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A72C" w14:textId="43F36D07" w:rsidR="00742B8B" w:rsidRPr="00D60769" w:rsidRDefault="00742B8B" w:rsidP="00742B8B">
      <w:pPr>
        <w:ind w:left="-426" w:right="284"/>
        <w:jc w:val="right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Załącznik nr 1 do SWZ</w:t>
      </w:r>
    </w:p>
    <w:p w14:paraId="7034A72D" w14:textId="2AA38675" w:rsidR="00C81FBD" w:rsidRPr="005321A7" w:rsidRDefault="00C81FBD" w:rsidP="00C81FBD">
      <w:pPr>
        <w:spacing w:after="240"/>
        <w:rPr>
          <w:b/>
        </w:rPr>
      </w:pPr>
      <w:r>
        <w:rPr>
          <w:b/>
        </w:rPr>
        <w:t>Znak postępowania: OR.272.1.2026</w:t>
      </w:r>
    </w:p>
    <w:p w14:paraId="7034A72E" w14:textId="77777777" w:rsidR="00742B8B" w:rsidRPr="00C81FBD" w:rsidRDefault="00742B8B" w:rsidP="00742B8B">
      <w:pPr>
        <w:pBdr>
          <w:top w:val="single" w:sz="4" w:space="4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shd w:val="clear" w:color="auto" w:fill="DBE5F1"/>
        <w:spacing w:before="120"/>
        <w:ind w:left="1276" w:hanging="1276"/>
        <w:jc w:val="center"/>
        <w:rPr>
          <w:rFonts w:eastAsia="Times New Roman"/>
          <w:b/>
          <w:sz w:val="36"/>
          <w:szCs w:val="32"/>
        </w:rPr>
      </w:pPr>
      <w:r>
        <w:rPr>
          <w:rFonts w:eastAsia="Times New Roman"/>
          <w:b/>
          <w:sz w:val="36"/>
          <w:szCs w:val="32"/>
        </w:rPr>
        <w:t>FORMULARZ OFERTY</w:t>
      </w:r>
    </w:p>
    <w:p w14:paraId="7034A72F" w14:textId="77777777" w:rsidR="00742B8B" w:rsidRPr="00D60769" w:rsidRDefault="00742B8B" w:rsidP="00742B8B">
      <w:pPr>
        <w:jc w:val="center"/>
        <w:rPr>
          <w:rFonts w:eastAsia="Times New Roman"/>
          <w:b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42B8B" w:rsidRPr="00D60769" w14:paraId="7034A733" w14:textId="77777777" w:rsidTr="00C81FBD">
        <w:tc>
          <w:tcPr>
            <w:tcW w:w="2500" w:type="pct"/>
            <w:shd w:val="clear" w:color="auto" w:fill="F2F2F2"/>
            <w:vAlign w:val="center"/>
          </w:tcPr>
          <w:p w14:paraId="7034A730" w14:textId="77777777" w:rsidR="00742B8B" w:rsidRPr="00D60769" w:rsidRDefault="00742B8B" w:rsidP="000A7F7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Nazwa (firma)</w:t>
            </w:r>
          </w:p>
          <w:p w14:paraId="7034A731" w14:textId="77777777" w:rsidR="00742B8B" w:rsidRPr="00D60769" w:rsidRDefault="00742B8B" w:rsidP="000A7F78">
            <w:pPr>
              <w:jc w:val="both"/>
              <w:rPr>
                <w:rFonts w:eastAsia="Times New Roman"/>
                <w:b/>
              </w:rPr>
            </w:pPr>
            <w:r>
              <w:rPr>
                <w:i/>
                <w:color w:val="00000A"/>
                <w:sz w:val="19"/>
                <w:szCs w:val="19"/>
              </w:rPr>
              <w:t>(</w:t>
            </w:r>
            <w:r>
              <w:rPr>
                <w:rFonts w:eastAsia="Times New Roman"/>
                <w:i/>
                <w:sz w:val="20"/>
              </w:rPr>
              <w:t>w przypadku składania oferty przez podmioty występujące wspólnie (np. konsorcjum/ spółka cywilna), należy podać nazwy (firmy) wszystkich podmiotów składających wspólną ofertę)</w:t>
            </w:r>
          </w:p>
        </w:tc>
        <w:tc>
          <w:tcPr>
            <w:tcW w:w="2500" w:type="pct"/>
            <w:vAlign w:val="center"/>
          </w:tcPr>
          <w:p w14:paraId="7034A732" w14:textId="77777777" w:rsidR="00742B8B" w:rsidRPr="00D60769" w:rsidRDefault="00742B8B" w:rsidP="00C81FBD">
            <w:pPr>
              <w:jc w:val="center"/>
              <w:rPr>
                <w:rFonts w:eastAsia="Times New Roman"/>
                <w:b/>
              </w:rPr>
            </w:pPr>
          </w:p>
        </w:tc>
      </w:tr>
      <w:tr w:rsidR="00742B8B" w:rsidRPr="00D60769" w14:paraId="7034A737" w14:textId="77777777" w:rsidTr="00C81FBD">
        <w:tc>
          <w:tcPr>
            <w:tcW w:w="2500" w:type="pct"/>
            <w:shd w:val="clear" w:color="auto" w:fill="F2F2F2"/>
            <w:vAlign w:val="center"/>
          </w:tcPr>
          <w:p w14:paraId="7034A734" w14:textId="77777777" w:rsidR="00742B8B" w:rsidRPr="00D60769" w:rsidRDefault="00742B8B" w:rsidP="000A7F7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Adres Wykonawcy/ Wykonawców</w:t>
            </w:r>
          </w:p>
          <w:p w14:paraId="7034A735" w14:textId="77777777" w:rsidR="00742B8B" w:rsidRPr="00D60769" w:rsidRDefault="00742B8B" w:rsidP="000A7F78">
            <w:pPr>
              <w:rPr>
                <w:rFonts w:eastAsia="Times New Roman"/>
                <w:b/>
              </w:rPr>
            </w:pPr>
            <w:r>
              <w:rPr>
                <w:i/>
                <w:color w:val="00000A"/>
                <w:sz w:val="19"/>
                <w:szCs w:val="19"/>
              </w:rPr>
              <w:t>(</w:t>
            </w:r>
            <w:r>
              <w:rPr>
                <w:rFonts w:eastAsia="Times New Roman"/>
                <w:i/>
                <w:sz w:val="20"/>
              </w:rPr>
              <w:t>w przypadku składania oferty przez podmioty występujące wspólnie (np. konsorcjum/ spółka cywilna), należy podać dokładne adresy wszystkich podmiotów składających wspólną ofertę)</w:t>
            </w:r>
          </w:p>
        </w:tc>
        <w:tc>
          <w:tcPr>
            <w:tcW w:w="2500" w:type="pct"/>
            <w:vAlign w:val="center"/>
          </w:tcPr>
          <w:p w14:paraId="7034A736" w14:textId="77777777" w:rsidR="00742B8B" w:rsidRPr="00D60769" w:rsidRDefault="00742B8B" w:rsidP="00C81FBD">
            <w:pPr>
              <w:jc w:val="center"/>
              <w:rPr>
                <w:rFonts w:eastAsia="Times New Roman"/>
                <w:b/>
              </w:rPr>
            </w:pPr>
          </w:p>
        </w:tc>
      </w:tr>
      <w:tr w:rsidR="00742B8B" w:rsidRPr="00D60769" w14:paraId="7034A73B" w14:textId="77777777" w:rsidTr="00C81FBD">
        <w:tc>
          <w:tcPr>
            <w:tcW w:w="2500" w:type="pct"/>
            <w:shd w:val="clear" w:color="auto" w:fill="F2F2F2"/>
          </w:tcPr>
          <w:p w14:paraId="7034A738" w14:textId="77777777" w:rsidR="00742B8B" w:rsidRPr="00D60769" w:rsidRDefault="00742B8B" w:rsidP="000A7F7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NIP, REGON Wykonawcy/ Wykonawców</w:t>
            </w:r>
          </w:p>
          <w:p w14:paraId="7034A739" w14:textId="77777777" w:rsidR="00742B8B" w:rsidRPr="00D60769" w:rsidRDefault="00742B8B" w:rsidP="000A7F78">
            <w:pPr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sz w:val="20"/>
              </w:rPr>
              <w:t>(w przypadku składania oferty przez podmioty występujące wspólnie (np. konsorcjum/ spółka cywilna), należy podać NIP-y, REGON-y wszystkich podmiotów składających wspólną ofertę)</w:t>
            </w:r>
          </w:p>
        </w:tc>
        <w:tc>
          <w:tcPr>
            <w:tcW w:w="2500" w:type="pct"/>
            <w:vAlign w:val="center"/>
          </w:tcPr>
          <w:p w14:paraId="7034A73A" w14:textId="77777777" w:rsidR="00742B8B" w:rsidRPr="00D60769" w:rsidRDefault="00742B8B" w:rsidP="00C81FBD">
            <w:pPr>
              <w:jc w:val="center"/>
              <w:rPr>
                <w:rFonts w:eastAsia="Times New Roman"/>
                <w:b/>
              </w:rPr>
            </w:pPr>
          </w:p>
        </w:tc>
      </w:tr>
      <w:tr w:rsidR="00742B8B" w:rsidRPr="00D60769" w14:paraId="7034A73F" w14:textId="77777777" w:rsidTr="00C81FBD">
        <w:tc>
          <w:tcPr>
            <w:tcW w:w="2500" w:type="pct"/>
            <w:shd w:val="clear" w:color="auto" w:fill="F2F2F2"/>
          </w:tcPr>
          <w:p w14:paraId="7034A73C" w14:textId="77777777" w:rsidR="00742B8B" w:rsidRPr="00D60769" w:rsidRDefault="00742B8B" w:rsidP="000A7F7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Telefon</w:t>
            </w:r>
          </w:p>
          <w:p w14:paraId="7034A73D" w14:textId="77777777" w:rsidR="00742B8B" w:rsidRPr="00D60769" w:rsidRDefault="00742B8B" w:rsidP="000A7F7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Adres poczty elektronicznej</w:t>
            </w:r>
          </w:p>
        </w:tc>
        <w:tc>
          <w:tcPr>
            <w:tcW w:w="2500" w:type="pct"/>
            <w:vAlign w:val="center"/>
          </w:tcPr>
          <w:p w14:paraId="7034A73E" w14:textId="77777777" w:rsidR="00742B8B" w:rsidRPr="00D60769" w:rsidRDefault="00742B8B" w:rsidP="00C81FBD">
            <w:pPr>
              <w:jc w:val="center"/>
              <w:rPr>
                <w:rFonts w:eastAsia="Times New Roman"/>
                <w:b/>
              </w:rPr>
            </w:pPr>
          </w:p>
        </w:tc>
      </w:tr>
      <w:tr w:rsidR="00742B8B" w:rsidRPr="00D60769" w14:paraId="7034A743" w14:textId="77777777" w:rsidTr="00C81FBD">
        <w:tc>
          <w:tcPr>
            <w:tcW w:w="2500" w:type="pct"/>
            <w:shd w:val="clear" w:color="auto" w:fill="F2F2F2"/>
          </w:tcPr>
          <w:p w14:paraId="7034A740" w14:textId="77777777" w:rsidR="00742B8B" w:rsidRPr="00D60769" w:rsidRDefault="00742B8B" w:rsidP="000A7F7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Sposób reprezentacji spółki/konsorcjum</w:t>
            </w:r>
            <w:r>
              <w:rPr>
                <w:rFonts w:eastAsia="Times New Roman"/>
                <w:b/>
                <w:vertAlign w:val="superscript"/>
              </w:rPr>
              <w:footnoteReference w:id="1"/>
            </w:r>
            <w:r>
              <w:rPr>
                <w:rFonts w:eastAsia="Times New Roman"/>
                <w:b/>
              </w:rPr>
              <w:t xml:space="preserve"> dla potrzeb niniejszego zamówienia jest następujący</w:t>
            </w:r>
          </w:p>
          <w:p w14:paraId="7034A741" w14:textId="77777777" w:rsidR="00742B8B" w:rsidRPr="00D60769" w:rsidRDefault="00742B8B" w:rsidP="000A7F78">
            <w:pPr>
              <w:pStyle w:val="Bezodstpw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4"/>
                <w:lang w:eastAsia="pl-PL"/>
              </w:rPr>
              <w:t>(Wypełniają jedynie przedsiębiorcy składający wspólną ofertę: spółki cywilne lub konsorcja)</w:t>
            </w:r>
          </w:p>
        </w:tc>
        <w:tc>
          <w:tcPr>
            <w:tcW w:w="2500" w:type="pct"/>
            <w:vAlign w:val="center"/>
          </w:tcPr>
          <w:p w14:paraId="7034A742" w14:textId="77777777" w:rsidR="00742B8B" w:rsidRPr="00D60769" w:rsidRDefault="00742B8B" w:rsidP="00C81FBD">
            <w:pPr>
              <w:jc w:val="center"/>
              <w:rPr>
                <w:rFonts w:eastAsia="Times New Roman"/>
                <w:b/>
              </w:rPr>
            </w:pPr>
          </w:p>
        </w:tc>
      </w:tr>
      <w:tr w:rsidR="00742B8B" w:rsidRPr="00D60769" w14:paraId="7034A746" w14:textId="77777777" w:rsidTr="00C81FBD">
        <w:tc>
          <w:tcPr>
            <w:tcW w:w="2500" w:type="pct"/>
            <w:shd w:val="clear" w:color="auto" w:fill="F2F2F2"/>
          </w:tcPr>
          <w:p w14:paraId="7034A744" w14:textId="77777777" w:rsidR="00742B8B" w:rsidRPr="00D60769" w:rsidRDefault="00742B8B" w:rsidP="000A7F7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Adres elektronicznej bazy danych, w której zamieszczone są informacje związane z prowadzoną działalnością </w:t>
            </w:r>
            <w:r>
              <w:rPr>
                <w:rFonts w:eastAsia="Times New Roman"/>
              </w:rPr>
              <w:t>(KRS, CEIDG)</w:t>
            </w:r>
          </w:p>
        </w:tc>
        <w:tc>
          <w:tcPr>
            <w:tcW w:w="2500" w:type="pct"/>
            <w:vAlign w:val="center"/>
          </w:tcPr>
          <w:p w14:paraId="7034A745" w14:textId="77777777" w:rsidR="00742B8B" w:rsidRPr="00D60769" w:rsidRDefault="00742B8B" w:rsidP="00C81FBD">
            <w:pPr>
              <w:jc w:val="center"/>
              <w:rPr>
                <w:rFonts w:eastAsia="Times New Roman"/>
                <w:b/>
              </w:rPr>
            </w:pPr>
          </w:p>
        </w:tc>
      </w:tr>
      <w:tr w:rsidR="00742B8B" w:rsidRPr="00D60769" w14:paraId="7034A74F" w14:textId="77777777" w:rsidTr="00C81FBD">
        <w:tc>
          <w:tcPr>
            <w:tcW w:w="2500" w:type="pct"/>
            <w:shd w:val="clear" w:color="auto" w:fill="F2F2F2"/>
          </w:tcPr>
          <w:p w14:paraId="7034A747" w14:textId="77777777" w:rsidR="00742B8B" w:rsidRPr="00742B8B" w:rsidRDefault="00742B8B" w:rsidP="00742B8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Wykonawca jest mikro bądź małym lub średnim przedsiębiorstwem lub prowadzi jednoosobową działalność gospodarczą lub jest osobą fizyczną nieprowadzącą działalności gospodarczej bądź innym rodzajem</w:t>
            </w:r>
          </w:p>
        </w:tc>
        <w:tc>
          <w:tcPr>
            <w:tcW w:w="2500" w:type="pct"/>
          </w:tcPr>
          <w:p w14:paraId="7034A748" w14:textId="77777777" w:rsidR="00742B8B" w:rsidRPr="00D60769" w:rsidRDefault="00742B8B" w:rsidP="000A7F78">
            <w:pPr>
              <w:rPr>
                <w:i/>
              </w:rPr>
            </w:pPr>
            <w:r>
              <w:rPr>
                <w:i/>
              </w:rPr>
              <w:t>* należy zaznaczyć właściwe:</w:t>
            </w:r>
          </w:p>
          <w:p w14:paraId="7034A749" w14:textId="77777777" w:rsidR="00742B8B" w:rsidRDefault="00742B8B" w:rsidP="00742B8B">
            <w:pPr>
              <w:spacing w:before="60" w:line="276" w:lineRule="auto"/>
              <w:ind w:left="460" w:right="57" w:hanging="425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mikroprzedsiębiorstwem, </w:t>
            </w:r>
            <w:r>
              <w:tab/>
            </w:r>
          </w:p>
          <w:p w14:paraId="7034A74A" w14:textId="77777777" w:rsidR="00742B8B" w:rsidRDefault="00742B8B" w:rsidP="00742B8B">
            <w:pPr>
              <w:spacing w:before="60" w:line="276" w:lineRule="auto"/>
              <w:ind w:left="460" w:right="57" w:hanging="425"/>
              <w:rPr>
                <w:rFonts w:eastAsia="Calibri"/>
                <w:lang w:eastAsia="en-US"/>
              </w:rPr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małym przedsiębiorstwem, </w:t>
            </w:r>
          </w:p>
          <w:p w14:paraId="7034A74B" w14:textId="77777777" w:rsidR="00742B8B" w:rsidRDefault="00742B8B" w:rsidP="00742B8B">
            <w:pPr>
              <w:spacing w:before="60" w:line="276" w:lineRule="auto"/>
              <w:ind w:left="460" w:right="57" w:hanging="425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średnim przedsiębiorstwem, </w:t>
            </w:r>
            <w:r>
              <w:tab/>
            </w:r>
          </w:p>
          <w:p w14:paraId="7034A74C" w14:textId="77777777" w:rsidR="00742B8B" w:rsidRDefault="00742B8B" w:rsidP="00742B8B">
            <w:pPr>
              <w:spacing w:before="60" w:line="276" w:lineRule="auto"/>
              <w:ind w:left="454" w:right="57" w:hanging="420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prowadzi jednoosobową działalność gospodarczą, </w:t>
            </w:r>
          </w:p>
          <w:p w14:paraId="7034A74D" w14:textId="77777777" w:rsidR="00742B8B" w:rsidRDefault="00742B8B" w:rsidP="00742B8B">
            <w:pPr>
              <w:spacing w:before="60" w:line="276" w:lineRule="auto"/>
              <w:ind w:left="460" w:right="57" w:hanging="425"/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osobą fizyczną nieprowadzącą działalności gospodarczej,  </w:t>
            </w:r>
          </w:p>
          <w:p w14:paraId="7034A74E" w14:textId="77777777" w:rsidR="00742B8B" w:rsidRPr="00D60769" w:rsidRDefault="00742B8B" w:rsidP="00742B8B">
            <w:pPr>
              <w:spacing w:before="60" w:line="276" w:lineRule="auto"/>
              <w:ind w:left="460" w:right="57" w:hanging="425"/>
              <w:rPr>
                <w:rFonts w:eastAsia="Times New Roman"/>
                <w:b/>
              </w:rPr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innym rodzajem        </w:t>
            </w:r>
          </w:p>
        </w:tc>
      </w:tr>
    </w:tbl>
    <w:p w14:paraId="7034A750" w14:textId="77777777" w:rsidR="00742B8B" w:rsidRDefault="00742B8B">
      <w:pPr>
        <w:pStyle w:val="Tekstpodstawowy"/>
        <w:spacing w:line="360" w:lineRule="auto"/>
        <w:jc w:val="both"/>
      </w:pPr>
    </w:p>
    <w:p w14:paraId="7034A751" w14:textId="77777777" w:rsidR="00742B8B" w:rsidRDefault="00742B8B">
      <w:pPr>
        <w:widowControl/>
        <w:suppressAutoHyphens w:val="0"/>
      </w:pPr>
      <w:r>
        <w:br w:type="page"/>
      </w:r>
    </w:p>
    <w:p w14:paraId="6A506666" w14:textId="259684F2" w:rsidR="000E324F" w:rsidRDefault="00742B8B" w:rsidP="00742B8B">
      <w:pPr>
        <w:spacing w:line="360" w:lineRule="auto"/>
        <w:ind w:right="68"/>
        <w:jc w:val="both"/>
        <w:rPr>
          <w:rFonts w:eastAsia="Times New Roman"/>
          <w:bCs/>
          <w:shd w:val="clear" w:color="auto" w:fill="FFFFFF"/>
        </w:rPr>
      </w:pPr>
      <w:r>
        <w:rPr>
          <w:rFonts w:eastAsia="Times New Roman"/>
          <w:bCs/>
          <w:shd w:val="clear" w:color="auto" w:fill="FFFFFF"/>
        </w:rPr>
        <w:lastRenderedPageBreak/>
        <w:t xml:space="preserve">Składając ofertę w postępowaniu o udzielenie zamówienia publicznego prowadzonym </w:t>
      </w:r>
      <w:r>
        <w:t xml:space="preserve">w trybie podstawowym z możliwością negocjacji, w oparciu o art. 275 pkt 1 ustawy z dnia 11 września 2019 r.– Prawo zamówień publicznych </w:t>
      </w:r>
      <w:r>
        <w:rPr>
          <w:rFonts w:eastAsia="Times New Roman"/>
          <w:bCs/>
          <w:shd w:val="clear" w:color="auto" w:fill="FFFFFF"/>
        </w:rPr>
        <w:t xml:space="preserve">pn. </w:t>
      </w:r>
    </w:p>
    <w:p w14:paraId="7F262F6C" w14:textId="77777777" w:rsidR="00477FB2" w:rsidRPr="00477FB2" w:rsidRDefault="00477FB2" w:rsidP="00477FB2">
      <w:pPr>
        <w:spacing w:line="360" w:lineRule="auto"/>
        <w:ind w:right="68"/>
        <w:jc w:val="both"/>
        <w:rPr>
          <w:b/>
          <w:bCs/>
          <w:i/>
          <w:iCs/>
        </w:rPr>
      </w:pPr>
      <w:r w:rsidRPr="00477FB2">
        <w:rPr>
          <w:b/>
          <w:bCs/>
          <w:i/>
          <w:iCs/>
        </w:rPr>
        <w:t xml:space="preserve">Zakup i dostawa mobilnych agregatów prądotwórczych na przyczepie o mocy co najmniej 60kW </w:t>
      </w:r>
    </w:p>
    <w:p w14:paraId="76F64E59" w14:textId="77777777" w:rsidR="00477FB2" w:rsidRPr="00477FB2" w:rsidRDefault="00477FB2" w:rsidP="00477FB2">
      <w:pPr>
        <w:spacing w:line="360" w:lineRule="auto"/>
        <w:ind w:right="68"/>
        <w:jc w:val="both"/>
        <w:rPr>
          <w:b/>
          <w:bCs/>
          <w:i/>
          <w:iCs/>
        </w:rPr>
      </w:pPr>
      <w:r w:rsidRPr="00477FB2">
        <w:rPr>
          <w:b/>
          <w:bCs/>
          <w:i/>
          <w:iCs/>
        </w:rPr>
        <w:t xml:space="preserve"> (4 szt.)</w:t>
      </w:r>
    </w:p>
    <w:p w14:paraId="7034A752" w14:textId="1A7708D7" w:rsidR="00742B8B" w:rsidRPr="00D60769" w:rsidRDefault="00742B8B" w:rsidP="00742B8B">
      <w:pPr>
        <w:spacing w:line="360" w:lineRule="auto"/>
        <w:ind w:right="68"/>
        <w:jc w:val="both"/>
        <w:rPr>
          <w:rFonts w:eastAsia="Times New Roman"/>
          <w:bCs/>
          <w:shd w:val="clear" w:color="auto" w:fill="FFFFFF"/>
        </w:rPr>
      </w:pPr>
      <w:r>
        <w:rPr>
          <w:rFonts w:eastAsia="Times New Roman"/>
          <w:bCs/>
          <w:shd w:val="clear" w:color="auto" w:fill="FFFFFF"/>
        </w:rPr>
        <w:t>oświadczam / Wykonawcy występujący wspólnie oświadczają</w:t>
      </w:r>
      <w:r>
        <w:rPr>
          <w:shd w:val="clear" w:color="auto" w:fill="FFFFFF"/>
          <w:vertAlign w:val="superscript"/>
        </w:rPr>
        <w:footnoteReference w:id="2"/>
      </w:r>
      <w:r>
        <w:rPr>
          <w:rFonts w:eastAsia="Times New Roman"/>
          <w:bCs/>
          <w:shd w:val="clear" w:color="auto" w:fill="FFFFFF"/>
        </w:rPr>
        <w:t>:</w:t>
      </w:r>
    </w:p>
    <w:p w14:paraId="7034A753" w14:textId="77777777" w:rsidR="00742B8B" w:rsidRDefault="00742B8B" w:rsidP="003970BB">
      <w:pPr>
        <w:widowControl/>
        <w:numPr>
          <w:ilvl w:val="0"/>
          <w:numId w:val="9"/>
        </w:numPr>
        <w:suppressAutoHyphens w:val="0"/>
        <w:spacing w:before="240" w:line="360" w:lineRule="auto"/>
        <w:ind w:left="357" w:hanging="357"/>
        <w:jc w:val="both"/>
        <w:rPr>
          <w:rFonts w:eastAsia="Times New Roman"/>
        </w:rPr>
      </w:pPr>
      <w:r>
        <w:rPr>
          <w:rFonts w:eastAsia="Times New Roman"/>
          <w:b/>
        </w:rPr>
        <w:t xml:space="preserve">OFERUJEMY </w:t>
      </w:r>
      <w:r>
        <w:rPr>
          <w:rFonts w:eastAsia="Times New Roman"/>
        </w:rPr>
        <w:t>wykonanie przedmiotu zamówienia w zakresie objętym SWZ na następujących warunkach:</w:t>
      </w:r>
    </w:p>
    <w:p w14:paraId="19C8F35E" w14:textId="58E5CDA0" w:rsidR="00AC48BA" w:rsidRDefault="001237E9" w:rsidP="001237E9">
      <w:pPr>
        <w:spacing w:before="240" w:line="360" w:lineRule="auto"/>
        <w:ind w:left="284"/>
        <w:jc w:val="both"/>
        <w:rPr>
          <w:rStyle w:val="Teksttreci2"/>
          <w:rFonts w:eastAsia="Andale Sans UI"/>
          <w:color w:val="000000"/>
          <w:lang w:eastAsia="ar-SA"/>
        </w:rPr>
      </w:pPr>
      <w:r>
        <w:rPr>
          <w:rStyle w:val="Teksttreci2"/>
          <w:rFonts w:eastAsia="Andale Sans UI"/>
          <w:b/>
          <w:bCs/>
          <w:color w:val="000000"/>
          <w:szCs w:val="26"/>
          <w:lang w:eastAsia="ar-SA"/>
        </w:rPr>
        <w:t>Cena ofertowa (brutto) za wykonanie przedmiotu zamówienia wynosi: …………………… zł</w:t>
      </w:r>
      <w:r>
        <w:rPr>
          <w:rStyle w:val="Teksttreci2"/>
          <w:rFonts w:eastAsia="Andale Sans UI"/>
          <w:color w:val="000000"/>
          <w:lang w:eastAsia="ar-SA"/>
        </w:rPr>
        <w:t xml:space="preserve"> w tym podatek VAT obowiązujący na dzień składania ofert ( ……….. %),  kwota podatku VAT  ................. zł, cena netto oferty wynosi: ……………………. zł.</w:t>
      </w:r>
    </w:p>
    <w:p w14:paraId="572DFE71" w14:textId="58205D8A" w:rsidR="00B253F2" w:rsidRPr="00D60769" w:rsidRDefault="00B253F2" w:rsidP="00AC48BA">
      <w:pPr>
        <w:pStyle w:val="Tekstpodstawowy"/>
        <w:spacing w:before="120" w:after="0"/>
        <w:ind w:left="284"/>
        <w:jc w:val="both"/>
        <w:rPr>
          <w:i/>
          <w:color w:val="0070C0"/>
        </w:rPr>
      </w:pPr>
      <w:r>
        <w:rPr>
          <w:b/>
          <w:bCs/>
          <w:color w:val="000000"/>
        </w:rPr>
        <w:t xml:space="preserve">Oferujemy okres gwarancji i rękojmi: </w:t>
      </w:r>
    </w:p>
    <w:p w14:paraId="71BE2A6F" w14:textId="066B9933" w:rsidR="00C050F6" w:rsidRPr="00C050F6" w:rsidRDefault="00C050F6" w:rsidP="00D41E2A">
      <w:pPr>
        <w:pStyle w:val="Tekstpodstawowy"/>
        <w:spacing w:before="120"/>
        <w:ind w:left="284"/>
        <w:jc w:val="both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24 miesiące *,    </w:t>
      </w: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36 miesięcy*, </w:t>
      </w:r>
      <w:r>
        <w:tab/>
      </w: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48 miesięcy*, </w:t>
      </w:r>
      <w:r>
        <w:tab/>
      </w:r>
      <w:r w:rsidR="00D41E2A"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D41E2A">
        <w:instrText xml:space="preserve"> FORMCHECKBOX </w:instrText>
      </w:r>
      <w:r w:rsidR="00D41E2A">
        <w:fldChar w:fldCharType="separate"/>
      </w:r>
      <w:r w:rsidR="00D41E2A">
        <w:fldChar w:fldCharType="end"/>
      </w:r>
      <w:r w:rsidR="00D41E2A">
        <w:t xml:space="preserve">  60 miesięcy*, </w:t>
      </w:r>
      <w:r w:rsidR="00D41E2A">
        <w:tab/>
      </w:r>
    </w:p>
    <w:p w14:paraId="4AE2CC09" w14:textId="77777777" w:rsidR="00B253F2" w:rsidRDefault="00B253F2" w:rsidP="00AC48BA">
      <w:pPr>
        <w:pStyle w:val="Tekstpodstawowy"/>
        <w:spacing w:before="120"/>
        <w:ind w:left="283"/>
        <w:jc w:val="both"/>
        <w:rPr>
          <w:i/>
          <w:sz w:val="22"/>
        </w:rPr>
      </w:pPr>
      <w:r>
        <w:rPr>
          <w:i/>
          <w:sz w:val="22"/>
        </w:rPr>
        <w:t>* Właściwe zaznaczyć znakiem „X”</w:t>
      </w:r>
    </w:p>
    <w:p w14:paraId="7034A764" w14:textId="5DAA52D8" w:rsidR="00C81FBD" w:rsidRPr="00C81FBD" w:rsidRDefault="00C81FBD" w:rsidP="00A806AA">
      <w:pPr>
        <w:pStyle w:val="Akapitzlist"/>
        <w:numPr>
          <w:ilvl w:val="0"/>
          <w:numId w:val="9"/>
        </w:numPr>
        <w:spacing w:before="240" w:line="360" w:lineRule="auto"/>
        <w:ind w:left="283" w:hanging="357"/>
        <w:contextualSpacing w:val="0"/>
        <w:jc w:val="both"/>
      </w:pPr>
      <w:r>
        <w:rPr>
          <w:b/>
        </w:rPr>
        <w:t>OŚWIADCZAMY</w:t>
      </w:r>
      <w:r>
        <w:t>, że polegamy na zdolności niżej wymienionych podmiotów w celu potwierdzenia spełniania warunków udziału w postępowaniu, zgodnie z załączonym do oferty zobowiązaniem podmiotu udostępniającego zasoby.</w:t>
      </w:r>
    </w:p>
    <w:p w14:paraId="7034A765" w14:textId="77777777" w:rsidR="00C81FBD" w:rsidRPr="00063D38" w:rsidRDefault="00C81FBD" w:rsidP="00C81FBD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57" w:after="57" w:line="276" w:lineRule="auto"/>
        <w:ind w:left="283"/>
        <w:jc w:val="both"/>
      </w:pPr>
      <w:r>
        <w:t>……...................................................................................................................................................</w:t>
      </w:r>
    </w:p>
    <w:p w14:paraId="7034A766" w14:textId="77777777" w:rsidR="00C81FBD" w:rsidRPr="00C81FBD" w:rsidRDefault="00C81FBD" w:rsidP="00C81FBD">
      <w:pPr>
        <w:pStyle w:val="Akapitzlist"/>
        <w:numPr>
          <w:ilvl w:val="0"/>
          <w:numId w:val="9"/>
        </w:numPr>
        <w:spacing w:before="120" w:line="360" w:lineRule="auto"/>
        <w:ind w:left="283" w:hanging="357"/>
        <w:contextualSpacing w:val="0"/>
        <w:jc w:val="both"/>
      </w:pPr>
      <w:r>
        <w:rPr>
          <w:b/>
          <w:bCs/>
          <w:caps/>
        </w:rPr>
        <w:t>OŚWIADCZAMY</w:t>
      </w:r>
      <w:r>
        <w:t>, że zamierzamy powierzyć Podwykonawcom wykonanie następujących części zamówienia (</w:t>
      </w:r>
      <w:r>
        <w:rPr>
          <w:i/>
        </w:rPr>
        <w:t>należy podać rodzaj powierzanej czynności, której wykonanie Wykonawca zamierza powierzyć Podwykonawcy oraz nazwy firm Podwykonawcy, o ile są już znane</w:t>
      </w:r>
      <w:r>
        <w:t>):</w:t>
      </w:r>
    </w:p>
    <w:p w14:paraId="7034A767" w14:textId="77777777" w:rsidR="00C81FBD" w:rsidRPr="00063D38" w:rsidRDefault="00C81FBD" w:rsidP="00C81FBD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57" w:after="57" w:line="276" w:lineRule="auto"/>
        <w:ind w:left="283"/>
        <w:jc w:val="both"/>
      </w:pPr>
      <w:r>
        <w:t>……...................................................................................................................................................</w:t>
      </w:r>
    </w:p>
    <w:p w14:paraId="7034A768" w14:textId="77777777" w:rsidR="003970BB" w:rsidRPr="00D60769" w:rsidRDefault="003970BB" w:rsidP="00C81FBD">
      <w:pPr>
        <w:pStyle w:val="Akapitzlist"/>
        <w:numPr>
          <w:ilvl w:val="0"/>
          <w:numId w:val="9"/>
        </w:numPr>
        <w:spacing w:before="120" w:line="360" w:lineRule="auto"/>
        <w:ind w:left="283" w:hanging="357"/>
        <w:contextualSpacing w:val="0"/>
        <w:jc w:val="both"/>
      </w:pPr>
      <w:r>
        <w:rPr>
          <w:b/>
        </w:rPr>
        <w:t>OŚWIADCZAMY</w:t>
      </w:r>
      <w:r>
        <w:t xml:space="preserve">, że w cenie naszej oferty zostały uwzględnione wszystkie koszty związane z wykonaniem przedmiotu zamówienia, zgodnie z wymaganiami SWZ. </w:t>
      </w:r>
    </w:p>
    <w:p w14:paraId="7034A769" w14:textId="77777777" w:rsidR="003970BB" w:rsidRPr="00D60769" w:rsidRDefault="003970BB" w:rsidP="003970BB">
      <w:pPr>
        <w:pStyle w:val="Akapitzlist"/>
        <w:numPr>
          <w:ilvl w:val="0"/>
          <w:numId w:val="9"/>
        </w:numPr>
        <w:spacing w:before="120" w:line="360" w:lineRule="auto"/>
        <w:ind w:left="283" w:hanging="357"/>
        <w:contextualSpacing w:val="0"/>
        <w:jc w:val="both"/>
      </w:pPr>
      <w:r>
        <w:rPr>
          <w:b/>
          <w:bCs/>
          <w:caps/>
        </w:rPr>
        <w:t>Oświadczamy</w:t>
      </w:r>
      <w:r>
        <w:rPr>
          <w:bCs/>
        </w:rPr>
        <w:t>, że wypełniliśmy obowiązki informacyjne przewidziane w art. 13 lub art. 14 RODO</w:t>
      </w:r>
      <w:r>
        <w:rPr>
          <w:bCs/>
          <w:vertAlign w:val="superscript"/>
        </w:rPr>
        <w:footnoteReference w:id="3"/>
      </w:r>
      <w:r>
        <w:rPr>
          <w:bCs/>
        </w:rPr>
        <w:t xml:space="preserve"> wobec osób fizycznych, od których dane osobowe bezpośrednio lub pośrednio </w:t>
      </w:r>
      <w:r>
        <w:rPr>
          <w:bCs/>
        </w:rPr>
        <w:lastRenderedPageBreak/>
        <w:t>pozyskaliśmy w celu ubiegania się o udzielenie zamówienia publicznego w niniejszym postępowaniu</w:t>
      </w:r>
      <w:r>
        <w:rPr>
          <w:bCs/>
          <w:vertAlign w:val="superscript"/>
        </w:rPr>
        <w:footnoteReference w:id="4"/>
      </w:r>
      <w:r>
        <w:rPr>
          <w:bCs/>
        </w:rPr>
        <w:t>.</w:t>
      </w:r>
    </w:p>
    <w:p w14:paraId="7034A76A" w14:textId="77777777" w:rsidR="003970BB" w:rsidRPr="00D60769" w:rsidRDefault="003970BB" w:rsidP="003970BB">
      <w:pPr>
        <w:pStyle w:val="Akapitzlist"/>
        <w:numPr>
          <w:ilvl w:val="0"/>
          <w:numId w:val="9"/>
        </w:numPr>
        <w:spacing w:before="120" w:line="360" w:lineRule="auto"/>
        <w:ind w:left="284"/>
        <w:contextualSpacing w:val="0"/>
        <w:jc w:val="both"/>
        <w:rPr>
          <w:b/>
          <w:bCs/>
        </w:rPr>
      </w:pPr>
      <w:r>
        <w:rPr>
          <w:b/>
          <w:bCs/>
        </w:rPr>
        <w:t>OŚWIADCZAMY</w:t>
      </w:r>
      <w:r>
        <w:t xml:space="preserve">, że zobowiązujemy się do wykonania przedmiotu zamówienia w terminie określonym w SWZ. </w:t>
      </w:r>
    </w:p>
    <w:p w14:paraId="7034A76B" w14:textId="77777777" w:rsidR="003970BB" w:rsidRPr="003970BB" w:rsidRDefault="003970BB" w:rsidP="003970BB">
      <w:pPr>
        <w:pStyle w:val="Akapitzlist"/>
        <w:numPr>
          <w:ilvl w:val="0"/>
          <w:numId w:val="9"/>
        </w:numPr>
        <w:spacing w:before="120" w:line="360" w:lineRule="auto"/>
        <w:ind w:left="284"/>
        <w:contextualSpacing w:val="0"/>
        <w:jc w:val="both"/>
        <w:rPr>
          <w:b/>
          <w:bCs/>
        </w:rPr>
      </w:pPr>
      <w:r>
        <w:rPr>
          <w:b/>
          <w:bCs/>
        </w:rPr>
        <w:t>OŚWIADCZAMY</w:t>
      </w:r>
      <w:r>
        <w:t>, że zapoznaliśmy się z  SWZ wraz ze wszystkimi załącznikami, projektem umowy oraz, że przyjmujemy je bez zastrzeżeń.</w:t>
      </w:r>
    </w:p>
    <w:p w14:paraId="7034A76C" w14:textId="77777777" w:rsidR="003970BB" w:rsidRPr="00D60769" w:rsidRDefault="003970BB" w:rsidP="003970BB">
      <w:pPr>
        <w:pStyle w:val="Akapitzlist"/>
        <w:numPr>
          <w:ilvl w:val="0"/>
          <w:numId w:val="9"/>
        </w:numPr>
        <w:spacing w:before="120" w:line="360" w:lineRule="auto"/>
        <w:ind w:left="284"/>
        <w:contextualSpacing w:val="0"/>
        <w:rPr>
          <w:b/>
          <w:bCs/>
        </w:rPr>
      </w:pPr>
      <w:r>
        <w:rPr>
          <w:b/>
          <w:bCs/>
        </w:rPr>
        <w:t xml:space="preserve">UWAŻAMY </w:t>
      </w:r>
      <w:r>
        <w:t>się za związanych niniejszą ofertą na czas wskazany w SWZ.</w:t>
      </w:r>
    </w:p>
    <w:p w14:paraId="7034A76D" w14:textId="3F9CC174" w:rsidR="00EE5C38" w:rsidRPr="00F83868" w:rsidRDefault="00EE5C38" w:rsidP="00F83868">
      <w:pPr>
        <w:pStyle w:val="Akapitzlist"/>
        <w:numPr>
          <w:ilvl w:val="0"/>
          <w:numId w:val="9"/>
        </w:numPr>
        <w:spacing w:before="120" w:line="360" w:lineRule="auto"/>
        <w:ind w:left="284"/>
        <w:contextualSpacing w:val="0"/>
        <w:jc w:val="both"/>
        <w:rPr>
          <w:bCs/>
        </w:rPr>
      </w:pPr>
      <w:r>
        <w:rPr>
          <w:bCs/>
        </w:rPr>
        <w:t xml:space="preserve">W treści oferty zastrzegamy jako niejawne następujące dokumenty zawierające informacje stanowiące tajemnicę przedsiębiorstwa w rozumieniu art. 11 ust. 2 ustawy o zwalczaniu nieuczciwej konkurencji oznaczone klauzulą „TAJNE”, które przekazujemy w wydzielonym </w:t>
      </w:r>
      <w:r>
        <w:rPr>
          <w:bCs/>
        </w:rPr>
        <w:br/>
        <w:t>i odpowiednio oznaczonym pliku:</w:t>
      </w:r>
    </w:p>
    <w:p w14:paraId="7034A76E" w14:textId="77777777" w:rsidR="00EE5C38" w:rsidRPr="00E61674" w:rsidRDefault="00EE5C38" w:rsidP="00F83868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57" w:after="57" w:line="100" w:lineRule="atLeast"/>
        <w:ind w:left="659" w:hanging="375"/>
        <w:jc w:val="both"/>
        <w:rPr>
          <w:b/>
          <w:bCs/>
          <w:color w:val="000000"/>
          <w:sz w:val="20"/>
          <w:szCs w:val="20"/>
        </w:rPr>
      </w:pPr>
      <w:r>
        <w:t>...........................................................................................................................................................</w:t>
      </w:r>
    </w:p>
    <w:p w14:paraId="7034A76F" w14:textId="77777777" w:rsidR="00EE5C38" w:rsidRPr="00E61674" w:rsidRDefault="00EE5C38" w:rsidP="00C81FBD">
      <w:pPr>
        <w:pStyle w:val="Tekstpodstawowy21"/>
        <w:widowControl/>
        <w:tabs>
          <w:tab w:val="left" w:pos="375"/>
          <w:tab w:val="left" w:pos="1095"/>
          <w:tab w:val="left" w:pos="1605"/>
        </w:tabs>
        <w:spacing w:after="0" w:line="100" w:lineRule="atLeast"/>
        <w:ind w:left="375" w:hanging="375"/>
        <w:jc w:val="center"/>
      </w:pPr>
      <w:r>
        <w:rPr>
          <w:b/>
          <w:bCs/>
          <w:color w:val="000000"/>
          <w:sz w:val="20"/>
          <w:szCs w:val="20"/>
        </w:rPr>
        <w:t>W przypadku braku zastrzeżenia zaleca się napisać: „Nie zastrzegamy żadnych informacji” lub nie wypełniać</w:t>
      </w:r>
    </w:p>
    <w:p w14:paraId="7034A770" w14:textId="77777777" w:rsidR="003970BB" w:rsidRPr="00D60769" w:rsidRDefault="003970BB" w:rsidP="00EE5771">
      <w:pPr>
        <w:pStyle w:val="Akapitzlist"/>
        <w:numPr>
          <w:ilvl w:val="0"/>
          <w:numId w:val="9"/>
        </w:numPr>
        <w:spacing w:before="240" w:line="360" w:lineRule="auto"/>
        <w:ind w:left="283" w:hanging="357"/>
        <w:contextualSpacing w:val="0"/>
      </w:pPr>
      <w:r>
        <w:rPr>
          <w:b/>
          <w:bCs/>
        </w:rPr>
        <w:t xml:space="preserve">ZAŁĄCZNIKAMI </w:t>
      </w:r>
      <w:r>
        <w:t>do niniejszej oferty, stanowiącymi jej integralną część, są:</w:t>
      </w:r>
    </w:p>
    <w:p w14:paraId="7034A771" w14:textId="3A50653C" w:rsidR="003970BB" w:rsidRPr="00B5101F" w:rsidRDefault="00B5101F" w:rsidP="00B5101F">
      <w:pPr>
        <w:pStyle w:val="Akapitzlist"/>
        <w:numPr>
          <w:ilvl w:val="0"/>
          <w:numId w:val="19"/>
        </w:numPr>
        <w:tabs>
          <w:tab w:val="left" w:pos="900"/>
        </w:tabs>
        <w:spacing w:before="120"/>
        <w:ind w:left="641" w:hanging="357"/>
        <w:contextualSpacing w:val="0"/>
        <w:jc w:val="both"/>
      </w:pPr>
      <w:r>
        <w:rPr>
          <w:rFonts w:eastAsia="Calibri"/>
          <w:color w:val="000000"/>
          <w:lang w:bidi="pl-PL"/>
        </w:rPr>
        <w:t>Wykaz</w:t>
      </w:r>
      <w:r>
        <w:rPr>
          <w:rFonts w:eastAsia="Calibri"/>
          <w:lang w:bidi="pl-PL"/>
        </w:rPr>
        <w:t xml:space="preserve"> parametrów technicznych przedmiotu zamówienia</w:t>
      </w:r>
    </w:p>
    <w:p w14:paraId="27B1E34F" w14:textId="70C0FFA9" w:rsidR="00B5101F" w:rsidRDefault="00B5101F" w:rsidP="00B5101F">
      <w:pPr>
        <w:pStyle w:val="Akapitzlist"/>
        <w:numPr>
          <w:ilvl w:val="0"/>
          <w:numId w:val="19"/>
        </w:numPr>
        <w:tabs>
          <w:tab w:val="left" w:pos="900"/>
        </w:tabs>
        <w:spacing w:before="120"/>
        <w:ind w:left="641" w:hanging="357"/>
        <w:contextualSpacing w:val="0"/>
        <w:jc w:val="both"/>
      </w:pPr>
      <w:r>
        <w:rPr>
          <w:lang w:bidi="pl-PL"/>
        </w:rPr>
        <w:t>Oświadczenie o niepodleganiu wykluczeniu z postępowania</w:t>
      </w:r>
    </w:p>
    <w:p w14:paraId="0342E237" w14:textId="69CAE4A1" w:rsidR="0080528D" w:rsidRPr="00B5101F" w:rsidRDefault="0080528D" w:rsidP="00B5101F">
      <w:pPr>
        <w:pStyle w:val="Akapitzlist"/>
        <w:numPr>
          <w:ilvl w:val="0"/>
          <w:numId w:val="19"/>
        </w:numPr>
        <w:tabs>
          <w:tab w:val="left" w:pos="900"/>
        </w:tabs>
        <w:spacing w:before="120"/>
        <w:ind w:left="641" w:hanging="357"/>
        <w:contextualSpacing w:val="0"/>
        <w:jc w:val="both"/>
      </w:pPr>
      <w:r>
        <w:t>.............................................................................................</w:t>
      </w:r>
    </w:p>
    <w:p w14:paraId="37ED16C5" w14:textId="3EB061A8" w:rsidR="0080528D" w:rsidRDefault="0080528D" w:rsidP="00B5101F">
      <w:pPr>
        <w:pStyle w:val="Akapitzlist"/>
        <w:numPr>
          <w:ilvl w:val="0"/>
          <w:numId w:val="19"/>
        </w:numPr>
        <w:tabs>
          <w:tab w:val="left" w:pos="900"/>
        </w:tabs>
        <w:spacing w:before="120"/>
        <w:ind w:left="641" w:hanging="357"/>
        <w:contextualSpacing w:val="0"/>
        <w:jc w:val="both"/>
      </w:pPr>
      <w:r>
        <w:t>.............................................................................................</w:t>
      </w:r>
    </w:p>
    <w:p w14:paraId="05AF7577" w14:textId="77777777" w:rsidR="00555138" w:rsidRPr="00B5101F" w:rsidRDefault="00555138" w:rsidP="00555138">
      <w:pPr>
        <w:pStyle w:val="Akapitzlist"/>
        <w:numPr>
          <w:ilvl w:val="0"/>
          <w:numId w:val="19"/>
        </w:numPr>
        <w:tabs>
          <w:tab w:val="left" w:pos="900"/>
        </w:tabs>
        <w:spacing w:before="120"/>
        <w:ind w:left="641" w:hanging="357"/>
        <w:contextualSpacing w:val="0"/>
        <w:jc w:val="both"/>
      </w:pPr>
      <w:r>
        <w:t>.............................................................................................</w:t>
      </w:r>
    </w:p>
    <w:p w14:paraId="4007B8A1" w14:textId="77777777" w:rsidR="0080528D" w:rsidRPr="00D60769" w:rsidRDefault="0080528D" w:rsidP="003970BB">
      <w:pPr>
        <w:tabs>
          <w:tab w:val="left" w:pos="900"/>
        </w:tabs>
        <w:spacing w:before="120"/>
        <w:ind w:left="284" w:hanging="360"/>
        <w:jc w:val="both"/>
        <w:rPr>
          <w:rFonts w:eastAsia="Times New Roman"/>
        </w:rPr>
      </w:pPr>
    </w:p>
    <w:p w14:paraId="7034A773" w14:textId="77777777" w:rsidR="003970BB" w:rsidRPr="00D60769" w:rsidRDefault="003970BB" w:rsidP="003970BB">
      <w:pPr>
        <w:pStyle w:val="pkt"/>
        <w:widowControl/>
        <w:tabs>
          <w:tab w:val="left" w:pos="345"/>
          <w:tab w:val="left" w:pos="735"/>
        </w:tabs>
        <w:autoSpaceDE w:val="0"/>
        <w:spacing w:before="0" w:after="0" w:line="100" w:lineRule="atLeast"/>
        <w:ind w:left="0" w:firstLine="0"/>
        <w:jc w:val="left"/>
        <w:rPr>
          <w:rFonts w:eastAsia="Times New Roman"/>
          <w:color w:val="000000"/>
        </w:rPr>
      </w:pPr>
    </w:p>
    <w:p w14:paraId="7034A774" w14:textId="77777777" w:rsidR="002427A4" w:rsidRDefault="003970BB" w:rsidP="00F83868">
      <w:pPr>
        <w:pStyle w:val="pkt"/>
        <w:widowControl/>
        <w:tabs>
          <w:tab w:val="left" w:pos="345"/>
          <w:tab w:val="left" w:pos="735"/>
        </w:tabs>
        <w:autoSpaceDE w:val="0"/>
        <w:spacing w:before="0" w:after="0" w:line="100" w:lineRule="atLeast"/>
        <w:ind w:left="0" w:firstLine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Jesteśmy świadomi odpowiedzialności karnej za złożenie fałszywych oświadczeń.</w:t>
      </w:r>
    </w:p>
    <w:p w14:paraId="2DE69445" w14:textId="77777777" w:rsidR="00B5101F" w:rsidRPr="00B5101F" w:rsidRDefault="00B5101F" w:rsidP="00B5101F"/>
    <w:p w14:paraId="10898DD1" w14:textId="77777777" w:rsidR="00B5101F" w:rsidRPr="00B5101F" w:rsidRDefault="00B5101F" w:rsidP="00B5101F"/>
    <w:p w14:paraId="3F4FB9D3" w14:textId="77777777" w:rsidR="00B5101F" w:rsidRPr="00B5101F" w:rsidRDefault="00B5101F" w:rsidP="00B5101F"/>
    <w:sectPr w:rsidR="00B5101F" w:rsidRPr="00B5101F" w:rsidSect="00242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6B5B" w14:textId="77777777" w:rsidR="00DE7DAC" w:rsidRDefault="00DE7DAC">
      <w:r>
        <w:separator/>
      </w:r>
    </w:p>
  </w:endnote>
  <w:endnote w:type="continuationSeparator" w:id="0">
    <w:p w14:paraId="30FE50FC" w14:textId="77777777" w:rsidR="00DE7DAC" w:rsidRDefault="00DE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charset w:val="EE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A77C" w14:textId="77777777" w:rsidR="00EE5C38" w:rsidRDefault="00EE5C38" w:rsidP="00F3314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19F9">
      <w:rPr>
        <w:noProof/>
      </w:rPr>
      <w:t>2</w:t>
    </w:r>
    <w:r>
      <w:fldChar w:fldCharType="end"/>
    </w:r>
    <w:r>
      <w:t>/</w:t>
    </w:r>
    <w:r w:rsidR="00B31656">
      <w:rPr>
        <w:noProof/>
      </w:rPr>
      <w:fldChar w:fldCharType="begin"/>
    </w:r>
    <w:r w:rsidR="00B31656">
      <w:rPr>
        <w:noProof/>
      </w:rPr>
      <w:instrText xml:space="preserve"> NUMPAGES \*Arabic </w:instrText>
    </w:r>
    <w:r w:rsidR="00B31656">
      <w:rPr>
        <w:noProof/>
      </w:rPr>
      <w:fldChar w:fldCharType="separate"/>
    </w:r>
    <w:r w:rsidR="001C19F9">
      <w:rPr>
        <w:noProof/>
      </w:rPr>
      <w:t>4</w:t>
    </w:r>
    <w:r w:rsidR="00B3165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A77D" w14:textId="77777777" w:rsidR="00EE5C38" w:rsidRDefault="00EE5C38" w:rsidP="000F485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19F9">
      <w:rPr>
        <w:noProof/>
      </w:rPr>
      <w:t>3</w:t>
    </w:r>
    <w:r>
      <w:fldChar w:fldCharType="end"/>
    </w:r>
    <w:r>
      <w:t>/</w:t>
    </w:r>
    <w:r w:rsidR="00B31656">
      <w:rPr>
        <w:noProof/>
      </w:rPr>
      <w:fldChar w:fldCharType="begin"/>
    </w:r>
    <w:r w:rsidR="00B31656">
      <w:rPr>
        <w:noProof/>
      </w:rPr>
      <w:instrText xml:space="preserve"> NUMPAGES \*Arabic </w:instrText>
    </w:r>
    <w:r w:rsidR="00B31656">
      <w:rPr>
        <w:noProof/>
      </w:rPr>
      <w:fldChar w:fldCharType="separate"/>
    </w:r>
    <w:r w:rsidR="001C19F9">
      <w:rPr>
        <w:noProof/>
      </w:rPr>
      <w:t>4</w:t>
    </w:r>
    <w:r w:rsidR="00B3165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A77F" w14:textId="77777777" w:rsidR="00F33140" w:rsidRDefault="00F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B3E0" w14:textId="77777777" w:rsidR="00DE7DAC" w:rsidRDefault="00DE7DAC">
      <w:r>
        <w:separator/>
      </w:r>
    </w:p>
  </w:footnote>
  <w:footnote w:type="continuationSeparator" w:id="0">
    <w:p w14:paraId="44F52497" w14:textId="77777777" w:rsidR="00DE7DAC" w:rsidRDefault="00DE7DAC">
      <w:r>
        <w:continuationSeparator/>
      </w:r>
    </w:p>
  </w:footnote>
  <w:footnote w:id="1">
    <w:p w14:paraId="7034A780" w14:textId="77777777" w:rsidR="00742B8B" w:rsidRPr="00160915" w:rsidRDefault="00742B8B" w:rsidP="00742B8B">
      <w:pPr>
        <w:pStyle w:val="Bezodstpw"/>
        <w:rPr>
          <w:rFonts w:ascii="Times New Roman" w:hAnsi="Times New Roman"/>
        </w:rPr>
      </w:pPr>
      <w:r w:rsidRPr="0016091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60915">
        <w:rPr>
          <w:rFonts w:ascii="Times New Roman" w:hAnsi="Times New Roman"/>
        </w:rPr>
        <w:t xml:space="preserve"> </w:t>
      </w:r>
      <w:r w:rsidRPr="00160915">
        <w:rPr>
          <w:rFonts w:ascii="Times New Roman" w:hAnsi="Times New Roman"/>
          <w:sz w:val="17"/>
          <w:szCs w:val="17"/>
        </w:rPr>
        <w:t>Niepotrzebne skreślić</w:t>
      </w:r>
    </w:p>
  </w:footnote>
  <w:footnote w:id="2">
    <w:p w14:paraId="7034A781" w14:textId="77777777" w:rsidR="00742B8B" w:rsidRPr="00B5101F" w:rsidRDefault="00742B8B" w:rsidP="00742B8B">
      <w:pPr>
        <w:pStyle w:val="Tekstprzypisudolnego"/>
        <w:rPr>
          <w:rFonts w:ascii="Times New Roman" w:hAnsi="Times New Roman"/>
          <w:sz w:val="18"/>
          <w:szCs w:val="18"/>
        </w:rPr>
      </w:pPr>
      <w:r w:rsidRPr="00160915">
        <w:rPr>
          <w:rStyle w:val="Odwoanieprzypisudolnego"/>
          <w:rFonts w:ascii="Times New Roman" w:hAnsi="Times New Roman"/>
          <w:sz w:val="17"/>
          <w:szCs w:val="17"/>
        </w:rPr>
        <w:footnoteRef/>
      </w:r>
      <w:r w:rsidRPr="00160915">
        <w:rPr>
          <w:rFonts w:ascii="Times New Roman" w:hAnsi="Times New Roman"/>
          <w:sz w:val="17"/>
          <w:szCs w:val="17"/>
        </w:rPr>
        <w:t xml:space="preserve"> </w:t>
      </w:r>
      <w:r w:rsidRPr="00B5101F">
        <w:rPr>
          <w:rFonts w:ascii="Times New Roman" w:hAnsi="Times New Roman"/>
          <w:sz w:val="18"/>
          <w:szCs w:val="18"/>
        </w:rPr>
        <w:t>Niepotrzebne skreślić</w:t>
      </w:r>
    </w:p>
  </w:footnote>
  <w:footnote w:id="3">
    <w:p w14:paraId="7034A782" w14:textId="77777777" w:rsidR="003970BB" w:rsidRPr="00B5101F" w:rsidRDefault="003970BB" w:rsidP="003970BB">
      <w:pPr>
        <w:pStyle w:val="Tekstprzypisudolneg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B5101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5101F">
        <w:rPr>
          <w:rFonts w:ascii="Times New Roman" w:hAnsi="Times New Roman"/>
          <w:sz w:val="18"/>
          <w:szCs w:val="18"/>
        </w:rPr>
        <w:t xml:space="preserve"> Rozporządzenie Parlamentu Europejskiego i Rady (UE) 2016/679 z dnia 27 kwietnia 2016 r. w sprawie ochrony osób fizycznych </w:t>
      </w:r>
      <w:r w:rsidRPr="00B5101F">
        <w:rPr>
          <w:rFonts w:ascii="Times New Roman" w:hAnsi="Times New Roman"/>
          <w:sz w:val="18"/>
          <w:szCs w:val="18"/>
        </w:rPr>
        <w:br/>
        <w:t>w związku z przetwarzaniem danych osobowych i w sprawie swobodnego przepływu takich danych oraz uchylenia dyrektywy 95/46/WE (ogólne rozporządzenie o ochronie danych), (Dz. Urz. UE L 119 z 04.05.2016, str. 1)</w:t>
      </w:r>
    </w:p>
  </w:footnote>
  <w:footnote w:id="4">
    <w:p w14:paraId="7034A783" w14:textId="77777777" w:rsidR="003970BB" w:rsidRPr="00B5101F" w:rsidRDefault="003970BB" w:rsidP="003970BB">
      <w:pPr>
        <w:pStyle w:val="Tekstprzypisudolneg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B5101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5101F">
        <w:rPr>
          <w:rFonts w:ascii="Times New Roman" w:hAnsi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Pr="00B5101F">
        <w:rPr>
          <w:rFonts w:ascii="Times New Roman" w:hAnsi="Times New Roman"/>
          <w:sz w:val="18"/>
          <w:szCs w:val="18"/>
        </w:rPr>
        <w:br/>
        <w:t>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A779" w14:textId="77777777" w:rsidR="00EE5C38" w:rsidRDefault="00EE5C38">
    <w:pPr>
      <w:pStyle w:val="Nagwekstronyzlewej"/>
      <w:jc w:val="right"/>
    </w:pPr>
    <w:r>
      <w:tab/>
      <w:t xml:space="preserve">   </w:t>
    </w:r>
    <w:r>
      <w:tab/>
      <w:t xml:space="preserve">  </w:t>
    </w:r>
    <w:r>
      <w:tab/>
    </w:r>
  </w:p>
  <w:p w14:paraId="7034A77A" w14:textId="77777777" w:rsidR="00EE5C38" w:rsidRDefault="00EE5C38">
    <w:pPr>
      <w:pStyle w:val="Nagwekstronyzlew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A77B" w14:textId="77777777" w:rsidR="00F33140" w:rsidRDefault="00F331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A77E" w14:textId="77777777" w:rsidR="00F33140" w:rsidRDefault="00F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1"/>
        </w:tabs>
        <w:ind w:left="391" w:hanging="360"/>
      </w:pPr>
      <w:rPr>
        <w:rFonts w:ascii="Symbol" w:hAnsi="Symbol" w:cs="Symbol"/>
        <w:color w:val="000000"/>
        <w:kern w:val="1"/>
        <w:sz w:val="20"/>
        <w:szCs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751"/>
        </w:tabs>
        <w:ind w:left="75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1"/>
        </w:tabs>
        <w:ind w:left="111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1"/>
        </w:tabs>
        <w:ind w:left="1471" w:hanging="360"/>
      </w:pPr>
      <w:rPr>
        <w:rFonts w:ascii="Symbol" w:hAnsi="Symbol" w:cs="Symbol"/>
        <w:color w:val="000000"/>
        <w:kern w:val="1"/>
        <w:sz w:val="20"/>
        <w:szCs w:val="20"/>
        <w:lang w:val="pl-PL"/>
      </w:rPr>
    </w:lvl>
    <w:lvl w:ilvl="4">
      <w:start w:val="1"/>
      <w:numFmt w:val="bullet"/>
      <w:lvlText w:val="◦"/>
      <w:lvlJc w:val="left"/>
      <w:pPr>
        <w:tabs>
          <w:tab w:val="num" w:pos="1831"/>
        </w:tabs>
        <w:ind w:left="183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1"/>
        </w:tabs>
        <w:ind w:left="219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cs="Symbol"/>
        <w:color w:val="000000"/>
        <w:kern w:val="1"/>
        <w:sz w:val="20"/>
        <w:szCs w:val="20"/>
        <w:lang w:val="pl-PL"/>
      </w:rPr>
    </w:lvl>
    <w:lvl w:ilvl="7">
      <w:start w:val="1"/>
      <w:numFmt w:val="bullet"/>
      <w:lvlText w:val="◦"/>
      <w:lvlJc w:val="left"/>
      <w:pPr>
        <w:tabs>
          <w:tab w:val="num" w:pos="2911"/>
        </w:tabs>
        <w:ind w:left="291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1"/>
        </w:tabs>
        <w:ind w:left="3271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hAnsi="Symbol" w:cs="OpenSymbol"/>
        <w:color w:val="FF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766"/>
        </w:tabs>
        <w:ind w:left="76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26"/>
        </w:tabs>
        <w:ind w:left="112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cs="OpenSymbol"/>
        <w:color w:val="FF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1846"/>
        </w:tabs>
        <w:ind w:left="184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06"/>
        </w:tabs>
        <w:ind w:left="220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cs="OpenSymbol"/>
        <w:color w:val="FF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2926"/>
        </w:tabs>
        <w:ind w:left="292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86"/>
        </w:tabs>
        <w:ind w:left="3286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hAnsi="Symbol" w:cs="Symbol"/>
        <w:color w:val="FF3333"/>
        <w:position w:val="0"/>
        <w:sz w:val="20"/>
        <w:szCs w:val="20"/>
        <w:vertAlign w:val="baseline"/>
        <w:lang w:val="pl-PL"/>
      </w:rPr>
    </w:lvl>
    <w:lvl w:ilvl="1">
      <w:start w:val="1"/>
      <w:numFmt w:val="bullet"/>
      <w:lvlText w:val="◦"/>
      <w:lvlJc w:val="left"/>
      <w:pPr>
        <w:tabs>
          <w:tab w:val="num" w:pos="766"/>
        </w:tabs>
        <w:ind w:left="76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126"/>
        </w:tabs>
        <w:ind w:left="112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cs="Symbol"/>
        <w:color w:val="FF3333"/>
        <w:position w:val="0"/>
        <w:sz w:val="20"/>
        <w:szCs w:val="20"/>
        <w:vertAlign w:val="baseline"/>
        <w:lang w:val="pl-PL"/>
      </w:rPr>
    </w:lvl>
    <w:lvl w:ilvl="4">
      <w:start w:val="1"/>
      <w:numFmt w:val="bullet"/>
      <w:lvlText w:val="◦"/>
      <w:lvlJc w:val="left"/>
      <w:pPr>
        <w:tabs>
          <w:tab w:val="num" w:pos="1846"/>
        </w:tabs>
        <w:ind w:left="184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206"/>
        </w:tabs>
        <w:ind w:left="220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cs="Symbol"/>
        <w:color w:val="FF3333"/>
        <w:position w:val="0"/>
        <w:sz w:val="20"/>
        <w:szCs w:val="20"/>
        <w:vertAlign w:val="baseline"/>
        <w:lang w:val="pl-PL"/>
      </w:rPr>
    </w:lvl>
    <w:lvl w:ilvl="7">
      <w:start w:val="1"/>
      <w:numFmt w:val="bullet"/>
      <w:lvlText w:val="◦"/>
      <w:lvlJc w:val="left"/>
      <w:pPr>
        <w:tabs>
          <w:tab w:val="num" w:pos="2926"/>
        </w:tabs>
        <w:ind w:left="292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86"/>
        </w:tabs>
        <w:ind w:left="3286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cs="OpenSymbol"/>
        <w:color w:val="FF3333"/>
        <w:lang w:val="pl-PL"/>
      </w:rPr>
    </w:lvl>
    <w:lvl w:ilvl="1">
      <w:start w:val="1"/>
      <w:numFmt w:val="bullet"/>
      <w:lvlText w:val="◦"/>
      <w:lvlJc w:val="left"/>
      <w:pPr>
        <w:tabs>
          <w:tab w:val="num" w:pos="736"/>
        </w:tabs>
        <w:ind w:left="7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6"/>
        </w:tabs>
        <w:ind w:left="10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cs="OpenSymbol"/>
        <w:color w:val="FF3333"/>
        <w:lang w:val="pl-PL"/>
      </w:rPr>
    </w:lvl>
    <w:lvl w:ilvl="4">
      <w:start w:val="1"/>
      <w:numFmt w:val="bullet"/>
      <w:lvlText w:val="◦"/>
      <w:lvlJc w:val="left"/>
      <w:pPr>
        <w:tabs>
          <w:tab w:val="num" w:pos="1816"/>
        </w:tabs>
        <w:ind w:left="18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6"/>
        </w:tabs>
        <w:ind w:left="21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cs="OpenSymbol"/>
        <w:color w:val="FF3333"/>
        <w:lang w:val="pl-PL"/>
      </w:rPr>
    </w:lvl>
    <w:lvl w:ilvl="7">
      <w:start w:val="1"/>
      <w:numFmt w:val="bullet"/>
      <w:lvlText w:val="◦"/>
      <w:lvlJc w:val="left"/>
      <w:pPr>
        <w:tabs>
          <w:tab w:val="num" w:pos="2896"/>
        </w:tabs>
        <w:ind w:left="28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6"/>
        </w:tabs>
        <w:ind w:left="3256" w:hanging="360"/>
      </w:pPr>
      <w:rPr>
        <w:rFonts w:ascii="OpenSymbol" w:hAnsi="OpenSymbol" w:cs="OpenSymbol"/>
      </w:rPr>
    </w:lvl>
  </w:abstractNum>
  <w:abstractNum w:abstractNumId="5" w15:restartNumberingAfterBreak="0">
    <w:nsid w:val="07CC5AD1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055C94"/>
    <w:multiLevelType w:val="multilevel"/>
    <w:tmpl w:val="551A5C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09663FAF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3E3B70"/>
    <w:multiLevelType w:val="hybridMultilevel"/>
    <w:tmpl w:val="AA96AD30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7A55"/>
    <w:multiLevelType w:val="multilevel"/>
    <w:tmpl w:val="D5C472BA"/>
    <w:lvl w:ilvl="0">
      <w:start w:val="1"/>
      <w:numFmt w:val="lowerLetter"/>
      <w:lvlText w:val="%1)"/>
      <w:lvlJc w:val="left"/>
      <w:pPr>
        <w:ind w:left="1434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ascii="Calibri" w:hAnsi="Calibri" w:cs="Times New Roman"/>
        <w:sz w:val="20"/>
      </w:rPr>
    </w:lvl>
  </w:abstractNum>
  <w:abstractNum w:abstractNumId="10" w15:restartNumberingAfterBreak="0">
    <w:nsid w:val="429A5549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2161F1"/>
    <w:multiLevelType w:val="multilevel"/>
    <w:tmpl w:val="9A22ACB0"/>
    <w:styleLink w:val="Sty20"/>
    <w:lvl w:ilvl="0">
      <w:start w:val="20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539314F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1622669"/>
    <w:multiLevelType w:val="hybridMultilevel"/>
    <w:tmpl w:val="868AC696"/>
    <w:lvl w:ilvl="0" w:tplc="05EEFF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EF3866"/>
    <w:multiLevelType w:val="hybridMultilevel"/>
    <w:tmpl w:val="FFFFFFFF"/>
    <w:lvl w:ilvl="0" w:tplc="2322524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5110D"/>
    <w:multiLevelType w:val="hybridMultilevel"/>
    <w:tmpl w:val="9CFE45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F07250"/>
    <w:multiLevelType w:val="hybridMultilevel"/>
    <w:tmpl w:val="BE60E7EE"/>
    <w:lvl w:ilvl="0" w:tplc="450430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  <w:b/>
        <w:sz w:val="22"/>
        <w:szCs w:val="22"/>
      </w:rPr>
    </w:lvl>
    <w:lvl w:ilvl="1" w:tplc="CE46E0B4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8" w15:restartNumberingAfterBreak="0">
    <w:nsid w:val="7A7C46AD"/>
    <w:multiLevelType w:val="multilevel"/>
    <w:tmpl w:val="F7DC71EE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697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ascii="Calibri" w:hAnsi="Calibri" w:cs="Times New Roman" w:hint="default"/>
        <w:sz w:val="20"/>
      </w:rPr>
    </w:lvl>
  </w:abstractNum>
  <w:num w:numId="1" w16cid:durableId="509442835">
    <w:abstractNumId w:val="0"/>
  </w:num>
  <w:num w:numId="2" w16cid:durableId="300697591">
    <w:abstractNumId w:val="1"/>
  </w:num>
  <w:num w:numId="3" w16cid:durableId="1522552419">
    <w:abstractNumId w:val="2"/>
  </w:num>
  <w:num w:numId="4" w16cid:durableId="392776647">
    <w:abstractNumId w:val="3"/>
  </w:num>
  <w:num w:numId="5" w16cid:durableId="137187766">
    <w:abstractNumId w:val="4"/>
  </w:num>
  <w:num w:numId="6" w16cid:durableId="1170489806">
    <w:abstractNumId w:val="8"/>
  </w:num>
  <w:num w:numId="7" w16cid:durableId="1960641623">
    <w:abstractNumId w:val="15"/>
  </w:num>
  <w:num w:numId="8" w16cid:durableId="407922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751557">
    <w:abstractNumId w:val="6"/>
  </w:num>
  <w:num w:numId="10" w16cid:durableId="1103961081">
    <w:abstractNumId w:val="7"/>
  </w:num>
  <w:num w:numId="11" w16cid:durableId="1838224803">
    <w:abstractNumId w:val="12"/>
  </w:num>
  <w:num w:numId="12" w16cid:durableId="1043671387">
    <w:abstractNumId w:val="5"/>
  </w:num>
  <w:num w:numId="13" w16cid:durableId="188297667">
    <w:abstractNumId w:val="10"/>
  </w:num>
  <w:num w:numId="14" w16cid:durableId="391464159">
    <w:abstractNumId w:val="17"/>
  </w:num>
  <w:num w:numId="15" w16cid:durableId="246306988">
    <w:abstractNumId w:val="9"/>
  </w:num>
  <w:num w:numId="16" w16cid:durableId="1266116696">
    <w:abstractNumId w:val="18"/>
  </w:num>
  <w:num w:numId="17" w16cid:durableId="756252395">
    <w:abstractNumId w:val="11"/>
  </w:num>
  <w:num w:numId="18" w16cid:durableId="1980918739">
    <w:abstractNumId w:val="14"/>
  </w:num>
  <w:num w:numId="19" w16cid:durableId="1162231731">
    <w:abstractNumId w:val="16"/>
  </w:num>
  <w:num w:numId="20" w16cid:durableId="3913925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F"/>
    <w:rsid w:val="00023D25"/>
    <w:rsid w:val="000264FC"/>
    <w:rsid w:val="00042313"/>
    <w:rsid w:val="00064B3B"/>
    <w:rsid w:val="0009430C"/>
    <w:rsid w:val="000A7B58"/>
    <w:rsid w:val="000B2528"/>
    <w:rsid w:val="000C3CBE"/>
    <w:rsid w:val="000D032B"/>
    <w:rsid w:val="000E324F"/>
    <w:rsid w:val="000E7805"/>
    <w:rsid w:val="000F4850"/>
    <w:rsid w:val="00102BAE"/>
    <w:rsid w:val="0010386B"/>
    <w:rsid w:val="00103F8F"/>
    <w:rsid w:val="001237E9"/>
    <w:rsid w:val="00130E81"/>
    <w:rsid w:val="001449E0"/>
    <w:rsid w:val="00150717"/>
    <w:rsid w:val="0015227E"/>
    <w:rsid w:val="001544FD"/>
    <w:rsid w:val="001608CE"/>
    <w:rsid w:val="0017327A"/>
    <w:rsid w:val="00180BBB"/>
    <w:rsid w:val="001837F3"/>
    <w:rsid w:val="00193AEC"/>
    <w:rsid w:val="001A109B"/>
    <w:rsid w:val="001A417A"/>
    <w:rsid w:val="001A64AC"/>
    <w:rsid w:val="001B24FA"/>
    <w:rsid w:val="001C19F9"/>
    <w:rsid w:val="001E7A17"/>
    <w:rsid w:val="001F39D2"/>
    <w:rsid w:val="00202B45"/>
    <w:rsid w:val="00214BE0"/>
    <w:rsid w:val="00221328"/>
    <w:rsid w:val="00230709"/>
    <w:rsid w:val="00236554"/>
    <w:rsid w:val="002427A4"/>
    <w:rsid w:val="00282916"/>
    <w:rsid w:val="002954D1"/>
    <w:rsid w:val="00295986"/>
    <w:rsid w:val="00296E6E"/>
    <w:rsid w:val="002B59A1"/>
    <w:rsid w:val="002E354A"/>
    <w:rsid w:val="002E547D"/>
    <w:rsid w:val="00327649"/>
    <w:rsid w:val="003463EA"/>
    <w:rsid w:val="00351F21"/>
    <w:rsid w:val="00355B04"/>
    <w:rsid w:val="003608BF"/>
    <w:rsid w:val="003730F7"/>
    <w:rsid w:val="00395574"/>
    <w:rsid w:val="00396B8F"/>
    <w:rsid w:val="003970BB"/>
    <w:rsid w:val="003A33D3"/>
    <w:rsid w:val="003B3309"/>
    <w:rsid w:val="003B7B4D"/>
    <w:rsid w:val="00421992"/>
    <w:rsid w:val="0045788E"/>
    <w:rsid w:val="00466963"/>
    <w:rsid w:val="00477FB2"/>
    <w:rsid w:val="00484CE6"/>
    <w:rsid w:val="004D027E"/>
    <w:rsid w:val="004D6656"/>
    <w:rsid w:val="004E278D"/>
    <w:rsid w:val="004F20C4"/>
    <w:rsid w:val="00501867"/>
    <w:rsid w:val="00555138"/>
    <w:rsid w:val="00555EA9"/>
    <w:rsid w:val="00587EB9"/>
    <w:rsid w:val="005C69A1"/>
    <w:rsid w:val="005F584D"/>
    <w:rsid w:val="00610D61"/>
    <w:rsid w:val="006171E3"/>
    <w:rsid w:val="00671772"/>
    <w:rsid w:val="006A1110"/>
    <w:rsid w:val="006C6097"/>
    <w:rsid w:val="00704A68"/>
    <w:rsid w:val="00742B8B"/>
    <w:rsid w:val="00773987"/>
    <w:rsid w:val="00782723"/>
    <w:rsid w:val="007A635E"/>
    <w:rsid w:val="007F0E57"/>
    <w:rsid w:val="008004CB"/>
    <w:rsid w:val="0080528D"/>
    <w:rsid w:val="00815772"/>
    <w:rsid w:val="00826AEF"/>
    <w:rsid w:val="0082747E"/>
    <w:rsid w:val="0083730B"/>
    <w:rsid w:val="00861EA4"/>
    <w:rsid w:val="008777F3"/>
    <w:rsid w:val="008843E2"/>
    <w:rsid w:val="008B1E7F"/>
    <w:rsid w:val="008B7243"/>
    <w:rsid w:val="008D4BBB"/>
    <w:rsid w:val="008D68E2"/>
    <w:rsid w:val="008D6A99"/>
    <w:rsid w:val="00911EE4"/>
    <w:rsid w:val="00992AE3"/>
    <w:rsid w:val="009C22C7"/>
    <w:rsid w:val="009D047B"/>
    <w:rsid w:val="009E666A"/>
    <w:rsid w:val="00A041EB"/>
    <w:rsid w:val="00A17E7F"/>
    <w:rsid w:val="00A43E35"/>
    <w:rsid w:val="00A806AA"/>
    <w:rsid w:val="00A9191B"/>
    <w:rsid w:val="00AC48BA"/>
    <w:rsid w:val="00AD3024"/>
    <w:rsid w:val="00B01BCC"/>
    <w:rsid w:val="00B0401C"/>
    <w:rsid w:val="00B2408B"/>
    <w:rsid w:val="00B253F2"/>
    <w:rsid w:val="00B31656"/>
    <w:rsid w:val="00B31E33"/>
    <w:rsid w:val="00B41341"/>
    <w:rsid w:val="00B5101F"/>
    <w:rsid w:val="00B51E3E"/>
    <w:rsid w:val="00B60226"/>
    <w:rsid w:val="00B74565"/>
    <w:rsid w:val="00BA1610"/>
    <w:rsid w:val="00BC127B"/>
    <w:rsid w:val="00C03AB0"/>
    <w:rsid w:val="00C050F6"/>
    <w:rsid w:val="00C16D36"/>
    <w:rsid w:val="00C21978"/>
    <w:rsid w:val="00C221BF"/>
    <w:rsid w:val="00C23B49"/>
    <w:rsid w:val="00C46B1F"/>
    <w:rsid w:val="00C53AD3"/>
    <w:rsid w:val="00C81FBD"/>
    <w:rsid w:val="00CA6535"/>
    <w:rsid w:val="00CC561B"/>
    <w:rsid w:val="00D31B5B"/>
    <w:rsid w:val="00D40BFA"/>
    <w:rsid w:val="00D41E2A"/>
    <w:rsid w:val="00D54562"/>
    <w:rsid w:val="00D55B58"/>
    <w:rsid w:val="00DC1D95"/>
    <w:rsid w:val="00DE4F01"/>
    <w:rsid w:val="00DE7DAC"/>
    <w:rsid w:val="00DF3CB8"/>
    <w:rsid w:val="00E5538F"/>
    <w:rsid w:val="00E57515"/>
    <w:rsid w:val="00E61674"/>
    <w:rsid w:val="00E632C4"/>
    <w:rsid w:val="00E758DD"/>
    <w:rsid w:val="00E863BF"/>
    <w:rsid w:val="00E877E5"/>
    <w:rsid w:val="00E908A0"/>
    <w:rsid w:val="00EA0F63"/>
    <w:rsid w:val="00EB6FE3"/>
    <w:rsid w:val="00EE5771"/>
    <w:rsid w:val="00EE5C38"/>
    <w:rsid w:val="00EF30EF"/>
    <w:rsid w:val="00F14AC3"/>
    <w:rsid w:val="00F33140"/>
    <w:rsid w:val="00F53563"/>
    <w:rsid w:val="00F83868"/>
    <w:rsid w:val="00FB25C0"/>
    <w:rsid w:val="00F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34A72C"/>
  <w15:docId w15:val="{29401A49-2CB2-4253-A2C0-D37D4CDD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bC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FF3333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ndale Sans UI" w:hAnsi="Symbol" w:cs="Symbol"/>
      <w:color w:val="000000"/>
      <w:kern w:val="1"/>
      <w:sz w:val="20"/>
      <w:szCs w:val="20"/>
      <w:lang w:val="pl-P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OpenSymbol" w:hAnsi="OpenSymbol" w:cs="OpenSymbol"/>
      <w:color w:val="FF0000"/>
      <w:sz w:val="24"/>
      <w:szCs w:val="24"/>
      <w:lang w:val="pl-P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/>
      <w:color w:val="FF3333"/>
      <w:position w:val="0"/>
      <w:sz w:val="20"/>
      <w:szCs w:val="20"/>
      <w:vertAlign w:val="baseline"/>
      <w:lang w:val="pl-PL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"/>
      <w:color w:val="FF3333"/>
      <w:lang w:val="pl-P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  <w:rPr>
      <w:rFonts w:ascii="Times New Roman" w:eastAsia="Andale Sans UI" w:hAnsi="Times New Roman" w:cs="Times New Roman"/>
      <w:color w:val="auto"/>
      <w:kern w:val="1"/>
      <w:sz w:val="24"/>
      <w:szCs w:val="24"/>
    </w:rPr>
  </w:style>
  <w:style w:type="character" w:customStyle="1" w:styleId="pointnormal">
    <w:name w:val="point_norma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Teksttreci2">
    <w:name w:val="Tekst treści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ubhead">
    <w:name w:val="Subhead"/>
    <w:pPr>
      <w:suppressAutoHyphens/>
      <w:spacing w:before="72" w:after="72"/>
    </w:pPr>
    <w:rPr>
      <w:rFonts w:ascii="TimesNewRomanPS" w:eastAsia="Arial" w:hAnsi="TimesNewRomanPS"/>
      <w:b/>
      <w:i/>
      <w:color w:val="000000"/>
      <w:kern w:val="1"/>
      <w:sz w:val="24"/>
      <w:lang w:eastAsia="ar-SA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Tekstpodstawowywcity21">
    <w:name w:val="Tekst podstawowy wcięty 21"/>
    <w:basedOn w:val="Normalny"/>
    <w:pPr>
      <w:ind w:left="284"/>
      <w:jc w:val="center"/>
    </w:pPr>
    <w:rPr>
      <w:rFonts w:ascii="Arial" w:hAnsi="Arial" w:cs="Arial"/>
      <w:sz w:val="16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eastAsia="Lucida Sans Unicode" w:cs="Tahoma"/>
      <w:color w:val="000000"/>
      <w:lang w:eastAsia="en-US" w:bidi="en-US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Myslnik">
    <w:name w:val="! Myslnik"/>
    <w:basedOn w:val="Tekstpodstawowy"/>
    <w:pPr>
      <w:spacing w:after="0" w:line="360" w:lineRule="auto"/>
      <w:ind w:left="555" w:hanging="270"/>
      <w:jc w:val="both"/>
    </w:pPr>
    <w:rPr>
      <w:rFonts w:ascii="Verdana" w:hAnsi="Verdana" w:cs="Verdana"/>
      <w:sz w:val="22"/>
      <w:shd w:val="clear" w:color="auto" w:fill="FFFFFF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pPr>
      <w:spacing w:line="100" w:lineRule="atLeast"/>
    </w:pPr>
  </w:style>
  <w:style w:type="paragraph" w:customStyle="1" w:styleId="Tekstprzypisudolnego1">
    <w:name w:val="Tekst przypisu dolnego1"/>
    <w:basedOn w:val="Normalny"/>
    <w:pPr>
      <w:spacing w:line="100" w:lineRule="atLeast"/>
    </w:pPr>
    <w:rPr>
      <w:sz w:val="20"/>
      <w:szCs w:val="20"/>
    </w:rPr>
  </w:style>
  <w:style w:type="paragraph" w:customStyle="1" w:styleId="Nagwekstronyzlewej">
    <w:name w:val="Nagłówek strony z lewej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39"/>
    <w:rsid w:val="00E616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zwykły tekst,BulletC"/>
    <w:basedOn w:val="Normalny"/>
    <w:link w:val="AkapitzlistZnak"/>
    <w:uiPriority w:val="34"/>
    <w:qFormat/>
    <w:rsid w:val="002427A4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Wypunktowanie Znak,Colorful List - Accent 11 Znak,Asia 2  Akapit z listą Znak"/>
    <w:link w:val="Akapitzlist"/>
    <w:uiPriority w:val="34"/>
    <w:qFormat/>
    <w:locked/>
    <w:rsid w:val="002427A4"/>
    <w:rPr>
      <w:sz w:val="24"/>
      <w:szCs w:val="24"/>
    </w:rPr>
  </w:style>
  <w:style w:type="character" w:styleId="Odwoanieprzypisudolnego">
    <w:name w:val="footnote reference"/>
    <w:aliases w:val="Footnote Reference Number,Footnote symbol"/>
    <w:unhideWhenUsed/>
    <w:qFormat/>
    <w:rsid w:val="00742B8B"/>
    <w:rPr>
      <w:vertAlign w:val="superscript"/>
    </w:rPr>
  </w:style>
  <w:style w:type="paragraph" w:styleId="Bezodstpw">
    <w:name w:val="No Spacing"/>
    <w:uiPriority w:val="1"/>
    <w:qFormat/>
    <w:rsid w:val="00742B8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42B8B"/>
    <w:pPr>
      <w:widowControl/>
      <w:suppressAutoHyphens w:val="0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2B8B"/>
    <w:rPr>
      <w:rFonts w:ascii="Calibri" w:eastAsia="Calibri" w:hAnsi="Calibri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A43E35"/>
    <w:pPr>
      <w:suppressAutoHyphens w:val="0"/>
    </w:pPr>
    <w:rPr>
      <w:rFonts w:ascii="Calibri" w:eastAsia="Times New Roman" w:hAnsi="Calibri" w:cs="Calibri"/>
      <w:kern w:val="0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E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E7F"/>
    <w:rPr>
      <w:rFonts w:ascii="Tahoma" w:eastAsia="Andale Sans UI" w:hAnsi="Tahoma" w:cs="Tahoma"/>
      <w:kern w:val="1"/>
      <w:sz w:val="16"/>
      <w:szCs w:val="16"/>
    </w:rPr>
  </w:style>
  <w:style w:type="character" w:styleId="UyteHipercze">
    <w:name w:val="FollowedHyperlink"/>
    <w:rsid w:val="00C81FBD"/>
    <w:rPr>
      <w:color w:val="800080"/>
      <w:u w:val="single"/>
    </w:rPr>
  </w:style>
  <w:style w:type="numbering" w:customStyle="1" w:styleId="Sty20">
    <w:name w:val="Sty20"/>
    <w:uiPriority w:val="99"/>
    <w:rsid w:val="00C81FBD"/>
    <w:pPr>
      <w:numPr>
        <w:numId w:val="17"/>
      </w:numPr>
    </w:pPr>
  </w:style>
  <w:style w:type="paragraph" w:customStyle="1" w:styleId="Default">
    <w:name w:val="Default"/>
    <w:rsid w:val="00DE4F0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12A0-EACF-4A98-96A9-D7B6A0C9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Starostwo Bartoszyce</cp:lastModifiedBy>
  <cp:revision>6</cp:revision>
  <cp:lastPrinted>2015-05-07T08:50:00Z</cp:lastPrinted>
  <dcterms:created xsi:type="dcterms:W3CDTF">2026-06-12T08:02:00Z</dcterms:created>
  <dcterms:modified xsi:type="dcterms:W3CDTF">2026-07-22T10:35:00Z</dcterms:modified>
</cp:coreProperties>
</file>