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8372" w14:textId="2EA2A4AD" w:rsidR="008F652B" w:rsidRPr="0070779F" w:rsidRDefault="008F652B" w:rsidP="008F652B">
      <w:pPr>
        <w:pStyle w:val="Default"/>
        <w:tabs>
          <w:tab w:val="left" w:pos="4536"/>
        </w:tabs>
        <w:spacing w:before="120" w:after="120"/>
        <w:jc w:val="center"/>
        <w:rPr>
          <w:rFonts w:ascii="Arial" w:hAnsi="Arial" w:cs="Arial"/>
          <w:color w:val="auto"/>
          <w:sz w:val="18"/>
          <w:szCs w:val="18"/>
        </w:rPr>
      </w:pPr>
      <w:r w:rsidRPr="0070779F">
        <w:rPr>
          <w:rFonts w:ascii="Arial" w:hAnsi="Arial" w:cs="Arial"/>
          <w:b/>
          <w:bCs/>
          <w:color w:val="auto"/>
          <w:sz w:val="26"/>
          <w:szCs w:val="26"/>
        </w:rPr>
        <w:tab/>
      </w:r>
      <w:r w:rsidRPr="0070779F">
        <w:rPr>
          <w:rFonts w:ascii="Arial" w:hAnsi="Arial" w:cs="Arial"/>
          <w:b/>
          <w:bCs/>
          <w:color w:val="auto"/>
          <w:sz w:val="26"/>
          <w:szCs w:val="26"/>
        </w:rPr>
        <w:tab/>
      </w:r>
      <w:r w:rsidRPr="0070779F">
        <w:rPr>
          <w:rFonts w:ascii="Arial" w:hAnsi="Arial" w:cs="Arial"/>
          <w:b/>
          <w:bCs/>
          <w:color w:val="auto"/>
          <w:sz w:val="26"/>
          <w:szCs w:val="26"/>
        </w:rPr>
        <w:tab/>
      </w:r>
      <w:r w:rsidRPr="0070779F">
        <w:rPr>
          <w:rFonts w:ascii="Arial" w:hAnsi="Arial" w:cs="Arial"/>
          <w:b/>
          <w:bCs/>
          <w:color w:val="auto"/>
          <w:sz w:val="26"/>
          <w:szCs w:val="26"/>
        </w:rPr>
        <w:tab/>
      </w:r>
      <w:r w:rsidRPr="0070779F">
        <w:rPr>
          <w:rFonts w:ascii="Arial" w:hAnsi="Arial" w:cs="Arial"/>
          <w:b/>
          <w:bCs/>
          <w:color w:val="auto"/>
          <w:sz w:val="26"/>
          <w:szCs w:val="26"/>
        </w:rPr>
        <w:tab/>
      </w:r>
      <w:r w:rsidRPr="0070779F">
        <w:rPr>
          <w:rFonts w:ascii="Arial" w:hAnsi="Arial" w:cs="Arial"/>
          <w:color w:val="auto"/>
          <w:sz w:val="18"/>
          <w:szCs w:val="18"/>
        </w:rPr>
        <w:t>Załącznik nr 2a do SWZ</w:t>
      </w:r>
    </w:p>
    <w:p w14:paraId="6C9B5683" w14:textId="4B33FC8A" w:rsidR="00A408F1" w:rsidRPr="0070779F" w:rsidRDefault="00A408F1" w:rsidP="00585E7B">
      <w:pPr>
        <w:pStyle w:val="Default"/>
        <w:spacing w:before="120" w:after="120"/>
        <w:jc w:val="center"/>
        <w:rPr>
          <w:rFonts w:ascii="Arial" w:hAnsi="Arial" w:cs="Arial"/>
          <w:color w:val="auto"/>
          <w:sz w:val="26"/>
          <w:szCs w:val="26"/>
        </w:rPr>
      </w:pPr>
      <w:r w:rsidRPr="0070779F">
        <w:rPr>
          <w:rFonts w:ascii="Arial" w:hAnsi="Arial" w:cs="Arial"/>
          <w:b/>
          <w:bCs/>
          <w:color w:val="auto"/>
          <w:sz w:val="26"/>
          <w:szCs w:val="26"/>
        </w:rPr>
        <w:t>Umowa</w:t>
      </w:r>
    </w:p>
    <w:p w14:paraId="1E52BF20" w14:textId="77777777" w:rsidR="00A408F1" w:rsidRPr="0070779F" w:rsidRDefault="00A408F1" w:rsidP="00585E7B">
      <w:pPr>
        <w:pStyle w:val="Default"/>
        <w:spacing w:before="120" w:after="120"/>
        <w:jc w:val="both"/>
        <w:rPr>
          <w:rFonts w:ascii="Arial" w:hAnsi="Arial" w:cs="Arial"/>
          <w:color w:val="auto"/>
          <w:sz w:val="22"/>
          <w:szCs w:val="22"/>
        </w:rPr>
      </w:pPr>
      <w:r w:rsidRPr="0070779F">
        <w:rPr>
          <w:rFonts w:ascii="Arial" w:hAnsi="Arial" w:cs="Arial"/>
          <w:color w:val="auto"/>
          <w:sz w:val="22"/>
          <w:szCs w:val="22"/>
        </w:rPr>
        <w:t xml:space="preserve">zawarta w dniu ………….- w ……………, zwana dalej „Umową”, pomiędzy: </w:t>
      </w:r>
    </w:p>
    <w:p w14:paraId="1BC0326D" w14:textId="7768924C" w:rsidR="00A408F1" w:rsidRPr="0070779F" w:rsidRDefault="00A408F1" w:rsidP="00C27F54">
      <w:pPr>
        <w:pStyle w:val="Default"/>
        <w:jc w:val="both"/>
        <w:rPr>
          <w:rFonts w:ascii="Arial" w:hAnsi="Arial" w:cs="Arial"/>
          <w:color w:val="auto"/>
          <w:sz w:val="22"/>
          <w:szCs w:val="22"/>
        </w:rPr>
      </w:pPr>
      <w:r w:rsidRPr="0070779F">
        <w:rPr>
          <w:rFonts w:ascii="Arial" w:hAnsi="Arial" w:cs="Arial"/>
          <w:color w:val="auto"/>
          <w:sz w:val="22"/>
          <w:szCs w:val="22"/>
        </w:rPr>
        <w:t>……………………………………………………………………………………………………..</w:t>
      </w:r>
    </w:p>
    <w:p w14:paraId="18BCF105" w14:textId="6CAA8292" w:rsidR="00A408F1" w:rsidRPr="0070779F" w:rsidRDefault="00A408F1" w:rsidP="002152AD">
      <w:pPr>
        <w:pStyle w:val="Default"/>
        <w:jc w:val="both"/>
        <w:rPr>
          <w:rFonts w:ascii="Arial" w:hAnsi="Arial" w:cs="Arial"/>
          <w:color w:val="auto"/>
          <w:sz w:val="22"/>
          <w:szCs w:val="22"/>
        </w:rPr>
      </w:pPr>
      <w:r w:rsidRPr="0070779F">
        <w:rPr>
          <w:rFonts w:ascii="Arial" w:hAnsi="Arial" w:cs="Arial"/>
          <w:color w:val="auto"/>
          <w:sz w:val="22"/>
          <w:szCs w:val="22"/>
        </w:rPr>
        <w:t xml:space="preserve">reprezentowanym przez ……………… – ………………………., </w:t>
      </w:r>
    </w:p>
    <w:p w14:paraId="677AF8E0" w14:textId="74C3F48D" w:rsidR="00A408F1" w:rsidRPr="0070779F" w:rsidRDefault="00A408F1" w:rsidP="00585E7B">
      <w:pPr>
        <w:pStyle w:val="Default"/>
        <w:spacing w:before="120" w:after="120"/>
        <w:jc w:val="both"/>
        <w:rPr>
          <w:rFonts w:ascii="Arial" w:hAnsi="Arial" w:cs="Arial"/>
          <w:color w:val="auto"/>
          <w:sz w:val="22"/>
          <w:szCs w:val="22"/>
        </w:rPr>
      </w:pPr>
      <w:r w:rsidRPr="0070779F">
        <w:rPr>
          <w:rFonts w:ascii="Arial" w:hAnsi="Arial" w:cs="Arial"/>
          <w:color w:val="auto"/>
          <w:sz w:val="22"/>
          <w:szCs w:val="22"/>
        </w:rPr>
        <w:t xml:space="preserve">zwanym dalej „Zamawiającym”, </w:t>
      </w:r>
    </w:p>
    <w:p w14:paraId="73AAA9CD" w14:textId="77777777" w:rsidR="00A408F1" w:rsidRPr="0070779F" w:rsidRDefault="00A408F1" w:rsidP="00585E7B">
      <w:pPr>
        <w:pStyle w:val="Default"/>
        <w:spacing w:before="120" w:after="120"/>
        <w:jc w:val="both"/>
        <w:rPr>
          <w:rFonts w:ascii="Arial" w:hAnsi="Arial" w:cs="Arial"/>
          <w:color w:val="auto"/>
          <w:sz w:val="22"/>
          <w:szCs w:val="22"/>
        </w:rPr>
      </w:pPr>
      <w:r w:rsidRPr="0070779F">
        <w:rPr>
          <w:rFonts w:ascii="Arial" w:hAnsi="Arial" w:cs="Arial"/>
          <w:color w:val="auto"/>
          <w:sz w:val="22"/>
          <w:szCs w:val="22"/>
        </w:rPr>
        <w:t xml:space="preserve">a </w:t>
      </w:r>
    </w:p>
    <w:p w14:paraId="7903253C" w14:textId="2DD504FE" w:rsidR="00A408F1" w:rsidRDefault="00A408F1" w:rsidP="002152AD">
      <w:pPr>
        <w:pStyle w:val="Default"/>
        <w:jc w:val="both"/>
        <w:rPr>
          <w:rFonts w:ascii="Arial" w:hAnsi="Arial" w:cs="Arial"/>
          <w:color w:val="auto"/>
          <w:sz w:val="22"/>
          <w:szCs w:val="22"/>
        </w:rPr>
      </w:pPr>
      <w:bookmarkStart w:id="0" w:name="_Hlk181874944"/>
      <w:r w:rsidRPr="0070779F">
        <w:rPr>
          <w:rFonts w:ascii="Arial" w:hAnsi="Arial" w:cs="Arial"/>
          <w:color w:val="auto"/>
          <w:sz w:val="22"/>
          <w:szCs w:val="22"/>
        </w:rPr>
        <w:t xml:space="preserve">………………………….. z siedzibą w …………. i adresem ………………..; …………………., posiadającym NIP ……………………. wpisaną do rejestru przedsiębiorców ……………………., posiadającym kapitał zakładowy w wysokości …………….., reprezentowanym przez …………………, </w:t>
      </w:r>
    </w:p>
    <w:bookmarkEnd w:id="0"/>
    <w:p w14:paraId="7541040C" w14:textId="68C6A8E1" w:rsidR="00A408F1" w:rsidRPr="00C25A5D" w:rsidRDefault="00A408F1" w:rsidP="002152AD">
      <w:pPr>
        <w:pStyle w:val="Default"/>
        <w:jc w:val="both"/>
        <w:rPr>
          <w:rFonts w:ascii="Arial" w:hAnsi="Arial" w:cs="Arial"/>
          <w:color w:val="auto"/>
          <w:sz w:val="22"/>
          <w:szCs w:val="22"/>
        </w:rPr>
      </w:pPr>
      <w:r w:rsidRPr="0070779F">
        <w:rPr>
          <w:rFonts w:ascii="Arial" w:hAnsi="Arial" w:cs="Arial"/>
          <w:color w:val="auto"/>
          <w:sz w:val="22"/>
          <w:szCs w:val="22"/>
        </w:rPr>
        <w:t xml:space="preserve">zwanym dalej „Wykonawcą”, </w:t>
      </w:r>
    </w:p>
    <w:p w14:paraId="2DA4761E" w14:textId="77777777" w:rsidR="00216545" w:rsidRPr="0070779F" w:rsidRDefault="00216545" w:rsidP="00C25A5D">
      <w:pPr>
        <w:pStyle w:val="Default"/>
        <w:spacing w:before="120" w:after="120"/>
        <w:jc w:val="both"/>
        <w:rPr>
          <w:rFonts w:ascii="Arial" w:hAnsi="Arial" w:cs="Arial"/>
          <w:color w:val="auto"/>
          <w:sz w:val="22"/>
          <w:szCs w:val="22"/>
        </w:rPr>
      </w:pPr>
    </w:p>
    <w:p w14:paraId="5A4533D3" w14:textId="25C100D1" w:rsidR="00A408F1" w:rsidRPr="0070779F" w:rsidRDefault="00A408F1" w:rsidP="00585E7B">
      <w:pPr>
        <w:pStyle w:val="Default"/>
        <w:spacing w:before="120" w:after="120"/>
        <w:jc w:val="both"/>
        <w:rPr>
          <w:rFonts w:ascii="Arial" w:hAnsi="Arial" w:cs="Arial"/>
          <w:color w:val="auto"/>
          <w:sz w:val="22"/>
          <w:szCs w:val="22"/>
        </w:rPr>
      </w:pPr>
      <w:r w:rsidRPr="0070779F">
        <w:rPr>
          <w:rFonts w:ascii="Arial" w:hAnsi="Arial" w:cs="Arial"/>
          <w:color w:val="auto"/>
          <w:sz w:val="22"/>
          <w:szCs w:val="22"/>
        </w:rPr>
        <w:t xml:space="preserve">zwanymi w dalszej części umowy z osobna „Stroną”, a łącznie „Stronami”, </w:t>
      </w:r>
    </w:p>
    <w:p w14:paraId="2BE1FC0C" w14:textId="7849205F" w:rsidR="00A408F1" w:rsidRDefault="00A408F1" w:rsidP="00585E7B">
      <w:pPr>
        <w:pStyle w:val="Default"/>
        <w:spacing w:before="120" w:after="120"/>
        <w:jc w:val="both"/>
        <w:rPr>
          <w:rFonts w:ascii="Arial" w:hAnsi="Arial" w:cs="Arial"/>
          <w:color w:val="auto"/>
          <w:sz w:val="22"/>
          <w:szCs w:val="22"/>
        </w:rPr>
      </w:pPr>
      <w:r w:rsidRPr="0070779F">
        <w:rPr>
          <w:rFonts w:ascii="Arial" w:hAnsi="Arial" w:cs="Arial"/>
          <w:color w:val="auto"/>
          <w:sz w:val="22"/>
          <w:szCs w:val="22"/>
        </w:rPr>
        <w:t xml:space="preserve">została zawarta umowa następującej treści: </w:t>
      </w:r>
    </w:p>
    <w:p w14:paraId="55A09C96" w14:textId="0D63FB51" w:rsidR="007721DA" w:rsidRPr="00C25CDF" w:rsidRDefault="007721DA" w:rsidP="007721DA">
      <w:pPr>
        <w:pStyle w:val="Default"/>
        <w:spacing w:before="120" w:after="120" w:line="276" w:lineRule="auto"/>
        <w:jc w:val="both"/>
        <w:rPr>
          <w:rFonts w:ascii="Arial" w:hAnsi="Arial" w:cs="Arial"/>
          <w:i/>
          <w:iCs/>
          <w:color w:val="auto"/>
          <w:sz w:val="22"/>
          <w:szCs w:val="22"/>
        </w:rPr>
      </w:pPr>
      <w:r w:rsidRPr="00C25CDF">
        <w:rPr>
          <w:rFonts w:ascii="Arial" w:hAnsi="Arial" w:cs="Arial"/>
          <w:i/>
          <w:iCs/>
          <w:color w:val="auto"/>
          <w:sz w:val="22"/>
          <w:szCs w:val="22"/>
        </w:rPr>
        <w:t xml:space="preserve">Niniejsza umowa zostaje zawarta w wyniku rozstrzygnięcia postępowania o udzielenie zamówienia publicznego nr …. </w:t>
      </w:r>
      <w:r w:rsidRPr="00C25CDF">
        <w:rPr>
          <w:rFonts w:ascii="Arial" w:hAnsi="Arial" w:cs="Arial"/>
          <w:color w:val="auto"/>
          <w:sz w:val="22"/>
          <w:szCs w:val="22"/>
        </w:rPr>
        <w:t xml:space="preserve">(zadanie nr ……) </w:t>
      </w:r>
      <w:r w:rsidRPr="00C25CDF">
        <w:rPr>
          <w:rFonts w:ascii="Arial" w:hAnsi="Arial" w:cs="Arial"/>
          <w:i/>
          <w:iCs/>
          <w:color w:val="auto"/>
          <w:sz w:val="22"/>
          <w:szCs w:val="22"/>
        </w:rPr>
        <w:t>przeprowadzonego w trybie art. 275 pkt 1) ustawy Prawo zamówień publicznych:</w:t>
      </w:r>
    </w:p>
    <w:p w14:paraId="7ADE1469" w14:textId="77777777" w:rsidR="00B07B58" w:rsidRPr="0070779F" w:rsidRDefault="00B07B58" w:rsidP="00585E7B">
      <w:pPr>
        <w:pStyle w:val="Default"/>
        <w:spacing w:before="120" w:after="120"/>
        <w:jc w:val="center"/>
        <w:rPr>
          <w:rFonts w:ascii="Arial" w:hAnsi="Arial" w:cs="Arial"/>
          <w:b/>
          <w:bCs/>
          <w:color w:val="auto"/>
          <w:sz w:val="22"/>
          <w:szCs w:val="22"/>
        </w:rPr>
      </w:pPr>
    </w:p>
    <w:p w14:paraId="3319C3B1" w14:textId="286BE389" w:rsidR="00A408F1" w:rsidRPr="0070779F" w:rsidRDefault="00A408F1" w:rsidP="00585E7B">
      <w:pPr>
        <w:pStyle w:val="Default"/>
        <w:spacing w:before="120" w:after="120"/>
        <w:jc w:val="center"/>
        <w:rPr>
          <w:rFonts w:ascii="Arial" w:hAnsi="Arial" w:cs="Arial"/>
          <w:color w:val="auto"/>
          <w:sz w:val="22"/>
          <w:szCs w:val="22"/>
        </w:rPr>
      </w:pPr>
      <w:r w:rsidRPr="0070779F">
        <w:rPr>
          <w:rFonts w:ascii="Arial" w:hAnsi="Arial" w:cs="Arial"/>
          <w:b/>
          <w:bCs/>
          <w:color w:val="auto"/>
          <w:sz w:val="22"/>
          <w:szCs w:val="22"/>
        </w:rPr>
        <w:t>§ 1. Przedmiot Umowy</w:t>
      </w:r>
    </w:p>
    <w:p w14:paraId="7E752E98" w14:textId="65918839" w:rsidR="00A408F1" w:rsidRPr="0070779F" w:rsidRDefault="00A408F1" w:rsidP="00585E7B">
      <w:pPr>
        <w:pStyle w:val="Default"/>
        <w:numPr>
          <w:ilvl w:val="0"/>
          <w:numId w:val="7"/>
        </w:numPr>
        <w:spacing w:before="120" w:after="120"/>
        <w:ind w:left="567" w:hanging="567"/>
        <w:jc w:val="both"/>
        <w:rPr>
          <w:rFonts w:ascii="Arial" w:hAnsi="Arial" w:cs="Arial"/>
          <w:color w:val="auto"/>
          <w:sz w:val="22"/>
          <w:szCs w:val="22"/>
        </w:rPr>
      </w:pPr>
      <w:r w:rsidRPr="0070779F">
        <w:rPr>
          <w:rFonts w:ascii="Arial" w:hAnsi="Arial" w:cs="Arial"/>
          <w:color w:val="auto"/>
          <w:sz w:val="22"/>
          <w:szCs w:val="22"/>
        </w:rPr>
        <w:t xml:space="preserve">Przedmiotem Umowy jest </w:t>
      </w:r>
      <w:r w:rsidR="00B07B58" w:rsidRPr="0070779F">
        <w:rPr>
          <w:rFonts w:ascii="Arial" w:hAnsi="Arial" w:cs="Arial"/>
          <w:color w:val="auto"/>
          <w:sz w:val="22"/>
          <w:szCs w:val="22"/>
        </w:rPr>
        <w:t xml:space="preserve">Zwiększenie </w:t>
      </w:r>
      <w:proofErr w:type="spellStart"/>
      <w:r w:rsidR="00B07B58" w:rsidRPr="0070779F">
        <w:rPr>
          <w:rFonts w:ascii="Arial" w:hAnsi="Arial" w:cs="Arial"/>
          <w:color w:val="auto"/>
          <w:sz w:val="22"/>
          <w:szCs w:val="22"/>
        </w:rPr>
        <w:t>Cyberbezpieczeństwa</w:t>
      </w:r>
      <w:proofErr w:type="spellEnd"/>
      <w:r w:rsidR="00B07B58" w:rsidRPr="0070779F">
        <w:rPr>
          <w:rFonts w:ascii="Arial" w:hAnsi="Arial" w:cs="Arial"/>
          <w:color w:val="auto"/>
          <w:sz w:val="22"/>
          <w:szCs w:val="22"/>
        </w:rPr>
        <w:t xml:space="preserve"> Powiatu Bartoszyckiego poprzez  dostaw</w:t>
      </w:r>
      <w:r w:rsidR="006E1037" w:rsidRPr="0070779F">
        <w:rPr>
          <w:rFonts w:ascii="Arial" w:hAnsi="Arial" w:cs="Arial"/>
          <w:color w:val="auto"/>
          <w:sz w:val="22"/>
          <w:szCs w:val="22"/>
        </w:rPr>
        <w:t>ę</w:t>
      </w:r>
      <w:r w:rsidR="00B07B58" w:rsidRPr="0070779F">
        <w:rPr>
          <w:rFonts w:ascii="Arial" w:hAnsi="Arial" w:cs="Arial"/>
          <w:color w:val="auto"/>
          <w:sz w:val="22"/>
          <w:szCs w:val="22"/>
        </w:rPr>
        <w:t xml:space="preserve"> i wdrożenie oraz udzielenie licencji na oprogramowanie zapewniające Zamawiającemu prawo do korzystania</w:t>
      </w:r>
      <w:r w:rsidR="006E1037" w:rsidRPr="0070779F">
        <w:rPr>
          <w:rFonts w:ascii="Arial" w:hAnsi="Arial" w:cs="Arial"/>
          <w:color w:val="auto"/>
          <w:sz w:val="22"/>
          <w:szCs w:val="22"/>
        </w:rPr>
        <w:t xml:space="preserve"> z</w:t>
      </w:r>
      <w:r w:rsidR="00B07B58" w:rsidRPr="0070779F">
        <w:rPr>
          <w:rFonts w:ascii="Arial" w:hAnsi="Arial" w:cs="Arial"/>
          <w:color w:val="auto"/>
          <w:sz w:val="22"/>
          <w:szCs w:val="22"/>
        </w:rPr>
        <w:t xml:space="preserve"> </w:t>
      </w:r>
      <w:r w:rsidR="00351148" w:rsidRPr="0070779F">
        <w:rPr>
          <w:rFonts w:ascii="Arial" w:hAnsi="Arial" w:cs="Arial"/>
          <w:color w:val="auto"/>
          <w:sz w:val="22"/>
          <w:szCs w:val="22"/>
        </w:rPr>
        <w:t xml:space="preserve">rozwiązań sprzętowych (zwanych dalej Rozwiązaniami) i oprogramowania (zwanego dalej Oprogramowaniem) </w:t>
      </w:r>
      <w:r w:rsidR="00B07B58" w:rsidRPr="0070779F">
        <w:rPr>
          <w:rFonts w:ascii="Arial" w:hAnsi="Arial" w:cs="Arial"/>
          <w:color w:val="auto"/>
          <w:sz w:val="22"/>
          <w:szCs w:val="22"/>
        </w:rPr>
        <w:t>szczegółowo określon</w:t>
      </w:r>
      <w:r w:rsidR="00351148" w:rsidRPr="0070779F">
        <w:rPr>
          <w:rFonts w:ascii="Arial" w:hAnsi="Arial" w:cs="Arial"/>
          <w:color w:val="auto"/>
          <w:sz w:val="22"/>
          <w:szCs w:val="22"/>
        </w:rPr>
        <w:t>ego</w:t>
      </w:r>
      <w:r w:rsidR="00B07B58" w:rsidRPr="0070779F">
        <w:rPr>
          <w:rFonts w:ascii="Arial" w:hAnsi="Arial" w:cs="Arial"/>
          <w:color w:val="auto"/>
          <w:sz w:val="22"/>
          <w:szCs w:val="22"/>
        </w:rPr>
        <w:t xml:space="preserve"> w O</w:t>
      </w:r>
      <w:r w:rsidR="00670514" w:rsidRPr="0070779F">
        <w:rPr>
          <w:rFonts w:ascii="Arial" w:hAnsi="Arial" w:cs="Arial"/>
          <w:color w:val="auto"/>
          <w:sz w:val="22"/>
          <w:szCs w:val="22"/>
        </w:rPr>
        <w:t>pisie przedmiotu zamówienia (dalej zwanego OPZ) – stanowiącego załącznik nr 2 do Umowy – oraz w ofercie Wykonawcy – stanowiącej załącznik nr 1 do Umowy</w:t>
      </w:r>
      <w:r w:rsidR="00B07B58" w:rsidRPr="0070779F">
        <w:rPr>
          <w:rFonts w:ascii="Arial" w:hAnsi="Arial" w:cs="Arial"/>
          <w:color w:val="auto"/>
          <w:sz w:val="22"/>
          <w:szCs w:val="22"/>
        </w:rPr>
        <w:t>, na który składają się, tj.:</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2"/>
        <w:gridCol w:w="1141"/>
      </w:tblGrid>
      <w:tr w:rsidR="0070779F" w:rsidRPr="00CB3647" w14:paraId="286EFF46" w14:textId="77777777" w:rsidTr="00534E3A">
        <w:trPr>
          <w:trHeight w:val="742"/>
          <w:jc w:val="center"/>
        </w:trPr>
        <w:tc>
          <w:tcPr>
            <w:tcW w:w="7952" w:type="dxa"/>
            <w:shd w:val="clear" w:color="auto" w:fill="002060"/>
            <w:vAlign w:val="center"/>
            <w:hideMark/>
          </w:tcPr>
          <w:p w14:paraId="5B5F9A27" w14:textId="77777777" w:rsidR="00A408F1" w:rsidRPr="00FF38EF" w:rsidRDefault="00A408F1" w:rsidP="00585E7B">
            <w:pPr>
              <w:pStyle w:val="m-208090341229122475tableparagraph"/>
              <w:spacing w:before="120" w:beforeAutospacing="0" w:after="120" w:afterAutospacing="0"/>
              <w:ind w:left="107" w:right="62"/>
              <w:jc w:val="center"/>
              <w:rPr>
                <w:rFonts w:ascii="Arial" w:hAnsi="Arial" w:cs="Arial"/>
                <w:lang w:eastAsia="en-US"/>
              </w:rPr>
            </w:pPr>
            <w:bookmarkStart w:id="1" w:name="_Hlk182510437"/>
            <w:r w:rsidRPr="00FF38EF">
              <w:rPr>
                <w:rFonts w:ascii="Arial" w:hAnsi="Arial" w:cs="Arial"/>
                <w:lang w:eastAsia="en-US"/>
              </w:rPr>
              <w:t>Nazwa kosztu</w:t>
            </w:r>
          </w:p>
        </w:tc>
        <w:tc>
          <w:tcPr>
            <w:tcW w:w="1141" w:type="dxa"/>
            <w:shd w:val="clear" w:color="auto" w:fill="002060"/>
            <w:vAlign w:val="center"/>
            <w:hideMark/>
          </w:tcPr>
          <w:p w14:paraId="746F5F92" w14:textId="77777777" w:rsidR="00A408F1" w:rsidRPr="00FF38EF" w:rsidRDefault="00A408F1" w:rsidP="00585E7B">
            <w:pPr>
              <w:pStyle w:val="m-208090341229122475tableparagraph"/>
              <w:spacing w:before="120" w:beforeAutospacing="0" w:after="120" w:afterAutospacing="0"/>
              <w:ind w:left="107"/>
              <w:jc w:val="center"/>
              <w:rPr>
                <w:rFonts w:ascii="Arial" w:hAnsi="Arial" w:cs="Arial"/>
                <w:lang w:eastAsia="en-US"/>
              </w:rPr>
            </w:pPr>
            <w:r w:rsidRPr="00FF38EF">
              <w:rPr>
                <w:rFonts w:ascii="Arial" w:hAnsi="Arial" w:cs="Arial"/>
                <w:lang w:eastAsia="en-US"/>
              </w:rPr>
              <w:t>Liczba jednostek</w:t>
            </w:r>
          </w:p>
        </w:tc>
      </w:tr>
      <w:tr w:rsidR="0070779F" w:rsidRPr="00CB3647" w14:paraId="0B873AAA" w14:textId="77777777" w:rsidTr="009C0A31">
        <w:trPr>
          <w:trHeight w:val="600"/>
          <w:jc w:val="center"/>
        </w:trPr>
        <w:tc>
          <w:tcPr>
            <w:tcW w:w="7952" w:type="dxa"/>
            <w:vAlign w:val="center"/>
            <w:hideMark/>
          </w:tcPr>
          <w:p w14:paraId="4543EC2F" w14:textId="712AE992" w:rsidR="00A408F1" w:rsidRPr="00CB3647" w:rsidRDefault="00A408F1" w:rsidP="00585E7B">
            <w:pPr>
              <w:pStyle w:val="m-208090341229122475tableparagraph"/>
              <w:numPr>
                <w:ilvl w:val="0"/>
                <w:numId w:val="11"/>
              </w:numPr>
              <w:spacing w:before="120" w:beforeAutospacing="0" w:after="120" w:afterAutospacing="0"/>
              <w:ind w:right="62"/>
              <w:jc w:val="both"/>
              <w:rPr>
                <w:rFonts w:ascii="Arial" w:hAnsi="Arial" w:cs="Arial"/>
                <w:lang w:eastAsia="en-US"/>
              </w:rPr>
            </w:pPr>
            <w:r w:rsidRPr="00CB3647">
              <w:rPr>
                <w:rFonts w:ascii="Arial" w:hAnsi="Arial" w:cs="Arial"/>
                <w:lang w:eastAsia="en-US"/>
              </w:rPr>
              <w:t xml:space="preserve">Rozwiązania sprzętowego do wirtualizacji zapewniającej izolację sieci oraz replikację wraz z przywracaniem systemów </w:t>
            </w:r>
          </w:p>
        </w:tc>
        <w:tc>
          <w:tcPr>
            <w:tcW w:w="1141" w:type="dxa"/>
            <w:vAlign w:val="center"/>
            <w:hideMark/>
          </w:tcPr>
          <w:p w14:paraId="7EBE3A9A"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6E5712FB" w14:textId="77777777" w:rsidTr="009C0A31">
        <w:trPr>
          <w:trHeight w:val="270"/>
          <w:jc w:val="center"/>
        </w:trPr>
        <w:tc>
          <w:tcPr>
            <w:tcW w:w="7952" w:type="dxa"/>
            <w:vAlign w:val="center"/>
            <w:hideMark/>
          </w:tcPr>
          <w:p w14:paraId="496A6BF2" w14:textId="1949DA1A" w:rsidR="00A408F1" w:rsidRPr="00CB3647" w:rsidRDefault="00A408F1" w:rsidP="00585E7B">
            <w:pPr>
              <w:pStyle w:val="m-208090341229122475tableparagraph"/>
              <w:numPr>
                <w:ilvl w:val="0"/>
                <w:numId w:val="11"/>
              </w:numPr>
              <w:spacing w:before="120" w:beforeAutospacing="0" w:after="120" w:afterAutospacing="0"/>
              <w:ind w:right="203"/>
              <w:jc w:val="both"/>
              <w:rPr>
                <w:rFonts w:ascii="Arial" w:hAnsi="Arial" w:cs="Arial"/>
                <w:lang w:val="en-GB" w:eastAsia="en-US"/>
              </w:rPr>
            </w:pPr>
            <w:proofErr w:type="spellStart"/>
            <w:r w:rsidRPr="00CB3647">
              <w:rPr>
                <w:rFonts w:ascii="Arial" w:hAnsi="Arial" w:cs="Arial"/>
                <w:lang w:val="en-GB" w:eastAsia="en-US"/>
              </w:rPr>
              <w:t>Rozwiązania</w:t>
            </w:r>
            <w:proofErr w:type="spellEnd"/>
            <w:r w:rsidRPr="00CB3647">
              <w:rPr>
                <w:rFonts w:ascii="Arial" w:hAnsi="Arial" w:cs="Arial"/>
                <w:lang w:val="en-GB" w:eastAsia="en-US"/>
              </w:rPr>
              <w:t xml:space="preserve"> </w:t>
            </w:r>
            <w:proofErr w:type="spellStart"/>
            <w:r w:rsidRPr="00CB3647">
              <w:rPr>
                <w:rFonts w:ascii="Arial" w:hAnsi="Arial" w:cs="Arial"/>
                <w:lang w:val="en-GB" w:eastAsia="en-US"/>
              </w:rPr>
              <w:t>sprzętowego</w:t>
            </w:r>
            <w:proofErr w:type="spellEnd"/>
            <w:r w:rsidRPr="00CB3647">
              <w:rPr>
                <w:rFonts w:ascii="Arial" w:hAnsi="Arial" w:cs="Arial"/>
                <w:lang w:val="en-GB" w:eastAsia="en-US"/>
              </w:rPr>
              <w:t xml:space="preserve"> BDR ang.</w:t>
            </w:r>
            <w:r w:rsidR="005A7886" w:rsidRPr="00CB3647">
              <w:rPr>
                <w:rFonts w:ascii="Arial" w:hAnsi="Arial" w:cs="Arial"/>
                <w:lang w:val="en-GB" w:eastAsia="en-US"/>
              </w:rPr>
              <w:t xml:space="preserve"> </w:t>
            </w:r>
            <w:r w:rsidRPr="00CB3647">
              <w:rPr>
                <w:rFonts w:ascii="Arial" w:hAnsi="Arial" w:cs="Arial"/>
                <w:lang w:val="en-GB" w:eastAsia="en-US"/>
              </w:rPr>
              <w:t xml:space="preserve">Backup and Disaster Recovery </w:t>
            </w:r>
          </w:p>
        </w:tc>
        <w:tc>
          <w:tcPr>
            <w:tcW w:w="1141" w:type="dxa"/>
            <w:vAlign w:val="center"/>
            <w:hideMark/>
          </w:tcPr>
          <w:p w14:paraId="51B99FD4"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6591B03C" w14:textId="77777777" w:rsidTr="009C0A31">
        <w:trPr>
          <w:trHeight w:val="476"/>
          <w:jc w:val="center"/>
        </w:trPr>
        <w:tc>
          <w:tcPr>
            <w:tcW w:w="7952" w:type="dxa"/>
            <w:vAlign w:val="center"/>
            <w:hideMark/>
          </w:tcPr>
          <w:p w14:paraId="1D8016AE" w14:textId="5CCF38DB" w:rsidR="00A408F1" w:rsidRPr="00CB3647" w:rsidRDefault="00A408F1" w:rsidP="00585E7B">
            <w:pPr>
              <w:pStyle w:val="m-208090341229122475tableparagraph"/>
              <w:numPr>
                <w:ilvl w:val="0"/>
                <w:numId w:val="11"/>
              </w:numPr>
              <w:spacing w:before="120" w:beforeAutospacing="0" w:after="120" w:afterAutospacing="0"/>
              <w:ind w:right="62"/>
              <w:jc w:val="both"/>
              <w:rPr>
                <w:rFonts w:ascii="Arial" w:hAnsi="Arial" w:cs="Arial"/>
                <w:lang w:eastAsia="en-US"/>
              </w:rPr>
            </w:pPr>
            <w:r w:rsidRPr="00CB3647">
              <w:rPr>
                <w:rFonts w:ascii="Arial" w:hAnsi="Arial" w:cs="Arial"/>
                <w:lang w:eastAsia="en-US"/>
              </w:rPr>
              <w:t>Środowisk</w:t>
            </w:r>
            <w:r w:rsidR="00CE4DFE" w:rsidRPr="00CB3647">
              <w:rPr>
                <w:rFonts w:ascii="Arial" w:hAnsi="Arial" w:cs="Arial"/>
                <w:lang w:eastAsia="en-US"/>
              </w:rPr>
              <w:t>o</w:t>
            </w:r>
            <w:r w:rsidRPr="00CB3647">
              <w:rPr>
                <w:rFonts w:ascii="Arial" w:hAnsi="Arial" w:cs="Arial"/>
                <w:lang w:eastAsia="en-US"/>
              </w:rPr>
              <w:t xml:space="preserve"> sprzętowego do wirtualizacji zapewniającej izolację sieci oraz replikację wraz przywracaniem systemów </w:t>
            </w:r>
          </w:p>
        </w:tc>
        <w:tc>
          <w:tcPr>
            <w:tcW w:w="1141" w:type="dxa"/>
            <w:vAlign w:val="center"/>
            <w:hideMark/>
          </w:tcPr>
          <w:p w14:paraId="5F0E52FC"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371E3A00" w14:textId="77777777" w:rsidTr="009C0A31">
        <w:trPr>
          <w:trHeight w:val="302"/>
          <w:jc w:val="center"/>
        </w:trPr>
        <w:tc>
          <w:tcPr>
            <w:tcW w:w="7952" w:type="dxa"/>
            <w:vAlign w:val="center"/>
            <w:hideMark/>
          </w:tcPr>
          <w:p w14:paraId="2122D786" w14:textId="64E4EAE4" w:rsidR="00A408F1" w:rsidRPr="00CB3647" w:rsidRDefault="00A408F1" w:rsidP="00585E7B">
            <w:pPr>
              <w:pStyle w:val="m-208090341229122475tableparagraph"/>
              <w:numPr>
                <w:ilvl w:val="0"/>
                <w:numId w:val="11"/>
              </w:numPr>
              <w:spacing w:before="120" w:beforeAutospacing="0" w:after="120" w:afterAutospacing="0"/>
              <w:ind w:right="89"/>
              <w:jc w:val="both"/>
              <w:rPr>
                <w:rFonts w:ascii="Arial" w:hAnsi="Arial" w:cs="Arial"/>
                <w:lang w:eastAsia="en-US"/>
              </w:rPr>
            </w:pPr>
            <w:proofErr w:type="spellStart"/>
            <w:r w:rsidRPr="00CB3647">
              <w:rPr>
                <w:rFonts w:ascii="Arial" w:hAnsi="Arial" w:cs="Arial"/>
                <w:lang w:val="en-GB" w:eastAsia="en-US"/>
              </w:rPr>
              <w:t>Rozwiązania</w:t>
            </w:r>
            <w:proofErr w:type="spellEnd"/>
            <w:r w:rsidRPr="00CB3647">
              <w:rPr>
                <w:rFonts w:ascii="Arial" w:hAnsi="Arial" w:cs="Arial"/>
                <w:lang w:val="en-GB" w:eastAsia="en-US"/>
              </w:rPr>
              <w:t xml:space="preserve"> </w:t>
            </w:r>
            <w:proofErr w:type="spellStart"/>
            <w:r w:rsidRPr="00CB3647">
              <w:rPr>
                <w:rFonts w:ascii="Arial" w:hAnsi="Arial" w:cs="Arial"/>
                <w:lang w:val="en-GB" w:eastAsia="en-US"/>
              </w:rPr>
              <w:t>klasy</w:t>
            </w:r>
            <w:proofErr w:type="spellEnd"/>
            <w:r w:rsidRPr="00CB3647">
              <w:rPr>
                <w:rFonts w:ascii="Arial" w:hAnsi="Arial" w:cs="Arial"/>
                <w:lang w:val="en-GB" w:eastAsia="en-US"/>
              </w:rPr>
              <w:t xml:space="preserve"> EDR ang. Endpoint Detection and Response </w:t>
            </w:r>
            <w:proofErr w:type="spellStart"/>
            <w:r w:rsidRPr="00CB3647">
              <w:rPr>
                <w:rFonts w:ascii="Arial" w:hAnsi="Arial" w:cs="Arial"/>
                <w:lang w:val="en-GB" w:eastAsia="en-US"/>
              </w:rPr>
              <w:t>oraz</w:t>
            </w:r>
            <w:proofErr w:type="spellEnd"/>
            <w:r w:rsidRPr="00CB3647">
              <w:rPr>
                <w:rFonts w:ascii="Arial" w:hAnsi="Arial" w:cs="Arial"/>
                <w:lang w:val="en-GB" w:eastAsia="en-US"/>
              </w:rPr>
              <w:t xml:space="preserve"> NDR ang.</w:t>
            </w:r>
            <w:r w:rsidRPr="00CB3647">
              <w:rPr>
                <w:rFonts w:ascii="Arial" w:hAnsi="Arial" w:cs="Arial"/>
                <w:spacing w:val="-22"/>
                <w:lang w:val="en-GB" w:eastAsia="en-US"/>
              </w:rPr>
              <w:t xml:space="preserve"> </w:t>
            </w:r>
            <w:r w:rsidRPr="00CB3647">
              <w:rPr>
                <w:rFonts w:ascii="Arial" w:hAnsi="Arial" w:cs="Arial"/>
                <w:lang w:eastAsia="en-US"/>
              </w:rPr>
              <w:t xml:space="preserve">Network </w:t>
            </w:r>
            <w:proofErr w:type="spellStart"/>
            <w:r w:rsidRPr="00CB3647">
              <w:rPr>
                <w:rFonts w:ascii="Arial" w:hAnsi="Arial" w:cs="Arial"/>
                <w:lang w:eastAsia="en-US"/>
              </w:rPr>
              <w:t>Detection</w:t>
            </w:r>
            <w:proofErr w:type="spellEnd"/>
            <w:r w:rsidRPr="00CB3647">
              <w:rPr>
                <w:rFonts w:ascii="Arial" w:hAnsi="Arial" w:cs="Arial"/>
                <w:lang w:eastAsia="en-US"/>
              </w:rPr>
              <w:t xml:space="preserve"> and </w:t>
            </w:r>
            <w:proofErr w:type="spellStart"/>
            <w:r w:rsidRPr="00CB3647">
              <w:rPr>
                <w:rFonts w:ascii="Arial" w:hAnsi="Arial" w:cs="Arial"/>
                <w:lang w:eastAsia="en-US"/>
              </w:rPr>
              <w:t>Response</w:t>
            </w:r>
            <w:proofErr w:type="spellEnd"/>
            <w:r w:rsidRPr="00CB3647">
              <w:rPr>
                <w:rFonts w:ascii="Arial" w:hAnsi="Arial" w:cs="Arial"/>
                <w:lang w:eastAsia="en-US"/>
              </w:rPr>
              <w:t xml:space="preserve"> </w:t>
            </w:r>
          </w:p>
        </w:tc>
        <w:tc>
          <w:tcPr>
            <w:tcW w:w="1141" w:type="dxa"/>
            <w:vAlign w:val="center"/>
            <w:hideMark/>
          </w:tcPr>
          <w:p w14:paraId="7B7353AC"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4DE8EC0D" w14:textId="77777777" w:rsidTr="00534E3A">
        <w:trPr>
          <w:trHeight w:val="368"/>
          <w:jc w:val="center"/>
        </w:trPr>
        <w:tc>
          <w:tcPr>
            <w:tcW w:w="7952" w:type="dxa"/>
            <w:vAlign w:val="center"/>
            <w:hideMark/>
          </w:tcPr>
          <w:p w14:paraId="1DA3E313" w14:textId="06E2DE5A" w:rsidR="00A408F1" w:rsidRPr="00CB3647" w:rsidRDefault="00A408F1" w:rsidP="00585E7B">
            <w:pPr>
              <w:pStyle w:val="m-208090341229122475tableparagraph"/>
              <w:numPr>
                <w:ilvl w:val="0"/>
                <w:numId w:val="11"/>
              </w:numPr>
              <w:spacing w:before="120" w:beforeAutospacing="0" w:after="120" w:afterAutospacing="0"/>
              <w:ind w:right="61"/>
              <w:jc w:val="both"/>
              <w:rPr>
                <w:rFonts w:ascii="Arial" w:hAnsi="Arial" w:cs="Arial"/>
                <w:lang w:eastAsia="en-US"/>
              </w:rPr>
            </w:pPr>
            <w:r w:rsidRPr="00CB3647">
              <w:rPr>
                <w:rFonts w:ascii="Arial" w:hAnsi="Arial" w:cs="Arial"/>
                <w:lang w:eastAsia="en-US"/>
              </w:rPr>
              <w:lastRenderedPageBreak/>
              <w:t xml:space="preserve">Zapory sieciowej ang. Firewall lub </w:t>
            </w:r>
            <w:proofErr w:type="spellStart"/>
            <w:r w:rsidRPr="00CB3647">
              <w:rPr>
                <w:rFonts w:ascii="Arial" w:hAnsi="Arial" w:cs="Arial"/>
                <w:lang w:eastAsia="en-US"/>
              </w:rPr>
              <w:t>Next</w:t>
            </w:r>
            <w:proofErr w:type="spellEnd"/>
            <w:r w:rsidRPr="00CB3647">
              <w:rPr>
                <w:rFonts w:ascii="Arial" w:hAnsi="Arial" w:cs="Arial"/>
                <w:lang w:eastAsia="en-US"/>
              </w:rPr>
              <w:t xml:space="preserve"> </w:t>
            </w:r>
            <w:proofErr w:type="spellStart"/>
            <w:r w:rsidRPr="00CB3647">
              <w:rPr>
                <w:rFonts w:ascii="Arial" w:hAnsi="Arial" w:cs="Arial"/>
                <w:lang w:eastAsia="en-US"/>
              </w:rPr>
              <w:t>Generation</w:t>
            </w:r>
            <w:proofErr w:type="spellEnd"/>
            <w:r w:rsidRPr="00CB3647">
              <w:rPr>
                <w:rFonts w:ascii="Arial" w:hAnsi="Arial" w:cs="Arial"/>
                <w:lang w:eastAsia="en-US"/>
              </w:rPr>
              <w:t xml:space="preserve"> Firewall </w:t>
            </w:r>
          </w:p>
        </w:tc>
        <w:tc>
          <w:tcPr>
            <w:tcW w:w="1141" w:type="dxa"/>
            <w:vAlign w:val="center"/>
            <w:hideMark/>
          </w:tcPr>
          <w:p w14:paraId="62E10E79" w14:textId="0B9AC300" w:rsidR="00A408F1" w:rsidRPr="00CB3647" w:rsidRDefault="007574E2" w:rsidP="00585E7B">
            <w:pPr>
              <w:pStyle w:val="m-208090341229122475tableparagraph"/>
              <w:spacing w:before="120" w:beforeAutospacing="0" w:after="120" w:afterAutospacing="0"/>
              <w:ind w:left="107"/>
              <w:jc w:val="center"/>
              <w:rPr>
                <w:rFonts w:ascii="Arial" w:hAnsi="Arial" w:cs="Arial"/>
                <w:lang w:eastAsia="en-US"/>
              </w:rPr>
            </w:pPr>
            <w:r>
              <w:rPr>
                <w:rFonts w:ascii="Arial" w:hAnsi="Arial" w:cs="Arial"/>
                <w:lang w:eastAsia="en-US"/>
              </w:rPr>
              <w:t>2</w:t>
            </w:r>
          </w:p>
        </w:tc>
      </w:tr>
      <w:tr w:rsidR="0070779F" w:rsidRPr="00CB3647" w14:paraId="6407338D" w14:textId="77777777" w:rsidTr="00534E3A">
        <w:trPr>
          <w:trHeight w:val="723"/>
          <w:jc w:val="center"/>
        </w:trPr>
        <w:tc>
          <w:tcPr>
            <w:tcW w:w="7952" w:type="dxa"/>
            <w:vAlign w:val="center"/>
            <w:hideMark/>
          </w:tcPr>
          <w:p w14:paraId="7BB49B24" w14:textId="511F8594" w:rsidR="00A408F1" w:rsidRPr="00CB3647" w:rsidRDefault="00A408F1" w:rsidP="00585E7B">
            <w:pPr>
              <w:pStyle w:val="m-208090341229122475tableparagraph"/>
              <w:numPr>
                <w:ilvl w:val="0"/>
                <w:numId w:val="11"/>
              </w:numPr>
              <w:spacing w:before="120" w:beforeAutospacing="0" w:after="120" w:afterAutospacing="0"/>
              <w:ind w:right="57"/>
              <w:jc w:val="both"/>
              <w:rPr>
                <w:rFonts w:ascii="Arial" w:hAnsi="Arial" w:cs="Arial"/>
                <w:lang w:eastAsia="en-US"/>
              </w:rPr>
            </w:pPr>
            <w:r w:rsidRPr="00CB3647">
              <w:rPr>
                <w:rFonts w:ascii="Arial" w:hAnsi="Arial" w:cs="Arial"/>
                <w:lang w:eastAsia="en-US"/>
              </w:rPr>
              <w:t>Środowisk</w:t>
            </w:r>
            <w:r w:rsidR="00CE4DFE" w:rsidRPr="00CB3647">
              <w:rPr>
                <w:rFonts w:ascii="Arial" w:hAnsi="Arial" w:cs="Arial"/>
                <w:lang w:eastAsia="en-US"/>
              </w:rPr>
              <w:t>o</w:t>
            </w:r>
            <w:r w:rsidRPr="00CB3647">
              <w:rPr>
                <w:rFonts w:ascii="Arial" w:hAnsi="Arial" w:cs="Arial"/>
                <w:lang w:eastAsia="en-US"/>
              </w:rPr>
              <w:t xml:space="preserve"> sprzętowego do wirtualizacji zapewniającej izolację oraz replikację wraz przywracaniem systemów </w:t>
            </w:r>
          </w:p>
        </w:tc>
        <w:tc>
          <w:tcPr>
            <w:tcW w:w="1141" w:type="dxa"/>
            <w:vAlign w:val="center"/>
            <w:hideMark/>
          </w:tcPr>
          <w:p w14:paraId="470CAAF8"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770D4AE7" w14:textId="77777777" w:rsidTr="009C0A31">
        <w:trPr>
          <w:trHeight w:val="271"/>
          <w:jc w:val="center"/>
        </w:trPr>
        <w:tc>
          <w:tcPr>
            <w:tcW w:w="7952" w:type="dxa"/>
            <w:vAlign w:val="center"/>
            <w:hideMark/>
          </w:tcPr>
          <w:p w14:paraId="03519386" w14:textId="07B5A964" w:rsidR="00A408F1" w:rsidRPr="00CB3647" w:rsidRDefault="00A408F1" w:rsidP="00585E7B">
            <w:pPr>
              <w:pStyle w:val="m-208090341229122475tableparagraph"/>
              <w:numPr>
                <w:ilvl w:val="0"/>
                <w:numId w:val="11"/>
              </w:numPr>
              <w:spacing w:before="120" w:beforeAutospacing="0" w:after="120" w:afterAutospacing="0"/>
              <w:ind w:right="75"/>
              <w:jc w:val="both"/>
              <w:rPr>
                <w:rFonts w:ascii="Arial" w:hAnsi="Arial" w:cs="Arial"/>
                <w:lang w:eastAsia="en-US"/>
              </w:rPr>
            </w:pPr>
            <w:r w:rsidRPr="00CB3647">
              <w:rPr>
                <w:rFonts w:ascii="Arial" w:hAnsi="Arial" w:cs="Arial"/>
                <w:lang w:eastAsia="en-US"/>
              </w:rPr>
              <w:t>Środowisk</w:t>
            </w:r>
            <w:r w:rsidR="00CE4DFE" w:rsidRPr="00CB3647">
              <w:rPr>
                <w:rFonts w:ascii="Arial" w:hAnsi="Arial" w:cs="Arial"/>
                <w:lang w:eastAsia="en-US"/>
              </w:rPr>
              <w:t>o</w:t>
            </w:r>
            <w:r w:rsidRPr="00CB3647">
              <w:rPr>
                <w:rFonts w:ascii="Arial" w:hAnsi="Arial" w:cs="Arial"/>
                <w:lang w:eastAsia="en-US"/>
              </w:rPr>
              <w:t xml:space="preserve"> programistycznego do wirtualizacji zapewniającej izolację oraz replikację wraz z przywracaniem systemów </w:t>
            </w:r>
          </w:p>
        </w:tc>
        <w:tc>
          <w:tcPr>
            <w:tcW w:w="1141" w:type="dxa"/>
            <w:vAlign w:val="center"/>
            <w:hideMark/>
          </w:tcPr>
          <w:p w14:paraId="55DFDBF6"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71905D41" w14:textId="77777777" w:rsidTr="00534E3A">
        <w:trPr>
          <w:trHeight w:val="346"/>
          <w:jc w:val="center"/>
        </w:trPr>
        <w:tc>
          <w:tcPr>
            <w:tcW w:w="7952" w:type="dxa"/>
            <w:vAlign w:val="center"/>
            <w:hideMark/>
          </w:tcPr>
          <w:p w14:paraId="7566A87A" w14:textId="4DCF02BF" w:rsidR="00A408F1" w:rsidRPr="00CB3647" w:rsidRDefault="00A408F1" w:rsidP="00585E7B">
            <w:pPr>
              <w:pStyle w:val="m-208090341229122475tableparagraph"/>
              <w:numPr>
                <w:ilvl w:val="0"/>
                <w:numId w:val="11"/>
              </w:numPr>
              <w:spacing w:before="120" w:beforeAutospacing="0" w:after="120" w:afterAutospacing="0"/>
              <w:ind w:right="203"/>
              <w:jc w:val="both"/>
              <w:rPr>
                <w:rFonts w:ascii="Arial" w:hAnsi="Arial" w:cs="Arial"/>
                <w:lang w:val="en-GB" w:eastAsia="en-US"/>
              </w:rPr>
            </w:pPr>
            <w:proofErr w:type="spellStart"/>
            <w:r w:rsidRPr="00CB3647">
              <w:rPr>
                <w:rFonts w:ascii="Arial" w:hAnsi="Arial" w:cs="Arial"/>
                <w:lang w:val="en-GB" w:eastAsia="en-US"/>
              </w:rPr>
              <w:t>Rozwiązania</w:t>
            </w:r>
            <w:proofErr w:type="spellEnd"/>
            <w:r w:rsidRPr="00CB3647">
              <w:rPr>
                <w:rFonts w:ascii="Arial" w:hAnsi="Arial" w:cs="Arial"/>
                <w:lang w:val="en-GB" w:eastAsia="en-US"/>
              </w:rPr>
              <w:t xml:space="preserve"> </w:t>
            </w:r>
            <w:proofErr w:type="spellStart"/>
            <w:r w:rsidRPr="00CB3647">
              <w:rPr>
                <w:rFonts w:ascii="Arial" w:hAnsi="Arial" w:cs="Arial"/>
                <w:lang w:val="en-GB" w:eastAsia="en-US"/>
              </w:rPr>
              <w:t>sprzętowe</w:t>
            </w:r>
            <w:proofErr w:type="spellEnd"/>
            <w:r w:rsidRPr="00CB3647">
              <w:rPr>
                <w:rFonts w:ascii="Arial" w:hAnsi="Arial" w:cs="Arial"/>
                <w:lang w:val="en-GB" w:eastAsia="en-US"/>
              </w:rPr>
              <w:t xml:space="preserve"> BDR ang.</w:t>
            </w:r>
            <w:r w:rsidR="005A7886" w:rsidRPr="00CB3647">
              <w:rPr>
                <w:rFonts w:ascii="Arial" w:hAnsi="Arial" w:cs="Arial"/>
                <w:lang w:val="en-GB" w:eastAsia="en-US"/>
              </w:rPr>
              <w:t xml:space="preserve"> </w:t>
            </w:r>
            <w:r w:rsidRPr="00CB3647">
              <w:rPr>
                <w:rFonts w:ascii="Arial" w:hAnsi="Arial" w:cs="Arial"/>
                <w:lang w:val="en-GB" w:eastAsia="en-US"/>
              </w:rPr>
              <w:t xml:space="preserve">Backup and Disaster Recovery </w:t>
            </w:r>
          </w:p>
        </w:tc>
        <w:tc>
          <w:tcPr>
            <w:tcW w:w="1141" w:type="dxa"/>
            <w:vAlign w:val="center"/>
            <w:hideMark/>
          </w:tcPr>
          <w:p w14:paraId="68E16115"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69A107D5" w14:textId="77777777" w:rsidTr="00534E3A">
        <w:trPr>
          <w:trHeight w:val="567"/>
          <w:jc w:val="center"/>
        </w:trPr>
        <w:tc>
          <w:tcPr>
            <w:tcW w:w="7952" w:type="dxa"/>
            <w:vAlign w:val="center"/>
            <w:hideMark/>
          </w:tcPr>
          <w:p w14:paraId="4A568C5C" w14:textId="1EB3C260" w:rsidR="00A408F1" w:rsidRPr="00CB3647" w:rsidRDefault="00A408F1" w:rsidP="00585E7B">
            <w:pPr>
              <w:pStyle w:val="m-208090341229122475tableparagraph"/>
              <w:numPr>
                <w:ilvl w:val="0"/>
                <w:numId w:val="11"/>
              </w:numPr>
              <w:spacing w:before="120" w:beforeAutospacing="0" w:after="120" w:afterAutospacing="0"/>
              <w:ind w:right="61"/>
              <w:jc w:val="both"/>
              <w:rPr>
                <w:rFonts w:ascii="Arial" w:hAnsi="Arial" w:cs="Arial"/>
                <w:lang w:eastAsia="en-US"/>
              </w:rPr>
            </w:pPr>
            <w:r w:rsidRPr="00CB3647">
              <w:rPr>
                <w:rFonts w:ascii="Arial" w:hAnsi="Arial" w:cs="Arial"/>
                <w:lang w:eastAsia="en-US"/>
              </w:rPr>
              <w:t xml:space="preserve">Rozwiązanie do podtrzymania zasilania energetycznego typu UPS </w:t>
            </w:r>
          </w:p>
        </w:tc>
        <w:tc>
          <w:tcPr>
            <w:tcW w:w="1141" w:type="dxa"/>
            <w:vAlign w:val="center"/>
            <w:hideMark/>
          </w:tcPr>
          <w:p w14:paraId="20992FC1"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r w:rsidR="0070779F" w:rsidRPr="00CB3647" w14:paraId="410B41B4" w14:textId="77777777" w:rsidTr="00534E3A">
        <w:trPr>
          <w:trHeight w:val="846"/>
          <w:jc w:val="center"/>
        </w:trPr>
        <w:tc>
          <w:tcPr>
            <w:tcW w:w="7952" w:type="dxa"/>
            <w:vAlign w:val="center"/>
            <w:hideMark/>
          </w:tcPr>
          <w:p w14:paraId="61B66EF0" w14:textId="5D018763" w:rsidR="00A408F1" w:rsidRPr="00CB3647" w:rsidRDefault="00A408F1" w:rsidP="00585E7B">
            <w:pPr>
              <w:pStyle w:val="m-208090341229122475tableparagraph"/>
              <w:numPr>
                <w:ilvl w:val="0"/>
                <w:numId w:val="11"/>
              </w:numPr>
              <w:spacing w:before="120" w:beforeAutospacing="0" w:after="120" w:afterAutospacing="0"/>
              <w:ind w:right="75"/>
              <w:jc w:val="both"/>
              <w:rPr>
                <w:rFonts w:ascii="Arial" w:hAnsi="Arial" w:cs="Arial"/>
                <w:lang w:eastAsia="en-US"/>
              </w:rPr>
            </w:pPr>
            <w:r w:rsidRPr="00CB3647">
              <w:rPr>
                <w:rFonts w:ascii="Arial" w:hAnsi="Arial" w:cs="Arial"/>
                <w:lang w:eastAsia="en-US"/>
              </w:rPr>
              <w:t xml:space="preserve">Rozwiązania do wirtualizacji zapewniającej izolację sieci oraz replikację wraz z przywracaniem systemów </w:t>
            </w:r>
          </w:p>
        </w:tc>
        <w:tc>
          <w:tcPr>
            <w:tcW w:w="1141" w:type="dxa"/>
            <w:vAlign w:val="center"/>
            <w:hideMark/>
          </w:tcPr>
          <w:p w14:paraId="35C07804"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2</w:t>
            </w:r>
          </w:p>
        </w:tc>
      </w:tr>
      <w:tr w:rsidR="0070779F" w:rsidRPr="00CB3647" w14:paraId="26323B04" w14:textId="77777777" w:rsidTr="00534E3A">
        <w:trPr>
          <w:trHeight w:val="575"/>
          <w:jc w:val="center"/>
        </w:trPr>
        <w:tc>
          <w:tcPr>
            <w:tcW w:w="7952" w:type="dxa"/>
            <w:vAlign w:val="center"/>
            <w:hideMark/>
          </w:tcPr>
          <w:p w14:paraId="67E4807D" w14:textId="38AD92BB" w:rsidR="00A408F1" w:rsidRPr="00CB3647" w:rsidRDefault="00A408F1" w:rsidP="00585E7B">
            <w:pPr>
              <w:pStyle w:val="m-208090341229122475tableparagraph"/>
              <w:numPr>
                <w:ilvl w:val="0"/>
                <w:numId w:val="11"/>
              </w:numPr>
              <w:spacing w:before="120" w:beforeAutospacing="0" w:after="120" w:afterAutospacing="0"/>
              <w:ind w:right="61"/>
              <w:jc w:val="both"/>
              <w:rPr>
                <w:rFonts w:ascii="Arial" w:hAnsi="Arial" w:cs="Arial"/>
                <w:lang w:eastAsia="en-US"/>
              </w:rPr>
            </w:pPr>
            <w:r w:rsidRPr="00CB3647">
              <w:rPr>
                <w:rFonts w:ascii="Arial" w:hAnsi="Arial" w:cs="Arial"/>
                <w:lang w:eastAsia="en-US"/>
              </w:rPr>
              <w:t xml:space="preserve">Oprogramowania antywirusowe ang. </w:t>
            </w:r>
            <w:proofErr w:type="spellStart"/>
            <w:r w:rsidRPr="00CB3647">
              <w:rPr>
                <w:rFonts w:ascii="Arial" w:hAnsi="Arial" w:cs="Arial"/>
                <w:lang w:eastAsia="en-US"/>
              </w:rPr>
              <w:t>antivirus</w:t>
            </w:r>
            <w:proofErr w:type="spellEnd"/>
            <w:r w:rsidRPr="00CB3647">
              <w:rPr>
                <w:rFonts w:ascii="Arial" w:hAnsi="Arial" w:cs="Arial"/>
                <w:lang w:eastAsia="en-US"/>
              </w:rPr>
              <w:t xml:space="preserve">, AV </w:t>
            </w:r>
          </w:p>
        </w:tc>
        <w:tc>
          <w:tcPr>
            <w:tcW w:w="1141" w:type="dxa"/>
            <w:vAlign w:val="center"/>
            <w:hideMark/>
          </w:tcPr>
          <w:p w14:paraId="6BC0FC78"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36</w:t>
            </w:r>
          </w:p>
        </w:tc>
      </w:tr>
      <w:tr w:rsidR="0070779F" w:rsidRPr="00CB3647" w14:paraId="49124073" w14:textId="77777777" w:rsidTr="00534E3A">
        <w:trPr>
          <w:trHeight w:val="535"/>
          <w:jc w:val="center"/>
        </w:trPr>
        <w:tc>
          <w:tcPr>
            <w:tcW w:w="7952" w:type="dxa"/>
            <w:vAlign w:val="center"/>
            <w:hideMark/>
          </w:tcPr>
          <w:p w14:paraId="700EC631" w14:textId="75E2E340" w:rsidR="00A408F1" w:rsidRPr="00CB3647" w:rsidRDefault="00A408F1" w:rsidP="00585E7B">
            <w:pPr>
              <w:pStyle w:val="m-208090341229122475tableparagraph"/>
              <w:numPr>
                <w:ilvl w:val="0"/>
                <w:numId w:val="11"/>
              </w:numPr>
              <w:spacing w:before="120" w:beforeAutospacing="0" w:after="120" w:afterAutospacing="0"/>
              <w:ind w:right="61"/>
              <w:jc w:val="both"/>
              <w:rPr>
                <w:rFonts w:ascii="Arial" w:hAnsi="Arial" w:cs="Arial"/>
                <w:lang w:val="en-GB" w:eastAsia="en-US"/>
              </w:rPr>
            </w:pPr>
            <w:proofErr w:type="spellStart"/>
            <w:r w:rsidRPr="00CB3647">
              <w:rPr>
                <w:rFonts w:ascii="Arial" w:hAnsi="Arial" w:cs="Arial"/>
                <w:lang w:val="en-GB" w:eastAsia="en-US"/>
              </w:rPr>
              <w:t>Rozwiązania</w:t>
            </w:r>
            <w:proofErr w:type="spellEnd"/>
            <w:r w:rsidRPr="00CB3647">
              <w:rPr>
                <w:rFonts w:ascii="Arial" w:hAnsi="Arial" w:cs="Arial"/>
                <w:lang w:val="en-GB" w:eastAsia="en-US"/>
              </w:rPr>
              <w:t xml:space="preserve"> </w:t>
            </w:r>
            <w:proofErr w:type="spellStart"/>
            <w:r w:rsidRPr="00CB3647">
              <w:rPr>
                <w:rFonts w:ascii="Arial" w:hAnsi="Arial" w:cs="Arial"/>
                <w:lang w:val="en-GB" w:eastAsia="en-US"/>
              </w:rPr>
              <w:t>programistyczne</w:t>
            </w:r>
            <w:proofErr w:type="spellEnd"/>
            <w:r w:rsidRPr="00CB3647">
              <w:rPr>
                <w:rFonts w:ascii="Arial" w:hAnsi="Arial" w:cs="Arial"/>
                <w:lang w:val="en-GB" w:eastAsia="en-US"/>
              </w:rPr>
              <w:t xml:space="preserve"> BDR ang. Backup and Disaster Recovery </w:t>
            </w:r>
          </w:p>
        </w:tc>
        <w:tc>
          <w:tcPr>
            <w:tcW w:w="1141" w:type="dxa"/>
            <w:vAlign w:val="center"/>
            <w:hideMark/>
          </w:tcPr>
          <w:p w14:paraId="12657BD7"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2</w:t>
            </w:r>
          </w:p>
        </w:tc>
      </w:tr>
      <w:tr w:rsidR="0070779F" w:rsidRPr="00CB3647" w14:paraId="331B4096" w14:textId="77777777" w:rsidTr="00534E3A">
        <w:trPr>
          <w:trHeight w:val="846"/>
          <w:jc w:val="center"/>
        </w:trPr>
        <w:tc>
          <w:tcPr>
            <w:tcW w:w="7952" w:type="dxa"/>
            <w:vAlign w:val="center"/>
            <w:hideMark/>
          </w:tcPr>
          <w:p w14:paraId="03C76B74" w14:textId="1C350DDB" w:rsidR="00A408F1" w:rsidRPr="00CB3647" w:rsidRDefault="00A408F1" w:rsidP="00585E7B">
            <w:pPr>
              <w:pStyle w:val="m-208090341229122475tableparagraph"/>
              <w:numPr>
                <w:ilvl w:val="0"/>
                <w:numId w:val="11"/>
              </w:numPr>
              <w:spacing w:before="120" w:beforeAutospacing="0" w:after="120" w:afterAutospacing="0"/>
              <w:ind w:right="203"/>
              <w:jc w:val="both"/>
              <w:rPr>
                <w:rFonts w:ascii="Arial" w:hAnsi="Arial" w:cs="Arial"/>
                <w:lang w:val="en-GB" w:eastAsia="en-US"/>
              </w:rPr>
            </w:pPr>
            <w:proofErr w:type="spellStart"/>
            <w:r w:rsidRPr="00CB3647">
              <w:rPr>
                <w:rFonts w:ascii="Arial" w:hAnsi="Arial" w:cs="Arial"/>
                <w:lang w:val="en-GB" w:eastAsia="en-US"/>
              </w:rPr>
              <w:t>Rozwiązania</w:t>
            </w:r>
            <w:proofErr w:type="spellEnd"/>
            <w:r w:rsidRPr="00CB3647">
              <w:rPr>
                <w:rFonts w:ascii="Arial" w:hAnsi="Arial" w:cs="Arial"/>
                <w:lang w:val="en-GB" w:eastAsia="en-US"/>
              </w:rPr>
              <w:t xml:space="preserve"> IAM, IDM</w:t>
            </w:r>
            <w:r w:rsidR="005A7886" w:rsidRPr="00CB3647">
              <w:rPr>
                <w:rFonts w:ascii="Arial" w:hAnsi="Arial" w:cs="Arial"/>
                <w:lang w:val="en-GB" w:eastAsia="en-US"/>
              </w:rPr>
              <w:t xml:space="preserve"> </w:t>
            </w:r>
            <w:r w:rsidRPr="00CB3647">
              <w:rPr>
                <w:rFonts w:ascii="Arial" w:hAnsi="Arial" w:cs="Arial"/>
                <w:lang w:val="en-GB" w:eastAsia="en-US"/>
              </w:rPr>
              <w:t xml:space="preserve">ang. Identity Access Manager, Identity Manager </w:t>
            </w:r>
          </w:p>
        </w:tc>
        <w:tc>
          <w:tcPr>
            <w:tcW w:w="1141" w:type="dxa"/>
            <w:vAlign w:val="center"/>
            <w:hideMark/>
          </w:tcPr>
          <w:p w14:paraId="754BC5D7" w14:textId="77777777" w:rsidR="00A408F1" w:rsidRPr="00CB3647" w:rsidRDefault="00A408F1" w:rsidP="00585E7B">
            <w:pPr>
              <w:pStyle w:val="m-208090341229122475tableparagraph"/>
              <w:spacing w:before="120" w:beforeAutospacing="0" w:after="120" w:afterAutospacing="0"/>
              <w:ind w:left="107"/>
              <w:jc w:val="center"/>
              <w:rPr>
                <w:rFonts w:ascii="Arial" w:hAnsi="Arial" w:cs="Arial"/>
                <w:lang w:eastAsia="en-US"/>
              </w:rPr>
            </w:pPr>
            <w:r w:rsidRPr="00CB3647">
              <w:rPr>
                <w:rFonts w:ascii="Arial" w:hAnsi="Arial" w:cs="Arial"/>
                <w:lang w:eastAsia="en-US"/>
              </w:rPr>
              <w:t>1</w:t>
            </w:r>
          </w:p>
        </w:tc>
      </w:tr>
    </w:tbl>
    <w:bookmarkEnd w:id="1"/>
    <w:p w14:paraId="0CD86801" w14:textId="6DC588F2" w:rsidR="00412C47" w:rsidRPr="0070779F" w:rsidRDefault="00412C47" w:rsidP="00585E7B">
      <w:pPr>
        <w:pStyle w:val="Default"/>
        <w:numPr>
          <w:ilvl w:val="0"/>
          <w:numId w:val="6"/>
        </w:numPr>
        <w:spacing w:before="120" w:after="120"/>
        <w:ind w:left="567" w:hanging="567"/>
        <w:jc w:val="both"/>
        <w:rPr>
          <w:rFonts w:ascii="Arial" w:hAnsi="Arial" w:cs="Arial"/>
          <w:color w:val="auto"/>
          <w:sz w:val="22"/>
          <w:szCs w:val="22"/>
        </w:rPr>
      </w:pPr>
      <w:r w:rsidRPr="0070779F">
        <w:rPr>
          <w:rFonts w:ascii="Arial" w:eastAsia="Calibri" w:hAnsi="Arial" w:cs="Arial"/>
          <w:color w:val="auto"/>
          <w:sz w:val="22"/>
          <w:szCs w:val="22"/>
        </w:rPr>
        <w:t xml:space="preserve">Zakres świadczeń Wykonawcy w ramach realizacji Przedmiotu Umowy może zostać sprecyzowany – w granicach dopuszczalnych przez przepisy prawa i Umowę. </w:t>
      </w:r>
    </w:p>
    <w:p w14:paraId="651A970C" w14:textId="4FAD176F" w:rsidR="00412C47" w:rsidRPr="0070779F" w:rsidRDefault="00412C47" w:rsidP="00585E7B">
      <w:pPr>
        <w:pStyle w:val="Akapitzlist"/>
        <w:numPr>
          <w:ilvl w:val="0"/>
          <w:numId w:val="6"/>
        </w:numPr>
        <w:autoSpaceDE w:val="0"/>
        <w:autoSpaceDN w:val="0"/>
        <w:adjustRightInd w:val="0"/>
        <w:spacing w:before="120" w:after="120" w:line="240" w:lineRule="auto"/>
        <w:ind w:left="567" w:hanging="567"/>
        <w:contextualSpacing w:val="0"/>
        <w:jc w:val="both"/>
        <w:rPr>
          <w:rFonts w:ascii="Arial" w:eastAsia="Times New Roman" w:hAnsi="Arial" w:cs="Arial"/>
          <w:kern w:val="0"/>
          <w:lang w:eastAsia="pl-PL"/>
          <w14:ligatures w14:val="none"/>
        </w:rPr>
      </w:pPr>
      <w:r w:rsidRPr="0070779F">
        <w:rPr>
          <w:rFonts w:ascii="Arial" w:eastAsia="Times New Roman" w:hAnsi="Arial" w:cs="Arial"/>
          <w:kern w:val="0"/>
          <w:lang w:eastAsia="pl-PL"/>
          <w14:ligatures w14:val="none"/>
        </w:rPr>
        <w:t>Wykonawca powinien organizować wykonywanie Przedmiotu Umowy w sposób niepowodujący zaprzestania lub zakłócenia pracy Zamawiającego.</w:t>
      </w:r>
    </w:p>
    <w:p w14:paraId="3C51E66B" w14:textId="77777777" w:rsidR="00534E3A" w:rsidRPr="005808BD" w:rsidRDefault="00F14484" w:rsidP="00534E3A">
      <w:pPr>
        <w:pStyle w:val="Akapitzlist"/>
        <w:numPr>
          <w:ilvl w:val="0"/>
          <w:numId w:val="6"/>
        </w:numPr>
        <w:autoSpaceDE w:val="0"/>
        <w:autoSpaceDN w:val="0"/>
        <w:adjustRightInd w:val="0"/>
        <w:spacing w:before="120" w:after="120" w:line="240" w:lineRule="auto"/>
        <w:ind w:left="567" w:hanging="567"/>
        <w:contextualSpacing w:val="0"/>
        <w:jc w:val="both"/>
        <w:rPr>
          <w:rFonts w:ascii="Arial" w:eastAsia="Times New Roman" w:hAnsi="Arial" w:cs="Arial"/>
          <w:i/>
          <w:iCs/>
          <w:kern w:val="0"/>
          <w:lang w:eastAsia="pl-PL"/>
          <w14:ligatures w14:val="none"/>
        </w:rPr>
      </w:pPr>
      <w:r w:rsidRPr="005808BD">
        <w:rPr>
          <w:rFonts w:ascii="Arial" w:hAnsi="Arial" w:cs="Arial"/>
          <w:i/>
          <w:iCs/>
        </w:rPr>
        <w:t xml:space="preserve">Wykonawca w ramach </w:t>
      </w:r>
      <w:r w:rsidR="00534E3A" w:rsidRPr="005808BD">
        <w:rPr>
          <w:rFonts w:ascii="Arial" w:hAnsi="Arial" w:cs="Arial"/>
          <w:i/>
          <w:iCs/>
        </w:rPr>
        <w:t>d</w:t>
      </w:r>
      <w:r w:rsidRPr="005808BD">
        <w:rPr>
          <w:rFonts w:ascii="Arial" w:hAnsi="Arial" w:cs="Arial"/>
          <w:i/>
          <w:iCs/>
        </w:rPr>
        <w:t>ostawy Oprogramowania jest zobowiązany do dostarczania dokumentów potwierdzających udzielenie przez producenta Oprogramowania Zamawiającemu licencji na Oprogramowanie.</w:t>
      </w:r>
    </w:p>
    <w:p w14:paraId="20D4EFC1" w14:textId="2ADE7091" w:rsidR="00F14484" w:rsidRPr="005808BD" w:rsidRDefault="00F14484" w:rsidP="00534E3A">
      <w:pPr>
        <w:pStyle w:val="Akapitzlist"/>
        <w:numPr>
          <w:ilvl w:val="0"/>
          <w:numId w:val="6"/>
        </w:numPr>
        <w:autoSpaceDE w:val="0"/>
        <w:autoSpaceDN w:val="0"/>
        <w:adjustRightInd w:val="0"/>
        <w:spacing w:before="120" w:after="120" w:line="240" w:lineRule="auto"/>
        <w:ind w:left="567" w:hanging="567"/>
        <w:contextualSpacing w:val="0"/>
        <w:jc w:val="both"/>
        <w:rPr>
          <w:rFonts w:ascii="Arial" w:eastAsia="Times New Roman" w:hAnsi="Arial" w:cs="Arial"/>
          <w:i/>
          <w:iCs/>
          <w:kern w:val="0"/>
          <w:lang w:eastAsia="pl-PL"/>
          <w14:ligatures w14:val="none"/>
        </w:rPr>
      </w:pPr>
      <w:r w:rsidRPr="005808BD">
        <w:rPr>
          <w:rFonts w:ascii="Arial" w:hAnsi="Arial" w:cs="Arial"/>
          <w:i/>
          <w:iCs/>
        </w:rPr>
        <w:t xml:space="preserve">Wykonawca jest zobowiązany do zapewnienia dostępu dla Zamawiającego pod wskazanym adresem internetowym </w:t>
      </w:r>
      <w:r w:rsidRPr="005808BD">
        <w:rPr>
          <w:rFonts w:ascii="Arial" w:hAnsi="Arial" w:cs="Arial"/>
          <w:b/>
          <w:bCs/>
          <w:i/>
          <w:iCs/>
        </w:rPr>
        <w:t xml:space="preserve">… </w:t>
      </w:r>
      <w:r w:rsidRPr="005808BD">
        <w:rPr>
          <w:rFonts w:ascii="Arial" w:hAnsi="Arial" w:cs="Arial"/>
          <w:i/>
          <w:iCs/>
        </w:rPr>
        <w:t>w celu pobrania Oprogramowania drogą elektroniczną (dostawa drogą elektroniczną).</w:t>
      </w:r>
    </w:p>
    <w:p w14:paraId="48219966" w14:textId="77777777" w:rsidR="00412C47" w:rsidRPr="0070779F" w:rsidRDefault="00412C47" w:rsidP="00585E7B">
      <w:pPr>
        <w:pStyle w:val="Akapitzlist"/>
        <w:numPr>
          <w:ilvl w:val="0"/>
          <w:numId w:val="6"/>
        </w:numPr>
        <w:autoSpaceDE w:val="0"/>
        <w:autoSpaceDN w:val="0"/>
        <w:adjustRightInd w:val="0"/>
        <w:spacing w:before="120" w:after="120" w:line="240" w:lineRule="auto"/>
        <w:ind w:left="567" w:hanging="567"/>
        <w:contextualSpacing w:val="0"/>
        <w:jc w:val="both"/>
        <w:rPr>
          <w:rFonts w:ascii="Arial" w:eastAsia="Times New Roman" w:hAnsi="Arial" w:cs="Arial"/>
          <w:kern w:val="0"/>
          <w:lang w:eastAsia="pl-PL"/>
          <w14:ligatures w14:val="none"/>
        </w:rPr>
      </w:pPr>
      <w:r w:rsidRPr="0070779F">
        <w:rPr>
          <w:rFonts w:ascii="Arial" w:eastAsia="Times New Roman" w:hAnsi="Arial" w:cs="Arial"/>
          <w:kern w:val="0"/>
          <w:lang w:eastAsia="pl-PL"/>
          <w14:ligatures w14:val="none"/>
        </w:rPr>
        <w:t xml:space="preserve">Dla celów interpretacji będą miały pierwszeństwo dokumenty zgodnie z następującą kolejnością: </w:t>
      </w:r>
    </w:p>
    <w:p w14:paraId="4C06C96D" w14:textId="77777777" w:rsidR="00412C47" w:rsidRPr="0070779F" w:rsidRDefault="00412C47" w:rsidP="00585E7B">
      <w:pPr>
        <w:numPr>
          <w:ilvl w:val="0"/>
          <w:numId w:val="8"/>
        </w:numPr>
        <w:autoSpaceDE w:val="0"/>
        <w:autoSpaceDN w:val="0"/>
        <w:adjustRightInd w:val="0"/>
        <w:spacing w:before="120" w:after="120"/>
        <w:ind w:left="1560" w:hanging="851"/>
        <w:rPr>
          <w:rFonts w:ascii="Arial" w:eastAsia="Times New Roman" w:hAnsi="Arial" w:cs="Arial"/>
        </w:rPr>
      </w:pPr>
      <w:r w:rsidRPr="0070779F">
        <w:rPr>
          <w:rFonts w:ascii="Arial" w:eastAsia="Times New Roman" w:hAnsi="Arial" w:cs="Arial"/>
        </w:rPr>
        <w:t xml:space="preserve">Umowa; </w:t>
      </w:r>
    </w:p>
    <w:p w14:paraId="3B6A3F9A" w14:textId="77777777" w:rsidR="00412C47" w:rsidRPr="0070779F" w:rsidRDefault="00412C47" w:rsidP="00585E7B">
      <w:pPr>
        <w:numPr>
          <w:ilvl w:val="0"/>
          <w:numId w:val="8"/>
        </w:numPr>
        <w:autoSpaceDE w:val="0"/>
        <w:autoSpaceDN w:val="0"/>
        <w:adjustRightInd w:val="0"/>
        <w:spacing w:before="120" w:after="120"/>
        <w:ind w:left="1560" w:hanging="851"/>
        <w:rPr>
          <w:rFonts w:ascii="Arial" w:eastAsia="Times New Roman" w:hAnsi="Arial" w:cs="Arial"/>
        </w:rPr>
      </w:pPr>
      <w:r w:rsidRPr="0070779F">
        <w:rPr>
          <w:rFonts w:ascii="Arial" w:eastAsia="Times New Roman" w:hAnsi="Arial" w:cs="Arial"/>
        </w:rPr>
        <w:t xml:space="preserve">OPZ; </w:t>
      </w:r>
    </w:p>
    <w:p w14:paraId="7616CB16" w14:textId="77777777" w:rsidR="00412C47" w:rsidRPr="0070779F" w:rsidRDefault="00412C47" w:rsidP="00585E7B">
      <w:pPr>
        <w:numPr>
          <w:ilvl w:val="0"/>
          <w:numId w:val="8"/>
        </w:numPr>
        <w:autoSpaceDE w:val="0"/>
        <w:autoSpaceDN w:val="0"/>
        <w:adjustRightInd w:val="0"/>
        <w:spacing w:before="120" w:after="120"/>
        <w:ind w:left="1560" w:hanging="851"/>
        <w:rPr>
          <w:rFonts w:ascii="Arial" w:eastAsia="Times New Roman" w:hAnsi="Arial" w:cs="Arial"/>
        </w:rPr>
      </w:pPr>
      <w:r w:rsidRPr="0070779F">
        <w:rPr>
          <w:rFonts w:ascii="Arial" w:eastAsia="Times New Roman" w:hAnsi="Arial" w:cs="Arial"/>
        </w:rPr>
        <w:t>SWZ;</w:t>
      </w:r>
    </w:p>
    <w:p w14:paraId="637A0A85" w14:textId="77777777" w:rsidR="00412C47" w:rsidRPr="0070779F" w:rsidRDefault="00412C47" w:rsidP="00585E7B">
      <w:pPr>
        <w:numPr>
          <w:ilvl w:val="0"/>
          <w:numId w:val="8"/>
        </w:numPr>
        <w:autoSpaceDE w:val="0"/>
        <w:autoSpaceDN w:val="0"/>
        <w:adjustRightInd w:val="0"/>
        <w:spacing w:before="120" w:after="120"/>
        <w:ind w:left="1560" w:hanging="851"/>
        <w:rPr>
          <w:rFonts w:ascii="Arial" w:eastAsia="Times New Roman" w:hAnsi="Arial" w:cs="Arial"/>
        </w:rPr>
      </w:pPr>
      <w:r w:rsidRPr="0070779F">
        <w:rPr>
          <w:rFonts w:ascii="Arial" w:eastAsia="Times New Roman" w:hAnsi="Arial" w:cs="Arial"/>
        </w:rPr>
        <w:t xml:space="preserve">oferta Wykonawcy. </w:t>
      </w:r>
    </w:p>
    <w:p w14:paraId="4CA92E24" w14:textId="77777777" w:rsidR="00412C47" w:rsidRPr="0070779F" w:rsidRDefault="00412C47" w:rsidP="00585E7B">
      <w:pPr>
        <w:pStyle w:val="Default"/>
        <w:spacing w:before="120" w:after="120"/>
        <w:jc w:val="center"/>
        <w:rPr>
          <w:rFonts w:ascii="Arial" w:hAnsi="Arial" w:cs="Arial"/>
          <w:b/>
          <w:bCs/>
          <w:color w:val="auto"/>
          <w:sz w:val="22"/>
          <w:szCs w:val="22"/>
        </w:rPr>
      </w:pPr>
      <w:r w:rsidRPr="0070779F">
        <w:rPr>
          <w:rFonts w:ascii="Arial" w:hAnsi="Arial" w:cs="Arial"/>
          <w:b/>
          <w:bCs/>
          <w:color w:val="auto"/>
          <w:sz w:val="22"/>
          <w:szCs w:val="22"/>
        </w:rPr>
        <w:t>§ 2.</w:t>
      </w:r>
    </w:p>
    <w:p w14:paraId="115BE795" w14:textId="77777777" w:rsidR="00412C47" w:rsidRPr="0070779F" w:rsidRDefault="00412C47" w:rsidP="00585E7B">
      <w:pPr>
        <w:pStyle w:val="Default"/>
        <w:spacing w:before="120" w:after="120"/>
        <w:jc w:val="center"/>
        <w:rPr>
          <w:rFonts w:ascii="Arial" w:hAnsi="Arial" w:cs="Arial"/>
          <w:b/>
          <w:bCs/>
          <w:color w:val="auto"/>
          <w:sz w:val="22"/>
          <w:szCs w:val="22"/>
        </w:rPr>
      </w:pPr>
      <w:r w:rsidRPr="0070779F">
        <w:rPr>
          <w:rFonts w:ascii="Arial" w:hAnsi="Arial" w:cs="Arial"/>
          <w:b/>
          <w:bCs/>
          <w:color w:val="auto"/>
          <w:sz w:val="22"/>
          <w:szCs w:val="22"/>
        </w:rPr>
        <w:t xml:space="preserve">Oświadczenia i zobowiązania Stron </w:t>
      </w:r>
    </w:p>
    <w:p w14:paraId="0DD00411" w14:textId="77777777" w:rsidR="00412C47" w:rsidRPr="0070779F" w:rsidRDefault="00412C47" w:rsidP="00585E7B">
      <w:pPr>
        <w:pStyle w:val="Default"/>
        <w:spacing w:before="120" w:after="120"/>
        <w:jc w:val="center"/>
        <w:rPr>
          <w:rFonts w:ascii="Arial" w:hAnsi="Arial" w:cs="Arial"/>
          <w:b/>
          <w:bCs/>
          <w:color w:val="auto"/>
          <w:sz w:val="22"/>
          <w:szCs w:val="22"/>
        </w:rPr>
      </w:pPr>
    </w:p>
    <w:p w14:paraId="0038B7DA" w14:textId="77777777" w:rsidR="00412C47" w:rsidRPr="0070779F" w:rsidRDefault="00412C47" w:rsidP="00585E7B">
      <w:pPr>
        <w:pStyle w:val="Default"/>
        <w:spacing w:before="120" w:after="120"/>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lastRenderedPageBreak/>
        <w:t>Wykonawca oświadcza, że:</w:t>
      </w:r>
    </w:p>
    <w:p w14:paraId="1AF1D81A" w14:textId="77777777" w:rsidR="00412C47" w:rsidRPr="0070779F" w:rsidRDefault="00412C47" w:rsidP="00AE70D5">
      <w:pPr>
        <w:pStyle w:val="Default"/>
        <w:numPr>
          <w:ilvl w:val="0"/>
          <w:numId w:val="9"/>
        </w:numPr>
        <w:spacing w:before="120" w:after="120"/>
        <w:ind w:left="567" w:hanging="567"/>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t>posiada stosowne doświadczenie i wiedzę w zakresie realizacji prac, które stanowią Przedmiot Umowy, a także dysponuje wykwalifikowanym personelem, wysokiej jakości sprzętem i urządzeniami, co pozwoli na terminowe i należyte wywiązywanie się ze wszelkich obowiązków przewidzianych Umową;</w:t>
      </w:r>
    </w:p>
    <w:p w14:paraId="4AFC0FE0" w14:textId="77777777" w:rsidR="00412C47" w:rsidRPr="0070779F" w:rsidRDefault="00412C47" w:rsidP="00AE70D5">
      <w:pPr>
        <w:pStyle w:val="Default"/>
        <w:numPr>
          <w:ilvl w:val="0"/>
          <w:numId w:val="9"/>
        </w:numPr>
        <w:spacing w:before="120" w:after="120"/>
        <w:ind w:left="567" w:hanging="567"/>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t>zapoznał się z SWZ wraz z załącznikami, w tym z OPZ i nie wnosi do niej żadnych uwag ani zastrzeżeń;</w:t>
      </w:r>
    </w:p>
    <w:p w14:paraId="42F9CF9A" w14:textId="17506DD4" w:rsidR="00412C47" w:rsidRPr="0070779F" w:rsidRDefault="00412C47" w:rsidP="00AE70D5">
      <w:pPr>
        <w:pStyle w:val="Default"/>
        <w:numPr>
          <w:ilvl w:val="0"/>
          <w:numId w:val="9"/>
        </w:numPr>
        <w:spacing w:before="120" w:after="120"/>
        <w:ind w:left="567" w:hanging="567"/>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t xml:space="preserve">osoby, które będą uczestniczyły ze strony Wykonawcy, jak również ze strony jego współpracowników, kontrahentów lub podwykonawców w wykonaniu czynności przewidzianych w Umowie posiadają niezbędne kwalifikacje, </w:t>
      </w:r>
      <w:r w:rsidR="00351148" w:rsidRPr="0070779F">
        <w:rPr>
          <w:rFonts w:ascii="Arial" w:eastAsia="SimSun" w:hAnsi="Arial" w:cs="Arial"/>
          <w:color w:val="auto"/>
          <w:sz w:val="22"/>
          <w:szCs w:val="22"/>
          <w:lang w:eastAsia="zh-CN" w:bidi="hi-IN"/>
        </w:rPr>
        <w:t>doświadczanie</w:t>
      </w:r>
      <w:r w:rsidRPr="0070779F">
        <w:rPr>
          <w:rFonts w:ascii="Arial" w:eastAsia="SimSun" w:hAnsi="Arial" w:cs="Arial"/>
          <w:color w:val="auto"/>
          <w:sz w:val="22"/>
          <w:szCs w:val="22"/>
          <w:lang w:eastAsia="zh-CN" w:bidi="hi-IN"/>
        </w:rPr>
        <w:t xml:space="preserve"> i aktualne uprawnienia pozwalające na wykonanie prac objętych Przedmiotem Umowy;</w:t>
      </w:r>
    </w:p>
    <w:p w14:paraId="049E2EE0" w14:textId="77777777" w:rsidR="00412C47" w:rsidRPr="0070779F" w:rsidRDefault="00412C47" w:rsidP="00AE70D5">
      <w:pPr>
        <w:pStyle w:val="Default"/>
        <w:numPr>
          <w:ilvl w:val="0"/>
          <w:numId w:val="9"/>
        </w:numPr>
        <w:spacing w:before="120" w:after="120"/>
        <w:ind w:left="567" w:hanging="567"/>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t>jakość sprzętu oraz urządzeń, z których Wykonawca będzie korzystał przy realizacji Umowy spełnia wymogi techniczne określone odrębnymi przepisami;</w:t>
      </w:r>
    </w:p>
    <w:p w14:paraId="4378F861" w14:textId="074CEB01" w:rsidR="00412C47" w:rsidRPr="0070779F" w:rsidRDefault="00412C47" w:rsidP="00AE70D5">
      <w:pPr>
        <w:pStyle w:val="Default"/>
        <w:numPr>
          <w:ilvl w:val="0"/>
          <w:numId w:val="9"/>
        </w:numPr>
        <w:spacing w:before="120" w:after="120"/>
        <w:ind w:left="567" w:hanging="567"/>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t>nie istnieją żadne umowy lub porozumienia zawarte z osobami trzecimi ograniczające lub uniemożliwiające mu wykonanie postanowień Umowy;</w:t>
      </w:r>
    </w:p>
    <w:p w14:paraId="12DD7323" w14:textId="77777777" w:rsidR="00412C47" w:rsidRPr="0070779F" w:rsidRDefault="00412C47" w:rsidP="00AE70D5">
      <w:pPr>
        <w:pStyle w:val="Default"/>
        <w:numPr>
          <w:ilvl w:val="0"/>
          <w:numId w:val="9"/>
        </w:numPr>
        <w:spacing w:before="120" w:after="120"/>
        <w:ind w:left="567" w:hanging="567"/>
        <w:jc w:val="both"/>
        <w:rPr>
          <w:rFonts w:ascii="Arial" w:eastAsia="SimSun" w:hAnsi="Arial" w:cs="Arial"/>
          <w:color w:val="auto"/>
          <w:sz w:val="22"/>
          <w:szCs w:val="22"/>
          <w:lang w:eastAsia="zh-CN" w:bidi="hi-IN"/>
        </w:rPr>
      </w:pPr>
      <w:r w:rsidRPr="0070779F">
        <w:rPr>
          <w:rFonts w:ascii="Arial" w:eastAsia="SimSun" w:hAnsi="Arial" w:cs="Arial"/>
          <w:color w:val="auto"/>
          <w:sz w:val="22"/>
          <w:szCs w:val="22"/>
          <w:lang w:eastAsia="zh-CN" w:bidi="hi-IN"/>
        </w:rPr>
        <w:t>zapoznał się z zakresem realizacji prac, a także z wszelkimi ograniczeniami i utrudnieniami związanymi z realizacją Przedmiotu Umowy i nie wnosi z tego tytułu żadnych zastrzeżeń.</w:t>
      </w:r>
    </w:p>
    <w:p w14:paraId="4E0E2C6B" w14:textId="77777777" w:rsidR="00412C47" w:rsidRPr="0070779F" w:rsidRDefault="00412C47" w:rsidP="00585E7B">
      <w:pPr>
        <w:widowControl w:val="0"/>
        <w:spacing w:before="120" w:after="120"/>
        <w:ind w:left="3540" w:right="55" w:firstLine="708"/>
        <w:jc w:val="both"/>
        <w:rPr>
          <w:rFonts w:ascii="Arial" w:eastAsia="SimSun" w:hAnsi="Arial" w:cs="Arial"/>
          <w:lang w:eastAsia="zh-CN" w:bidi="hi-IN"/>
        </w:rPr>
      </w:pPr>
      <w:r w:rsidRPr="0070779F">
        <w:rPr>
          <w:rFonts w:ascii="Arial" w:hAnsi="Arial" w:cs="Arial"/>
          <w:b/>
          <w:bCs/>
        </w:rPr>
        <w:t xml:space="preserve">§ 3. </w:t>
      </w:r>
    </w:p>
    <w:p w14:paraId="10CAD2A6" w14:textId="77777777" w:rsidR="00412C47" w:rsidRPr="0070779F" w:rsidRDefault="00412C47" w:rsidP="00585E7B">
      <w:pPr>
        <w:pStyle w:val="Default"/>
        <w:spacing w:before="120" w:after="120"/>
        <w:jc w:val="center"/>
        <w:rPr>
          <w:rFonts w:ascii="Arial" w:hAnsi="Arial" w:cs="Arial"/>
          <w:b/>
          <w:bCs/>
          <w:color w:val="auto"/>
          <w:sz w:val="22"/>
          <w:szCs w:val="22"/>
        </w:rPr>
      </w:pPr>
      <w:r w:rsidRPr="0070779F">
        <w:rPr>
          <w:rFonts w:ascii="Arial" w:hAnsi="Arial" w:cs="Arial"/>
          <w:b/>
          <w:bCs/>
          <w:color w:val="auto"/>
          <w:sz w:val="22"/>
          <w:szCs w:val="22"/>
        </w:rPr>
        <w:t>Termin wykonania Umowy</w:t>
      </w:r>
    </w:p>
    <w:p w14:paraId="4FFFF29C" w14:textId="40874349" w:rsidR="00412C47" w:rsidRPr="00800130" w:rsidRDefault="00412C47" w:rsidP="00FF38EF">
      <w:pPr>
        <w:pStyle w:val="Akapitzlist"/>
        <w:numPr>
          <w:ilvl w:val="0"/>
          <w:numId w:val="10"/>
        </w:numPr>
        <w:suppressAutoHyphens/>
        <w:autoSpaceDN w:val="0"/>
        <w:spacing w:before="120" w:after="120" w:line="240" w:lineRule="auto"/>
        <w:ind w:left="426" w:hanging="426"/>
        <w:contextualSpacing w:val="0"/>
        <w:jc w:val="both"/>
        <w:textAlignment w:val="baseline"/>
        <w:rPr>
          <w:rFonts w:ascii="Arial" w:hAnsi="Arial" w:cs="Arial"/>
        </w:rPr>
      </w:pPr>
      <w:r w:rsidRPr="00800130">
        <w:rPr>
          <w:rFonts w:ascii="Arial" w:hAnsi="Arial" w:cs="Arial"/>
        </w:rPr>
        <w:t>Termin wykonania Przedmiotu Umowy, o którym mowa w § 1 ust. 1</w:t>
      </w:r>
      <w:r w:rsidR="00C74003" w:rsidRPr="00800130">
        <w:rPr>
          <w:rFonts w:ascii="Arial" w:hAnsi="Arial" w:cs="Arial"/>
        </w:rPr>
        <w:t xml:space="preserve">, nie przekroczy </w:t>
      </w:r>
      <w:r w:rsidR="00F90518">
        <w:rPr>
          <w:rFonts w:ascii="Arial" w:hAnsi="Arial" w:cs="Arial"/>
        </w:rPr>
        <w:t>4</w:t>
      </w:r>
      <w:r w:rsidR="00AE306A" w:rsidRPr="00800130">
        <w:rPr>
          <w:rFonts w:ascii="Arial" w:hAnsi="Arial" w:cs="Arial"/>
        </w:rPr>
        <w:t xml:space="preserve"> </w:t>
      </w:r>
      <w:r w:rsidR="00C74003" w:rsidRPr="00800130">
        <w:rPr>
          <w:rFonts w:ascii="Arial" w:hAnsi="Arial" w:cs="Arial"/>
        </w:rPr>
        <w:t>miesięcy, w tym</w:t>
      </w:r>
      <w:r w:rsidR="006051F1" w:rsidRPr="00800130">
        <w:rPr>
          <w:rFonts w:ascii="Arial" w:hAnsi="Arial" w:cs="Arial"/>
        </w:rPr>
        <w:t>:</w:t>
      </w:r>
      <w:r w:rsidRPr="00800130">
        <w:rPr>
          <w:rFonts w:ascii="Arial" w:hAnsi="Arial" w:cs="Arial"/>
        </w:rPr>
        <w:t xml:space="preserve"> </w:t>
      </w:r>
      <w:r w:rsidR="00CB0974" w:rsidRPr="00800130">
        <w:rPr>
          <w:rFonts w:ascii="Arial" w:hAnsi="Arial" w:cs="Arial"/>
          <w:b/>
          <w:bCs/>
          <w:i/>
          <w:iCs/>
        </w:rPr>
        <w:t xml:space="preserve">……….. dni </w:t>
      </w:r>
      <w:r w:rsidRPr="00800130">
        <w:rPr>
          <w:rFonts w:ascii="Arial" w:hAnsi="Arial" w:cs="Arial"/>
          <w:b/>
          <w:bCs/>
          <w:i/>
          <w:iCs/>
        </w:rPr>
        <w:t>od dnia zawarcia umowy</w:t>
      </w:r>
      <w:r w:rsidR="00800130" w:rsidRPr="00800130">
        <w:rPr>
          <w:rFonts w:ascii="Arial" w:hAnsi="Arial" w:cs="Arial"/>
          <w:b/>
          <w:bCs/>
          <w:i/>
          <w:iCs/>
        </w:rPr>
        <w:t xml:space="preserve"> </w:t>
      </w:r>
      <w:r w:rsidRPr="00800130">
        <w:rPr>
          <w:rFonts w:ascii="Arial" w:hAnsi="Arial" w:cs="Arial"/>
        </w:rPr>
        <w:t xml:space="preserve">z zastrzeżeniem, że Wykonawca zobowiązany jest realizować Umowę w częściach, zgodnie z terminami wykonania poszczególnych etapów (dalej” Etapy”), określonymi w zatwierdzonym przez Zamawiającego Harmonogramie. Strony zgodnie uznają, że terminowa realizacja Umowy, w tym dotrzymanie opisanych w Harmonogramie dat zakończenia realizacji poszczególnych Etapów ma istotne znaczenia dla Zamawiającego.  Harmonogram stanowi </w:t>
      </w:r>
      <w:hyperlink w:anchor="Zalacznik_nr_3">
        <w:r w:rsidRPr="00800130">
          <w:rPr>
            <w:rStyle w:val="Hipercze"/>
            <w:rFonts w:ascii="Arial" w:hAnsi="Arial" w:cs="Arial"/>
            <w:color w:val="auto"/>
            <w:u w:val="none"/>
          </w:rPr>
          <w:t xml:space="preserve">załącznik nr </w:t>
        </w:r>
      </w:hyperlink>
      <w:r w:rsidRPr="00800130">
        <w:rPr>
          <w:rStyle w:val="Hipercze"/>
          <w:rFonts w:ascii="Arial" w:hAnsi="Arial" w:cs="Arial"/>
          <w:color w:val="auto"/>
          <w:u w:val="none"/>
        </w:rPr>
        <w:t xml:space="preserve"> </w:t>
      </w:r>
      <w:r w:rsidR="00670514" w:rsidRPr="00800130">
        <w:rPr>
          <w:rStyle w:val="Hipercze"/>
          <w:rFonts w:ascii="Arial" w:hAnsi="Arial" w:cs="Arial"/>
          <w:color w:val="auto"/>
          <w:u w:val="none"/>
        </w:rPr>
        <w:t>5</w:t>
      </w:r>
      <w:r w:rsidRPr="00800130">
        <w:rPr>
          <w:rStyle w:val="Hipercze"/>
          <w:rFonts w:ascii="Arial" w:hAnsi="Arial" w:cs="Arial"/>
          <w:color w:val="auto"/>
          <w:u w:val="none"/>
        </w:rPr>
        <w:t xml:space="preserve"> </w:t>
      </w:r>
      <w:r w:rsidRPr="00800130">
        <w:rPr>
          <w:rFonts w:ascii="Arial" w:hAnsi="Arial" w:cs="Arial"/>
        </w:rPr>
        <w:t>do Umowy.</w:t>
      </w:r>
    </w:p>
    <w:p w14:paraId="290B2F61" w14:textId="1C3BE112" w:rsidR="00412C47" w:rsidRPr="0070779F" w:rsidRDefault="00412C47" w:rsidP="00FF38EF">
      <w:pPr>
        <w:pStyle w:val="Akapitzlist"/>
        <w:numPr>
          <w:ilvl w:val="0"/>
          <w:numId w:val="10"/>
        </w:numPr>
        <w:suppressAutoHyphens/>
        <w:autoSpaceDN w:val="0"/>
        <w:spacing w:before="120" w:after="120" w:line="240" w:lineRule="auto"/>
        <w:ind w:left="426" w:hanging="426"/>
        <w:contextualSpacing w:val="0"/>
        <w:jc w:val="both"/>
        <w:textAlignment w:val="baseline"/>
        <w:rPr>
          <w:rFonts w:ascii="Arial" w:hAnsi="Arial" w:cs="Arial"/>
        </w:rPr>
      </w:pPr>
      <w:r w:rsidRPr="0070779F">
        <w:rPr>
          <w:rFonts w:ascii="Arial" w:eastAsia="Times New Roman" w:hAnsi="Arial" w:cs="Arial"/>
          <w:lang w:eastAsia="pl-PL"/>
        </w:rPr>
        <w:t>Terminy wykonania poszczególnych Etapów uważa się za dotrzymane, jeżeli zostaną one w tych terminach odebrane, co zostanie potwierdzone przez Zamawiającego protokołem odbioru częściowego. Termin obejmuje również okres na usunięcie wad</w:t>
      </w:r>
      <w:r w:rsidR="00DE4B1B" w:rsidRPr="0070779F">
        <w:rPr>
          <w:rFonts w:ascii="Arial" w:eastAsia="Times New Roman" w:hAnsi="Arial" w:cs="Arial"/>
          <w:lang w:eastAsia="pl-PL"/>
        </w:rPr>
        <w:t xml:space="preserve"> istotnych</w:t>
      </w:r>
      <w:r w:rsidRPr="0070779F">
        <w:rPr>
          <w:rFonts w:ascii="Arial" w:eastAsia="Times New Roman" w:hAnsi="Arial" w:cs="Arial"/>
          <w:lang w:eastAsia="pl-PL"/>
        </w:rPr>
        <w:t xml:space="preserve"> stwierdzonych przy odbiorze, z zastrzeżeniem ust. 3-5.</w:t>
      </w:r>
    </w:p>
    <w:p w14:paraId="2D255483" w14:textId="11B336FB" w:rsidR="00412C47" w:rsidRPr="004E619D" w:rsidRDefault="00412C47" w:rsidP="00FF38EF">
      <w:pPr>
        <w:pStyle w:val="Akapitzlist"/>
        <w:numPr>
          <w:ilvl w:val="0"/>
          <w:numId w:val="10"/>
        </w:numPr>
        <w:suppressAutoHyphens/>
        <w:autoSpaceDN w:val="0"/>
        <w:spacing w:before="120" w:after="120" w:line="240" w:lineRule="auto"/>
        <w:ind w:left="426" w:hanging="426"/>
        <w:contextualSpacing w:val="0"/>
        <w:jc w:val="both"/>
        <w:textAlignment w:val="baseline"/>
        <w:rPr>
          <w:rFonts w:ascii="Arial" w:hAnsi="Arial" w:cs="Arial"/>
        </w:rPr>
      </w:pPr>
      <w:r w:rsidRPr="0070779F">
        <w:rPr>
          <w:rFonts w:ascii="Arial" w:hAnsi="Arial" w:cs="Arial"/>
          <w:kern w:val="3"/>
        </w:rPr>
        <w:t xml:space="preserve">Terminy realizacji dla poszczególnych Etapów, </w:t>
      </w:r>
      <w:r w:rsidR="007721DA" w:rsidRPr="00C25CDF">
        <w:rPr>
          <w:rFonts w:ascii="Arial" w:hAnsi="Arial" w:cs="Arial"/>
          <w:kern w:val="3"/>
        </w:rPr>
        <w:t>o których</w:t>
      </w:r>
      <w:r w:rsidRPr="00C25CDF">
        <w:rPr>
          <w:rFonts w:ascii="Arial" w:hAnsi="Arial" w:cs="Arial"/>
          <w:kern w:val="3"/>
        </w:rPr>
        <w:t xml:space="preserve"> </w:t>
      </w:r>
      <w:r w:rsidRPr="0070779F">
        <w:rPr>
          <w:rFonts w:ascii="Arial" w:hAnsi="Arial" w:cs="Arial"/>
          <w:kern w:val="3"/>
        </w:rPr>
        <w:t xml:space="preserve">mowa w ust. 1, liczone są od dnia </w:t>
      </w:r>
      <w:r w:rsidR="007531A0" w:rsidRPr="00D11EC7">
        <w:rPr>
          <w:rFonts w:ascii="Arial" w:hAnsi="Arial" w:cs="Arial"/>
          <w:kern w:val="3"/>
        </w:rPr>
        <w:t xml:space="preserve">zawarcia </w:t>
      </w:r>
      <w:r w:rsidR="004E619D">
        <w:rPr>
          <w:rFonts w:ascii="Arial" w:hAnsi="Arial" w:cs="Arial"/>
          <w:kern w:val="3"/>
        </w:rPr>
        <w:t>U</w:t>
      </w:r>
      <w:r w:rsidR="007531A0" w:rsidRPr="00D11EC7">
        <w:rPr>
          <w:rFonts w:ascii="Arial" w:hAnsi="Arial" w:cs="Arial"/>
          <w:kern w:val="3"/>
        </w:rPr>
        <w:t>mowy</w:t>
      </w:r>
      <w:r w:rsidR="00A8491B" w:rsidRPr="00D11EC7">
        <w:rPr>
          <w:rFonts w:ascii="Arial" w:hAnsi="Arial" w:cs="Arial"/>
          <w:kern w:val="3"/>
        </w:rPr>
        <w:t>, w przypadku Etapu pierwszego oraz odbioru Etapu poprzedzającego, w</w:t>
      </w:r>
      <w:r w:rsidR="00BD731D">
        <w:rPr>
          <w:rFonts w:ascii="Arial" w:hAnsi="Arial" w:cs="Arial"/>
          <w:kern w:val="3"/>
        </w:rPr>
        <w:t> </w:t>
      </w:r>
      <w:r w:rsidR="00A8491B" w:rsidRPr="005330EB">
        <w:rPr>
          <w:rFonts w:ascii="Arial" w:hAnsi="Arial" w:cs="Arial"/>
          <w:kern w:val="3"/>
        </w:rPr>
        <w:t>przypadku następnych Etapów</w:t>
      </w:r>
      <w:r w:rsidRPr="005330EB">
        <w:rPr>
          <w:rFonts w:ascii="Arial" w:hAnsi="Arial" w:cs="Arial"/>
          <w:kern w:val="3"/>
        </w:rPr>
        <w:t>.</w:t>
      </w:r>
    </w:p>
    <w:p w14:paraId="0C27E8E1" w14:textId="63E0F8F5" w:rsidR="00412C47" w:rsidRPr="005808BD" w:rsidRDefault="00412C47" w:rsidP="00FF38EF">
      <w:pPr>
        <w:pStyle w:val="Akapitzlist"/>
        <w:numPr>
          <w:ilvl w:val="0"/>
          <w:numId w:val="10"/>
        </w:numPr>
        <w:suppressAutoHyphens/>
        <w:autoSpaceDN w:val="0"/>
        <w:spacing w:before="120" w:after="120" w:line="240" w:lineRule="auto"/>
        <w:ind w:left="426" w:hanging="426"/>
        <w:contextualSpacing w:val="0"/>
        <w:jc w:val="both"/>
        <w:textAlignment w:val="baseline"/>
        <w:rPr>
          <w:rFonts w:ascii="Arial" w:hAnsi="Arial" w:cs="Arial"/>
          <w:i/>
          <w:iCs/>
        </w:rPr>
      </w:pPr>
      <w:r w:rsidRPr="005808BD">
        <w:rPr>
          <w:rFonts w:ascii="Arial" w:hAnsi="Arial" w:cs="Arial"/>
          <w:i/>
          <w:iCs/>
          <w:kern w:val="3"/>
        </w:rPr>
        <w:t>Wykonanie Etapów pośrednich szybciej nie wpływa na skrócenie planowanego terminu realizacji Przedmiotu Umowy.</w:t>
      </w:r>
    </w:p>
    <w:p w14:paraId="721DB78F" w14:textId="77777777" w:rsidR="00412C47" w:rsidRPr="0070779F" w:rsidRDefault="00412C47" w:rsidP="00FF38EF">
      <w:pPr>
        <w:pStyle w:val="Akapitzlist"/>
        <w:numPr>
          <w:ilvl w:val="0"/>
          <w:numId w:val="10"/>
        </w:numPr>
        <w:suppressAutoHyphens/>
        <w:autoSpaceDN w:val="0"/>
        <w:spacing w:before="120" w:after="120" w:line="240" w:lineRule="auto"/>
        <w:ind w:left="426" w:hanging="426"/>
        <w:contextualSpacing w:val="0"/>
        <w:jc w:val="both"/>
        <w:textAlignment w:val="baseline"/>
        <w:rPr>
          <w:rFonts w:ascii="Arial" w:hAnsi="Arial" w:cs="Arial"/>
        </w:rPr>
      </w:pPr>
      <w:r w:rsidRPr="0070779F">
        <w:rPr>
          <w:rFonts w:ascii="Arial" w:eastAsia="Times New Roman" w:hAnsi="Arial" w:cs="Arial"/>
          <w:lang w:eastAsia="pl-PL"/>
        </w:rPr>
        <w:t>Termin wykonania Przedmiotu Umowy, o którym mowa w ust. 1, uważa się za dotrzymany, jeżeli w tym terminie wszystkie części Przedmiotu Umowy zostaną wykonane i odebrane zgodnie z postanowieniami Umowy.</w:t>
      </w:r>
    </w:p>
    <w:p w14:paraId="7917CF26" w14:textId="77777777" w:rsidR="00412C47" w:rsidRPr="0070779F" w:rsidRDefault="00412C47" w:rsidP="00585E7B">
      <w:pPr>
        <w:pStyle w:val="Akapitzlist"/>
        <w:numPr>
          <w:ilvl w:val="0"/>
          <w:numId w:val="10"/>
        </w:numPr>
        <w:suppressAutoHyphens/>
        <w:autoSpaceDN w:val="0"/>
        <w:spacing w:before="120" w:after="120" w:line="240" w:lineRule="auto"/>
        <w:contextualSpacing w:val="0"/>
        <w:jc w:val="both"/>
        <w:textAlignment w:val="baseline"/>
        <w:rPr>
          <w:rFonts w:ascii="Arial" w:hAnsi="Arial" w:cs="Arial"/>
        </w:rPr>
      </w:pPr>
      <w:r w:rsidRPr="0070779F">
        <w:rPr>
          <w:rFonts w:ascii="Arial" w:hAnsi="Arial" w:cs="Arial"/>
        </w:rPr>
        <w:lastRenderedPageBreak/>
        <w:t>W razie wykonywania, z przyczyn leżących po stronie Wykonawcy, danej części Umowy niezgodnie z Harmonogramem, Zamawiający odnotuje ten fakt w protokole lub w innej formie pisemnej i poinformuje o tym Wykonawcę.</w:t>
      </w:r>
      <w:bookmarkStart w:id="2" w:name="Odstapienie_harmonogram"/>
      <w:bookmarkEnd w:id="2"/>
    </w:p>
    <w:p w14:paraId="2172DBB8" w14:textId="60854910" w:rsidR="00412C47" w:rsidRPr="0070779F" w:rsidRDefault="00412C47" w:rsidP="00585E7B">
      <w:pPr>
        <w:pStyle w:val="Akapitzlist"/>
        <w:numPr>
          <w:ilvl w:val="0"/>
          <w:numId w:val="10"/>
        </w:numPr>
        <w:suppressAutoHyphens/>
        <w:autoSpaceDN w:val="0"/>
        <w:spacing w:before="120" w:after="120" w:line="240" w:lineRule="auto"/>
        <w:contextualSpacing w:val="0"/>
        <w:jc w:val="both"/>
        <w:textAlignment w:val="baseline"/>
        <w:rPr>
          <w:rFonts w:ascii="Arial" w:hAnsi="Arial" w:cs="Arial"/>
        </w:rPr>
      </w:pPr>
      <w:r w:rsidRPr="005808BD">
        <w:rPr>
          <w:rFonts w:ascii="Arial" w:hAnsi="Arial" w:cs="Arial"/>
          <w:i/>
          <w:iCs/>
        </w:rPr>
        <w:t>Trzykrotne</w:t>
      </w:r>
      <w:r w:rsidRPr="0070779F">
        <w:rPr>
          <w:rFonts w:ascii="Arial" w:hAnsi="Arial" w:cs="Arial"/>
          <w:i/>
          <w:iCs/>
        </w:rPr>
        <w:t xml:space="preserve"> </w:t>
      </w:r>
      <w:r w:rsidRPr="0070779F">
        <w:rPr>
          <w:rFonts w:ascii="Arial" w:hAnsi="Arial" w:cs="Arial"/>
        </w:rPr>
        <w:t xml:space="preserve">odnotowanie przez Zamawiającego faktu wykonywania przez Wykonawcę danej części Umowy w sposób określony w ust. 6 uprawnia Zamawiającego do odstąpienia od umowy, po wezwaniu i poinformowaniu Wykonawcy o wykonywaniu Umowy niezgodnie z Harmonogramem z min. 5 dniowym uprzedzeniem. </w:t>
      </w:r>
    </w:p>
    <w:p w14:paraId="4E63DF82" w14:textId="69912F86" w:rsidR="00412C47" w:rsidRPr="0070779F" w:rsidRDefault="00412C47" w:rsidP="00585E7B">
      <w:pPr>
        <w:pStyle w:val="Akapitzlist"/>
        <w:numPr>
          <w:ilvl w:val="0"/>
          <w:numId w:val="10"/>
        </w:numPr>
        <w:suppressAutoHyphens/>
        <w:autoSpaceDN w:val="0"/>
        <w:spacing w:before="120" w:after="120" w:line="240" w:lineRule="auto"/>
        <w:contextualSpacing w:val="0"/>
        <w:jc w:val="both"/>
        <w:textAlignment w:val="baseline"/>
        <w:rPr>
          <w:rFonts w:ascii="Arial" w:hAnsi="Arial" w:cs="Arial"/>
        </w:rPr>
      </w:pPr>
      <w:r w:rsidRPr="0070779F">
        <w:rPr>
          <w:rFonts w:ascii="Arial" w:hAnsi="Arial" w:cs="Arial"/>
        </w:rPr>
        <w:t>Odstąpienie, o którym mowa w ust. 7, powinno być dokonane na piśmie, w terminie do 30 dni od dnia</w:t>
      </w:r>
      <w:r w:rsidR="00DE4B1B" w:rsidRPr="0070779F">
        <w:rPr>
          <w:rFonts w:ascii="Arial" w:hAnsi="Arial" w:cs="Arial"/>
        </w:rPr>
        <w:t xml:space="preserve"> upływu terminu wskazanego w wezwaniu</w:t>
      </w:r>
      <w:r w:rsidRPr="0070779F">
        <w:rPr>
          <w:rFonts w:ascii="Arial" w:hAnsi="Arial" w:cs="Arial"/>
        </w:rPr>
        <w:t>.</w:t>
      </w:r>
    </w:p>
    <w:p w14:paraId="13985DE2" w14:textId="77777777" w:rsidR="002152AD" w:rsidRPr="0070779F" w:rsidRDefault="002152AD" w:rsidP="005808BD">
      <w:pPr>
        <w:spacing w:before="120" w:after="120"/>
        <w:jc w:val="center"/>
        <w:rPr>
          <w:rFonts w:ascii="Arial" w:hAnsi="Arial" w:cs="Arial"/>
          <w:b/>
          <w:bCs/>
        </w:rPr>
      </w:pPr>
    </w:p>
    <w:p w14:paraId="1063E6D2" w14:textId="06AC1B1A" w:rsidR="007531A0" w:rsidRPr="0070779F" w:rsidRDefault="007531A0" w:rsidP="00585E7B">
      <w:pPr>
        <w:spacing w:before="120" w:after="120"/>
        <w:jc w:val="center"/>
        <w:rPr>
          <w:rFonts w:ascii="Arial" w:hAnsi="Arial" w:cs="Arial"/>
          <w:b/>
          <w:bCs/>
        </w:rPr>
      </w:pPr>
      <w:r w:rsidRPr="0070779F">
        <w:rPr>
          <w:rFonts w:ascii="Arial" w:hAnsi="Arial" w:cs="Arial"/>
          <w:b/>
          <w:bCs/>
        </w:rPr>
        <w:t>§ 4.</w:t>
      </w:r>
    </w:p>
    <w:p w14:paraId="639AC9DF" w14:textId="77777777" w:rsidR="007531A0" w:rsidRPr="0070779F" w:rsidRDefault="007531A0" w:rsidP="00585E7B">
      <w:pPr>
        <w:spacing w:before="120" w:after="120"/>
        <w:jc w:val="center"/>
        <w:rPr>
          <w:rFonts w:ascii="Arial" w:hAnsi="Arial" w:cs="Arial"/>
          <w:b/>
          <w:bCs/>
        </w:rPr>
      </w:pPr>
      <w:r w:rsidRPr="0070779F">
        <w:rPr>
          <w:rFonts w:ascii="Arial" w:hAnsi="Arial" w:cs="Arial"/>
          <w:b/>
          <w:bCs/>
        </w:rPr>
        <w:t>Zasady realizacji Umowy</w:t>
      </w:r>
    </w:p>
    <w:p w14:paraId="443F6A12" w14:textId="77777777" w:rsidR="007531A0" w:rsidRPr="0070779F" w:rsidRDefault="007531A0" w:rsidP="00585E7B">
      <w:pPr>
        <w:pStyle w:val="Akapitzlist"/>
        <w:numPr>
          <w:ilvl w:val="0"/>
          <w:numId w:val="12"/>
        </w:numPr>
        <w:spacing w:before="120" w:after="120" w:line="240" w:lineRule="auto"/>
        <w:ind w:left="567" w:hanging="567"/>
        <w:contextualSpacing w:val="0"/>
        <w:rPr>
          <w:rFonts w:ascii="Arial" w:hAnsi="Arial" w:cs="Arial"/>
        </w:rPr>
      </w:pPr>
      <w:r w:rsidRPr="0070779F">
        <w:rPr>
          <w:rFonts w:ascii="Arial" w:hAnsi="Arial" w:cs="Arial"/>
        </w:rPr>
        <w:t>W celu umożliwienia prawidłowej realizacji Umowy Zamawiający zobowiązuje się:</w:t>
      </w:r>
    </w:p>
    <w:p w14:paraId="4FD50A42" w14:textId="77777777" w:rsidR="007531A0" w:rsidRPr="0070779F" w:rsidRDefault="007531A0" w:rsidP="00585E7B">
      <w:pPr>
        <w:pStyle w:val="Akapitzlist"/>
        <w:numPr>
          <w:ilvl w:val="0"/>
          <w:numId w:val="13"/>
        </w:numPr>
        <w:spacing w:before="120" w:after="120" w:line="240" w:lineRule="auto"/>
        <w:ind w:left="1134" w:hanging="567"/>
        <w:contextualSpacing w:val="0"/>
        <w:jc w:val="both"/>
        <w:rPr>
          <w:rFonts w:ascii="Arial" w:hAnsi="Arial" w:cs="Arial"/>
        </w:rPr>
      </w:pPr>
      <w:r w:rsidRPr="0070779F">
        <w:rPr>
          <w:rFonts w:ascii="Arial" w:hAnsi="Arial" w:cs="Arial"/>
        </w:rPr>
        <w:t>współdziałać z Wykonawcą przy wykonywaniu Umowy;</w:t>
      </w:r>
    </w:p>
    <w:p w14:paraId="3AF75806" w14:textId="42D0981B" w:rsidR="007531A0" w:rsidRPr="0070779F" w:rsidRDefault="007531A0" w:rsidP="00585E7B">
      <w:pPr>
        <w:pStyle w:val="Akapitzlist"/>
        <w:numPr>
          <w:ilvl w:val="0"/>
          <w:numId w:val="13"/>
        </w:numPr>
        <w:spacing w:before="120" w:after="120" w:line="240" w:lineRule="auto"/>
        <w:ind w:left="1134" w:hanging="567"/>
        <w:contextualSpacing w:val="0"/>
        <w:jc w:val="both"/>
        <w:rPr>
          <w:rFonts w:ascii="Arial" w:hAnsi="Arial" w:cs="Arial"/>
        </w:rPr>
      </w:pPr>
      <w:r w:rsidRPr="0070779F">
        <w:rPr>
          <w:rFonts w:ascii="Arial" w:hAnsi="Arial" w:cs="Arial"/>
        </w:rPr>
        <w:t>umożliwić Wykonawcy dostęp do infrastruktury na czas wykonywania umowy, a także zezwalać na dokonywanie niezbędnych dla powyższych czynności prac; z zachowaniem zasad poufności;</w:t>
      </w:r>
    </w:p>
    <w:p w14:paraId="3DF8B40C" w14:textId="77777777" w:rsidR="007531A0" w:rsidRPr="0070779F" w:rsidRDefault="007531A0" w:rsidP="00585E7B">
      <w:pPr>
        <w:pStyle w:val="Akapitzlist"/>
        <w:numPr>
          <w:ilvl w:val="0"/>
          <w:numId w:val="13"/>
        </w:numPr>
        <w:spacing w:before="120" w:after="120" w:line="240" w:lineRule="auto"/>
        <w:ind w:left="1134" w:hanging="567"/>
        <w:contextualSpacing w:val="0"/>
        <w:jc w:val="both"/>
        <w:rPr>
          <w:rFonts w:ascii="Arial" w:hAnsi="Arial" w:cs="Arial"/>
        </w:rPr>
      </w:pPr>
      <w:r w:rsidRPr="0070779F">
        <w:rPr>
          <w:rFonts w:ascii="Arial" w:hAnsi="Arial" w:cs="Arial"/>
        </w:rPr>
        <w:t xml:space="preserve">przekazać Wykonawcy dokumenty, bądź inne materiały znajdujące się </w:t>
      </w:r>
      <w:r w:rsidRPr="0070779F">
        <w:rPr>
          <w:rFonts w:ascii="Arial" w:hAnsi="Arial" w:cs="Arial"/>
        </w:rPr>
        <w:br/>
        <w:t>w posiadaniu Zamawiającego, dotyczące Przedmiotu Umowy i mogące posłużyć do jego realizacji, inne niż udostępnione Wykonawcy przez Zamawiającego na etapie postępowania o udzielenie zamówienia publicznego;</w:t>
      </w:r>
    </w:p>
    <w:p w14:paraId="09201059" w14:textId="57682417" w:rsidR="007531A0" w:rsidRPr="0070779F" w:rsidRDefault="007531A0" w:rsidP="00585E7B">
      <w:pPr>
        <w:pStyle w:val="Akapitzlist"/>
        <w:numPr>
          <w:ilvl w:val="0"/>
          <w:numId w:val="13"/>
        </w:numPr>
        <w:spacing w:before="120" w:after="120" w:line="240" w:lineRule="auto"/>
        <w:ind w:left="1134" w:hanging="567"/>
        <w:contextualSpacing w:val="0"/>
        <w:jc w:val="both"/>
        <w:rPr>
          <w:rFonts w:ascii="Arial" w:hAnsi="Arial" w:cs="Arial"/>
        </w:rPr>
      </w:pPr>
      <w:r w:rsidRPr="0070779F">
        <w:rPr>
          <w:rFonts w:ascii="Arial" w:hAnsi="Arial" w:cs="Arial"/>
        </w:rPr>
        <w:t>dokonać czynności odbioru częściowego i końcowego Umowy, zgodnie z</w:t>
      </w:r>
      <w:r w:rsidR="00534E3A" w:rsidRPr="0070779F">
        <w:rPr>
          <w:rFonts w:ascii="Arial" w:hAnsi="Arial" w:cs="Arial"/>
        </w:rPr>
        <w:t> </w:t>
      </w:r>
      <w:r w:rsidRPr="0070779F">
        <w:rPr>
          <w:rFonts w:ascii="Arial" w:hAnsi="Arial" w:cs="Arial"/>
        </w:rPr>
        <w:t xml:space="preserve">procedurą odbioru, o której mowa w </w:t>
      </w:r>
      <w:r w:rsidR="00534E3A" w:rsidRPr="0070779F">
        <w:rPr>
          <w:rFonts w:ascii="Arial" w:hAnsi="Arial" w:cs="Arial"/>
        </w:rPr>
        <w:t>§ 8.</w:t>
      </w:r>
    </w:p>
    <w:p w14:paraId="2E1FCD99" w14:textId="77777777" w:rsidR="007531A0" w:rsidRPr="0070779F" w:rsidRDefault="007531A0" w:rsidP="00585E7B">
      <w:pPr>
        <w:pStyle w:val="Akapitzlist"/>
        <w:numPr>
          <w:ilvl w:val="0"/>
          <w:numId w:val="13"/>
        </w:numPr>
        <w:spacing w:before="120" w:after="120" w:line="240" w:lineRule="auto"/>
        <w:ind w:left="1134" w:hanging="567"/>
        <w:contextualSpacing w:val="0"/>
        <w:jc w:val="both"/>
        <w:rPr>
          <w:rFonts w:ascii="Arial" w:hAnsi="Arial" w:cs="Arial"/>
        </w:rPr>
      </w:pPr>
      <w:r w:rsidRPr="0070779F">
        <w:rPr>
          <w:rFonts w:ascii="Arial" w:hAnsi="Arial" w:cs="Arial"/>
        </w:rPr>
        <w:t>dokonać zapłaty Wykonawcy wynagrodzenia za należycie wykonane i odebrane Etapy;</w:t>
      </w:r>
    </w:p>
    <w:p w14:paraId="151F20F4" w14:textId="77777777" w:rsidR="007531A0" w:rsidRPr="0070779F" w:rsidRDefault="007531A0" w:rsidP="00585E7B">
      <w:pPr>
        <w:pStyle w:val="Akapitzlist"/>
        <w:numPr>
          <w:ilvl w:val="0"/>
          <w:numId w:val="13"/>
        </w:numPr>
        <w:spacing w:before="120" w:after="120" w:line="240" w:lineRule="auto"/>
        <w:ind w:left="1134" w:hanging="567"/>
        <w:contextualSpacing w:val="0"/>
        <w:jc w:val="both"/>
        <w:rPr>
          <w:rFonts w:ascii="Arial" w:hAnsi="Arial" w:cs="Arial"/>
        </w:rPr>
      </w:pPr>
      <w:r w:rsidRPr="0070779F">
        <w:rPr>
          <w:rFonts w:ascii="Arial" w:hAnsi="Arial" w:cs="Arial"/>
        </w:rPr>
        <w:t xml:space="preserve">na bieżąco zgłaszać Wykonawcy uwagi związane z realizacją Przedmiotu Umowy. </w:t>
      </w:r>
    </w:p>
    <w:p w14:paraId="663FF739" w14:textId="77777777" w:rsidR="007531A0" w:rsidRPr="0070779F" w:rsidRDefault="007531A0" w:rsidP="00585E7B">
      <w:pPr>
        <w:pStyle w:val="Akapitzlist"/>
        <w:numPr>
          <w:ilvl w:val="0"/>
          <w:numId w:val="12"/>
        </w:numPr>
        <w:spacing w:before="120" w:after="120" w:line="240" w:lineRule="auto"/>
        <w:ind w:left="567" w:hanging="567"/>
        <w:contextualSpacing w:val="0"/>
        <w:rPr>
          <w:rFonts w:ascii="Arial" w:hAnsi="Arial" w:cs="Arial"/>
        </w:rPr>
      </w:pPr>
      <w:r w:rsidRPr="0070779F">
        <w:rPr>
          <w:rFonts w:ascii="Arial" w:hAnsi="Arial" w:cs="Arial"/>
        </w:rPr>
        <w:t xml:space="preserve">Wykonawca zobowiązuje się: </w:t>
      </w:r>
    </w:p>
    <w:p w14:paraId="3EFC2398" w14:textId="1CD20693"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wykonać Przedmiot Umowy z najwyższą starannością wynikając</w:t>
      </w:r>
      <w:r w:rsidR="00414161">
        <w:rPr>
          <w:rFonts w:ascii="Arial" w:hAnsi="Arial" w:cs="Arial"/>
        </w:rPr>
        <w:t>ą</w:t>
      </w:r>
      <w:r w:rsidRPr="0070779F">
        <w:rPr>
          <w:rFonts w:ascii="Arial" w:hAnsi="Arial" w:cs="Arial"/>
        </w:rPr>
        <w:t xml:space="preserve"> z zawodowego charakteru działalności, przy zachowaniu zasad współczesnej wiedzy technicznej i zgodnie z obowiązującymi przepisami prawa;</w:t>
      </w:r>
    </w:p>
    <w:p w14:paraId="69EE488C" w14:textId="77777777"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przestrzegać wskazówek Zamawiającego;</w:t>
      </w:r>
    </w:p>
    <w:p w14:paraId="756203E3" w14:textId="6BE6B31B"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eastAsia="Times New Roman" w:hAnsi="Arial" w:cs="Arial"/>
          <w:lang w:eastAsia="pl-PL"/>
        </w:rPr>
        <w:t>zorganizować proces realizacji Umowy w taki sposób, aby ustalone terminy wykonania Przedmiotu Umowy oraz poszczególnych jej części zostały dotrzymane,</w:t>
      </w:r>
    </w:p>
    <w:p w14:paraId="4C3C2449" w14:textId="6ADF5434"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eastAsia="Times New Roman" w:hAnsi="Arial" w:cs="Arial"/>
          <w:bCs/>
          <w:lang w:eastAsia="pl-PL"/>
        </w:rPr>
        <w:t>niezwłocznie informować Zamawiającego na piśmie o ewentualnym opóźnieniu w realizacji przedmiotu umowy i jego przyczynach oraz o wszystkich okolicznościach mogących mieć wpływ na terminową realizację przedmiotu umowy;</w:t>
      </w:r>
    </w:p>
    <w:p w14:paraId="3A48D212" w14:textId="77777777"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lastRenderedPageBreak/>
        <w:t xml:space="preserve">uzgadniać z Zamawiającym </w:t>
      </w:r>
      <w:r w:rsidRPr="0070779F">
        <w:rPr>
          <w:rFonts w:ascii="Arial" w:hAnsi="Arial" w:cs="Arial"/>
          <w:i/>
          <w:iCs/>
        </w:rPr>
        <w:t>założenia i rozwiązania projektowe</w:t>
      </w:r>
      <w:r w:rsidRPr="0070779F">
        <w:rPr>
          <w:rFonts w:ascii="Arial" w:hAnsi="Arial" w:cs="Arial"/>
        </w:rPr>
        <w:t xml:space="preserve"> (każdy obszar wdrożenia ze wskazaną przez Zamawiającego osobą, która za ten obszar odpowiada i będzie odbierała wykonane prace oraz podpisywała protokół odbioru)</w:t>
      </w:r>
      <w:r w:rsidRPr="0070779F">
        <w:rPr>
          <w:rStyle w:val="Odwoaniedokomentarza"/>
          <w:rFonts w:ascii="Arial" w:hAnsi="Arial" w:cs="Arial"/>
          <w:sz w:val="22"/>
          <w:szCs w:val="22"/>
        </w:rPr>
        <w:t>;</w:t>
      </w:r>
    </w:p>
    <w:p w14:paraId="16AFD64E" w14:textId="00F13F83"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przestrzegać obowiązujących przepisów o ochronie danych osobowych oraz ochronie informacji niejawnych</w:t>
      </w:r>
      <w:r w:rsidR="006051F1" w:rsidRPr="0070779F">
        <w:rPr>
          <w:rFonts w:ascii="Arial" w:hAnsi="Arial" w:cs="Arial"/>
        </w:rPr>
        <w:t>;</w:t>
      </w:r>
    </w:p>
    <w:p w14:paraId="72BD3909" w14:textId="0E32BF2F"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 xml:space="preserve">realizować Przedmiot Umowy w sposób niezakłócający pracy Zamawiającego, </w:t>
      </w:r>
    </w:p>
    <w:p w14:paraId="60421224" w14:textId="399B5362"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udostępniać na każde żądanie Zamawiającego dokumentację związaną z</w:t>
      </w:r>
      <w:r w:rsidR="00534E3A" w:rsidRPr="0070779F">
        <w:rPr>
          <w:rFonts w:ascii="Arial" w:hAnsi="Arial" w:cs="Arial"/>
        </w:rPr>
        <w:t> </w:t>
      </w:r>
      <w:r w:rsidRPr="0070779F">
        <w:rPr>
          <w:rFonts w:ascii="Arial" w:hAnsi="Arial" w:cs="Arial"/>
        </w:rPr>
        <w:t>realizacją przedmiotu Umowy;</w:t>
      </w:r>
    </w:p>
    <w:p w14:paraId="61BEE34A" w14:textId="77777777"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nie podejmować jakichkolwiek działań mogących naruszać dobra osobiste Zamawiającego, a w szczególności zobowiązuje się nie udostępniać osobom trzecim, tak w trakcie obowiązywania Umowy, jak i po jej rozwiązaniu, jakichkolwiek informacji o treści i sposobie realizacji Umowy;</w:t>
      </w:r>
    </w:p>
    <w:p w14:paraId="73228384" w14:textId="77777777"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wykonać wszelkie zobowiązania określone w Umowie z zachowaniem wynikających z niej wymogów z najwyższą starannością, zgodnie z przepisami prawa oraz zasadami uczciwej konkurencji i poszanowaniem dobrych obyczajów oraz słusznych interesów Zamawiającego;</w:t>
      </w:r>
    </w:p>
    <w:p w14:paraId="0E1C65E7" w14:textId="4052EA01" w:rsidR="007531A0" w:rsidRPr="0070779F" w:rsidRDefault="007531A0" w:rsidP="00585E7B">
      <w:pPr>
        <w:pStyle w:val="Akapitzlist"/>
        <w:numPr>
          <w:ilvl w:val="0"/>
          <w:numId w:val="14"/>
        </w:numPr>
        <w:spacing w:before="120" w:after="120" w:line="240" w:lineRule="auto"/>
        <w:ind w:left="1134" w:hanging="567"/>
        <w:contextualSpacing w:val="0"/>
        <w:jc w:val="both"/>
        <w:rPr>
          <w:rFonts w:ascii="Arial" w:hAnsi="Arial" w:cs="Arial"/>
        </w:rPr>
      </w:pPr>
      <w:r w:rsidRPr="0070779F">
        <w:rPr>
          <w:rFonts w:ascii="Arial" w:hAnsi="Arial" w:cs="Arial"/>
        </w:rPr>
        <w:t>przestrzegać zasad poufności i tajemnicy przedsiębiorstwa Zamawiającego na zasadach wskazanych w Umowie</w:t>
      </w:r>
      <w:r w:rsidR="00414161">
        <w:rPr>
          <w:rFonts w:ascii="Arial" w:hAnsi="Arial" w:cs="Arial"/>
        </w:rPr>
        <w:t>.</w:t>
      </w:r>
    </w:p>
    <w:p w14:paraId="727E07A3" w14:textId="5D2E820D" w:rsidR="007531A0" w:rsidRPr="0070779F" w:rsidRDefault="007531A0" w:rsidP="00585E7B">
      <w:pPr>
        <w:pStyle w:val="Akapitzlist"/>
        <w:numPr>
          <w:ilvl w:val="0"/>
          <w:numId w:val="12"/>
        </w:numPr>
        <w:spacing w:before="120" w:after="120" w:line="240" w:lineRule="auto"/>
        <w:ind w:left="567" w:hanging="567"/>
        <w:contextualSpacing w:val="0"/>
        <w:jc w:val="both"/>
        <w:rPr>
          <w:rFonts w:ascii="Arial" w:hAnsi="Arial" w:cs="Arial"/>
        </w:rPr>
      </w:pPr>
      <w:r w:rsidRPr="0070779F">
        <w:rPr>
          <w:rFonts w:ascii="Arial" w:hAnsi="Arial" w:cs="Arial"/>
        </w:rPr>
        <w:t>Wykonawcy nie wolno wykorzystywać materiałów Zamawiającego bez jego wiedzy i</w:t>
      </w:r>
      <w:r w:rsidR="00534E3A" w:rsidRPr="0070779F">
        <w:rPr>
          <w:rFonts w:ascii="Arial" w:hAnsi="Arial" w:cs="Arial"/>
        </w:rPr>
        <w:t> </w:t>
      </w:r>
      <w:r w:rsidRPr="0070779F">
        <w:rPr>
          <w:rFonts w:ascii="Arial" w:hAnsi="Arial" w:cs="Arial"/>
        </w:rPr>
        <w:t xml:space="preserve">zgody w celach niebędących Przedmiotem Umowy. </w:t>
      </w:r>
    </w:p>
    <w:p w14:paraId="67F7E54F" w14:textId="52B18766" w:rsidR="007531A0" w:rsidRPr="0070779F" w:rsidRDefault="007531A0" w:rsidP="00585E7B">
      <w:pPr>
        <w:pStyle w:val="Akapitzlist"/>
        <w:numPr>
          <w:ilvl w:val="0"/>
          <w:numId w:val="12"/>
        </w:numPr>
        <w:spacing w:before="120" w:after="120" w:line="240" w:lineRule="auto"/>
        <w:ind w:left="567" w:hanging="567"/>
        <w:contextualSpacing w:val="0"/>
        <w:jc w:val="both"/>
        <w:rPr>
          <w:rFonts w:ascii="Arial" w:hAnsi="Arial" w:cs="Arial"/>
        </w:rPr>
      </w:pPr>
      <w:r w:rsidRPr="0070779F">
        <w:rPr>
          <w:rFonts w:ascii="Arial" w:hAnsi="Arial" w:cs="Arial"/>
        </w:rPr>
        <w:t>Wykonawca nie może przenieść praw i obowiązków wynikających z Umowy na osoby trzecie, bez pisemnej uprzedniej zgody Zamawiającego, w szczególności na podstawie Umowy przelewu wierzytelności, umowy poręczenia, umowy zastawu ani żadnej innej podobnej umowy, wskutek której dochodzi do przeniesienie praw i obowiązków Wykonawcy na osobę trzecią, w tym do zarzadzania i administrowania wierzytelnością Wykonawcy. Czynność dokonana z naruszeniem postanowienia zawartego w zdaniu poprzedzającym jest nieważna</w:t>
      </w:r>
      <w:r w:rsidR="006051F1" w:rsidRPr="0070779F">
        <w:rPr>
          <w:rFonts w:ascii="Arial" w:hAnsi="Arial" w:cs="Arial"/>
        </w:rPr>
        <w:t>.</w:t>
      </w:r>
    </w:p>
    <w:p w14:paraId="2C24F386" w14:textId="6F3ED938" w:rsidR="007531A0" w:rsidRPr="0070779F" w:rsidRDefault="007531A0" w:rsidP="00585E7B">
      <w:pPr>
        <w:pStyle w:val="Akapitzlist"/>
        <w:numPr>
          <w:ilvl w:val="0"/>
          <w:numId w:val="12"/>
        </w:numPr>
        <w:spacing w:before="120" w:after="120" w:line="240" w:lineRule="auto"/>
        <w:ind w:left="567" w:hanging="567"/>
        <w:contextualSpacing w:val="0"/>
        <w:jc w:val="both"/>
        <w:rPr>
          <w:rFonts w:ascii="Arial" w:hAnsi="Arial" w:cs="Arial"/>
        </w:rPr>
      </w:pPr>
      <w:r w:rsidRPr="0070779F">
        <w:rPr>
          <w:rFonts w:ascii="Arial" w:hAnsi="Arial" w:cs="Arial"/>
        </w:rPr>
        <w:t>Wykonawca zapewnia, że w wyniku zawarcia Umowy nie dojdzie do naruszenia praw osób trzecich. W przypadku zgłoszenia wobec Zamawiającego roszczeń o naruszenie praw osób trzecich objętych powyższym zapewnieniem, Wykonawca podejmie na swój koszt wszelkie środki obrony Zamawiającego przed takimi roszczeniami lub zarzutami i spowoduje, że Zamawiający będzie od nich zwolniony, a także pokryje wszelkie koszty i straty, w tym w szczególności koszty pomocy prawnej oraz koszty postępowania sądowego i egzekucyjne, jakie poniesie Zamawiający z tego tytułu.</w:t>
      </w:r>
    </w:p>
    <w:p w14:paraId="209F1DC5" w14:textId="77777777" w:rsidR="007531A0" w:rsidRPr="0070779F" w:rsidRDefault="007531A0" w:rsidP="00585E7B">
      <w:pPr>
        <w:pStyle w:val="Akapitzlist"/>
        <w:numPr>
          <w:ilvl w:val="0"/>
          <w:numId w:val="12"/>
        </w:numPr>
        <w:spacing w:before="120" w:after="120" w:line="240" w:lineRule="auto"/>
        <w:ind w:left="567" w:hanging="567"/>
        <w:contextualSpacing w:val="0"/>
        <w:jc w:val="both"/>
        <w:rPr>
          <w:rFonts w:ascii="Arial" w:hAnsi="Arial" w:cs="Arial"/>
        </w:rPr>
      </w:pPr>
      <w:r w:rsidRPr="0070779F">
        <w:rPr>
          <w:rFonts w:ascii="Arial" w:hAnsi="Arial" w:cs="Arial"/>
        </w:rPr>
        <w:t>Wykonawca oświadcza, że:</w:t>
      </w:r>
    </w:p>
    <w:p w14:paraId="1345C9FD" w14:textId="755F1E75" w:rsidR="007531A0" w:rsidRPr="0070779F" w:rsidRDefault="007531A0" w:rsidP="00585E7B">
      <w:pPr>
        <w:pStyle w:val="Akapitzlist"/>
        <w:numPr>
          <w:ilvl w:val="1"/>
          <w:numId w:val="10"/>
        </w:numPr>
        <w:spacing w:before="120" w:after="120" w:line="240" w:lineRule="auto"/>
        <w:ind w:left="1134" w:hanging="567"/>
        <w:contextualSpacing w:val="0"/>
        <w:jc w:val="both"/>
        <w:rPr>
          <w:rFonts w:ascii="Arial" w:hAnsi="Arial" w:cs="Arial"/>
        </w:rPr>
      </w:pPr>
      <w:r w:rsidRPr="0070779F">
        <w:rPr>
          <w:rFonts w:ascii="Arial" w:hAnsi="Arial" w:cs="Arial"/>
        </w:rPr>
        <w:t>podczas realizacji Umowy, a także podczas korzystania z Oprogramowania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objętych wynagrodzeniem określonym w § 6 ust. 1, a korzystanie z Oprogramowania nie spowoduje konieczności nabycia takich licencji lub uprawnień;</w:t>
      </w:r>
    </w:p>
    <w:p w14:paraId="7762A3F5" w14:textId="60598D7D" w:rsidR="007531A0" w:rsidRPr="0070779F" w:rsidRDefault="007531A0" w:rsidP="00585E7B">
      <w:pPr>
        <w:pStyle w:val="Akapitzlist"/>
        <w:numPr>
          <w:ilvl w:val="1"/>
          <w:numId w:val="10"/>
        </w:numPr>
        <w:spacing w:before="120" w:after="120" w:line="240" w:lineRule="auto"/>
        <w:ind w:left="1134" w:hanging="567"/>
        <w:contextualSpacing w:val="0"/>
        <w:jc w:val="both"/>
        <w:rPr>
          <w:rFonts w:ascii="Arial" w:hAnsi="Arial" w:cs="Arial"/>
        </w:rPr>
      </w:pPr>
      <w:r w:rsidRPr="0070779F">
        <w:rPr>
          <w:rFonts w:ascii="Arial" w:hAnsi="Arial" w:cs="Arial"/>
        </w:rPr>
        <w:lastRenderedPageBreak/>
        <w:t>na podstawie Umowy</w:t>
      </w:r>
      <w:r w:rsidR="00DA3A6C">
        <w:rPr>
          <w:rFonts w:ascii="Arial" w:hAnsi="Arial" w:cs="Arial"/>
        </w:rPr>
        <w:t xml:space="preserve"> i w ramach wynagrodzenia nią przewidzianego,</w:t>
      </w:r>
      <w:r w:rsidRPr="0070779F">
        <w:rPr>
          <w:rFonts w:ascii="Arial" w:hAnsi="Arial" w:cs="Arial"/>
        </w:rPr>
        <w:t xml:space="preserve"> zapewni udzielenie/udzieli Zamawiającemu licencji opisanych Umową</w:t>
      </w:r>
      <w:r w:rsidR="00216545" w:rsidRPr="0070779F">
        <w:rPr>
          <w:rFonts w:ascii="Arial" w:hAnsi="Arial" w:cs="Arial"/>
        </w:rPr>
        <w:t>, w tym OPZ,</w:t>
      </w:r>
      <w:r w:rsidRPr="0070779F">
        <w:rPr>
          <w:rFonts w:ascii="Arial" w:hAnsi="Arial" w:cs="Arial"/>
        </w:rPr>
        <w:t xml:space="preserve"> lub w inny sposób opisany Umową upoważni go do korzystania ze wszystkich dóbr własności intelektualnej wykonanych lub dostarczonych w ramach Umowy. Celem jest zapewnienie Zamawiającemu możliwości korzystania z </w:t>
      </w:r>
      <w:r w:rsidR="009C7F3B" w:rsidRPr="0070779F">
        <w:rPr>
          <w:rFonts w:ascii="Arial" w:hAnsi="Arial" w:cs="Arial"/>
        </w:rPr>
        <w:t xml:space="preserve">Oprogramowania </w:t>
      </w:r>
      <w:r w:rsidR="009C7F3B" w:rsidRPr="0070779F">
        <w:rPr>
          <w:rFonts w:ascii="Arial" w:eastAsia="Times New Roman" w:hAnsi="Arial" w:cs="Arial"/>
          <w:lang w:eastAsia="ar-SA"/>
        </w:rPr>
        <w:t>lub oprogramowania Rozwiązań</w:t>
      </w:r>
      <w:r w:rsidRPr="0070779F">
        <w:rPr>
          <w:rFonts w:ascii="Arial" w:hAnsi="Arial" w:cs="Arial"/>
        </w:rPr>
        <w:t xml:space="preserve"> w</w:t>
      </w:r>
      <w:r w:rsidR="009C7F3B" w:rsidRPr="0070779F">
        <w:rPr>
          <w:rFonts w:ascii="Arial" w:hAnsi="Arial" w:cs="Arial"/>
        </w:rPr>
        <w:t> </w:t>
      </w:r>
      <w:r w:rsidRPr="0070779F">
        <w:rPr>
          <w:rFonts w:ascii="Arial" w:hAnsi="Arial" w:cs="Arial"/>
        </w:rPr>
        <w:t xml:space="preserve">sposób i w celu opisanym w Umowie. Wszystkie oświadczenia Wykonawcy i </w:t>
      </w:r>
      <w:r w:rsidR="006051F1" w:rsidRPr="0070779F">
        <w:rPr>
          <w:rFonts w:ascii="Arial" w:hAnsi="Arial" w:cs="Arial"/>
        </w:rPr>
        <w:t>postanowienia</w:t>
      </w:r>
      <w:r w:rsidRPr="0070779F">
        <w:rPr>
          <w:rFonts w:ascii="Arial" w:hAnsi="Arial" w:cs="Arial"/>
        </w:rPr>
        <w:t xml:space="preserve"> Umowy należy interpretować zgodnie z powyższym celem Umowy;</w:t>
      </w:r>
    </w:p>
    <w:p w14:paraId="1E38DEEC" w14:textId="6695DF7B" w:rsidR="007531A0" w:rsidRPr="0070779F" w:rsidRDefault="007531A0" w:rsidP="00585E7B">
      <w:pPr>
        <w:pStyle w:val="Akapitzlist"/>
        <w:numPr>
          <w:ilvl w:val="1"/>
          <w:numId w:val="10"/>
        </w:numPr>
        <w:spacing w:before="120" w:after="120" w:line="240" w:lineRule="auto"/>
        <w:ind w:left="1134" w:hanging="567"/>
        <w:contextualSpacing w:val="0"/>
        <w:jc w:val="both"/>
        <w:rPr>
          <w:rFonts w:ascii="Arial" w:hAnsi="Arial" w:cs="Arial"/>
        </w:rPr>
      </w:pPr>
      <w:r w:rsidRPr="0070779F">
        <w:rPr>
          <w:rFonts w:ascii="Arial" w:hAnsi="Arial" w:cs="Arial"/>
        </w:rPr>
        <w:t>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06CCD363" w14:textId="77777777" w:rsidR="007531A0" w:rsidRPr="0070779F" w:rsidRDefault="007531A0" w:rsidP="00585E7B">
      <w:pPr>
        <w:pStyle w:val="Akapitzlist"/>
        <w:numPr>
          <w:ilvl w:val="1"/>
          <w:numId w:val="10"/>
        </w:numPr>
        <w:spacing w:before="120" w:after="120" w:line="240" w:lineRule="auto"/>
        <w:ind w:left="1134" w:hanging="567"/>
        <w:contextualSpacing w:val="0"/>
        <w:jc w:val="both"/>
        <w:rPr>
          <w:rFonts w:ascii="Arial" w:hAnsi="Arial" w:cs="Arial"/>
        </w:rPr>
      </w:pPr>
      <w:r w:rsidRPr="0070779F">
        <w:rPr>
          <w:rFonts w:ascii="Arial" w:hAnsi="Arial" w:cs="Arial"/>
        </w:rPr>
        <w:t>posiada uprawnienia niezbędne do korzystania ze wszelkich dóbr własności intelektualnej wykorzystywanych w celu wykonania Umowy;</w:t>
      </w:r>
    </w:p>
    <w:p w14:paraId="7AD633A9" w14:textId="4A2F2763" w:rsidR="007531A0" w:rsidRPr="0070779F" w:rsidRDefault="007531A0" w:rsidP="00585E7B">
      <w:pPr>
        <w:pStyle w:val="Akapitzlist"/>
        <w:numPr>
          <w:ilvl w:val="1"/>
          <w:numId w:val="10"/>
        </w:numPr>
        <w:spacing w:before="120" w:after="120" w:line="240" w:lineRule="auto"/>
        <w:ind w:left="1134" w:hanging="567"/>
        <w:contextualSpacing w:val="0"/>
        <w:jc w:val="both"/>
        <w:rPr>
          <w:rFonts w:ascii="Arial" w:hAnsi="Arial" w:cs="Arial"/>
        </w:rPr>
      </w:pPr>
      <w:r w:rsidRPr="0070779F">
        <w:rPr>
          <w:rFonts w:ascii="Arial" w:hAnsi="Arial" w:cs="Arial"/>
        </w:rPr>
        <w:t>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Umowy;</w:t>
      </w:r>
    </w:p>
    <w:p w14:paraId="0688CB2A" w14:textId="02CC53E6" w:rsidR="007531A0" w:rsidRPr="0070779F" w:rsidRDefault="007531A0" w:rsidP="00585E7B">
      <w:pPr>
        <w:pStyle w:val="Akapitzlist"/>
        <w:numPr>
          <w:ilvl w:val="1"/>
          <w:numId w:val="10"/>
        </w:numPr>
        <w:spacing w:before="120" w:after="120" w:line="240" w:lineRule="auto"/>
        <w:ind w:left="1134" w:hanging="567"/>
        <w:contextualSpacing w:val="0"/>
        <w:jc w:val="both"/>
        <w:rPr>
          <w:rFonts w:ascii="Arial" w:hAnsi="Arial" w:cs="Arial"/>
        </w:rPr>
      </w:pPr>
      <w:r w:rsidRPr="0070779F">
        <w:rPr>
          <w:rFonts w:ascii="Arial" w:hAnsi="Arial" w:cs="Arial"/>
        </w:rPr>
        <w:t xml:space="preserve">gwarantuje, że warunki korzystania z </w:t>
      </w:r>
      <w:r w:rsidR="00216545" w:rsidRPr="0070779F">
        <w:rPr>
          <w:rFonts w:ascii="Arial" w:hAnsi="Arial" w:cs="Arial"/>
        </w:rPr>
        <w:t xml:space="preserve">Oprogramowania </w:t>
      </w:r>
      <w:r w:rsidRPr="0070779F">
        <w:rPr>
          <w:rFonts w:ascii="Arial" w:hAnsi="Arial" w:cs="Arial"/>
        </w:rPr>
        <w:t xml:space="preserve">nie wymagają ponoszenia dodatkowych opłat na rzecz Wykonawcy lub innych podmiotów. Wynagrodzenie obejmuje całość wynagrodzenia za korzystanie z wszystkich przewidzianych w OPZ funkcjonalności. </w:t>
      </w:r>
    </w:p>
    <w:p w14:paraId="5387D57D"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5.</w:t>
      </w:r>
    </w:p>
    <w:p w14:paraId="1D160B9B"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Podwykonawcy</w:t>
      </w:r>
    </w:p>
    <w:p w14:paraId="71C80210" w14:textId="77777777"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jest uprawniony do powierzenia wykonania części przedmiotu Umowy podwykonawcom, z zastrzeżeniem poniższych postanowień. </w:t>
      </w:r>
    </w:p>
    <w:p w14:paraId="210407F7" w14:textId="77777777"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zleca do wykonania zamówienie w następującym zakresie … </w:t>
      </w:r>
      <w:r w:rsidRPr="0070779F">
        <w:rPr>
          <w:rFonts w:ascii="Arial" w:hAnsi="Arial" w:cs="Arial"/>
          <w:i/>
          <w:iCs/>
        </w:rPr>
        <w:t>[*wypełnić zgodnie z treścią Formularza ofertowego lub usunąć].</w:t>
      </w:r>
    </w:p>
    <w:p w14:paraId="32B254CA" w14:textId="77777777"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 xml:space="preserve">Wykonawca wykona przedmiot Umowy przy udziale następujących podwykonawców: </w:t>
      </w:r>
      <w:r w:rsidRPr="0070779F">
        <w:rPr>
          <w:rFonts w:ascii="Arial" w:hAnsi="Arial" w:cs="Arial"/>
          <w:i/>
          <w:iCs/>
        </w:rPr>
        <w:t>[wskazanie firmy, danych kontaktowych, osób reprezentujących podwykonawcę] ………………….[*wypełnić zgodnie z treścią Formularza ofertowego lub usunąć].</w:t>
      </w:r>
    </w:p>
    <w:p w14:paraId="7E6B9CD9" w14:textId="228B55E5"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Wykonawca zobowiązany jest do poinformowania Zamawiającego w formie pisemnej o każdej zmianie danych dotyczących podwykonawców w terminie 5 dni roboczych od dokonania zmiany.</w:t>
      </w:r>
    </w:p>
    <w:p w14:paraId="016D3E60" w14:textId="77777777"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Informacja o zamiarze powierzenia prac nowemu podwykonawcy zostanie przekazana Zamawiającemu nie później niż na 2 dni roboczych przed planowanym powierzeniem mu realizacji prac.</w:t>
      </w:r>
    </w:p>
    <w:p w14:paraId="56FEA0FF" w14:textId="17B8F590"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 xml:space="preserve">Niezależnie od powyższego, Zamawiający jest uprawniony do odmowy współdziałania z podwykonawcą, o udziale którego w wykonaniu Umowy nie uzyskał informacji, do czasu przekazania przez Wykonawcę niezbędnych danych, a opóźnienie w wykonaniu </w:t>
      </w:r>
      <w:r w:rsidRPr="0070779F">
        <w:rPr>
          <w:rFonts w:ascii="Arial" w:hAnsi="Arial" w:cs="Arial"/>
        </w:rPr>
        <w:lastRenderedPageBreak/>
        <w:t>Umowy, powstałe wskutek braku współdziałania z takim podwykonawcą, stanowi zwłokę Wykonawcy.</w:t>
      </w:r>
    </w:p>
    <w:p w14:paraId="0173325B" w14:textId="46A301E0"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 xml:space="preserve">W przypadku powierzenia wykonania części Umowy podwykonawcom, Wykonawca odpowiada za czynności wykonane przez podwykonawcę/ów oraz jego/ich personel oraz ich zaniechania, jak za działania i zaniechania własne, w tym za wykonywanie zobowiązań oraz szkody wyrządzone przez podwykonawcę, jak za działania lub zaniechania własne, a także nałoży na podwykonawcę Obowiązek przestrzegania wszelkich zasad, reguł i zobowiązań określonych w umowie w zakresie, w jakim odnosić się one będą do zakresu prac danego Podwykonawcy, </w:t>
      </w:r>
    </w:p>
    <w:p w14:paraId="3B5F7239" w14:textId="42F615F9"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 xml:space="preserve">Niewykonanie lub nienależyte wykonanie przez podwykonawcę części przedmiotu Umowy upoważnia Zamawiającego do żądania od Wykonawcy odsunięcia podwykonawcy od realizacji przedmiotu Umowy w sposób stały lub czasowy. W przypadku powstania z tego powodu opóźnienia w realizacji Umowy, odpowiedzialność za nie na zasadzie ryzyka ponosi Wykonawca. </w:t>
      </w:r>
    </w:p>
    <w:p w14:paraId="57ADD225" w14:textId="77777777"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 xml:space="preserve">Zamawiający nie jest odpowiedzialny za zobowiązania Wykonawcy wobec osób trzecich. </w:t>
      </w:r>
    </w:p>
    <w:p w14:paraId="4263A7CA" w14:textId="2AF3CD87" w:rsidR="006051F1" w:rsidRPr="0070779F" w:rsidRDefault="006051F1" w:rsidP="00585E7B">
      <w:pPr>
        <w:pStyle w:val="Akapitzlist"/>
        <w:numPr>
          <w:ilvl w:val="0"/>
          <w:numId w:val="15"/>
        </w:numPr>
        <w:spacing w:before="120" w:after="120" w:line="240" w:lineRule="auto"/>
        <w:ind w:left="567" w:hanging="567"/>
        <w:contextualSpacing w:val="0"/>
        <w:jc w:val="both"/>
        <w:rPr>
          <w:rFonts w:ascii="Arial" w:hAnsi="Arial" w:cs="Arial"/>
          <w:i/>
          <w:iCs/>
        </w:rPr>
      </w:pPr>
      <w:r w:rsidRPr="0070779F">
        <w:rPr>
          <w:rFonts w:ascii="Arial" w:hAnsi="Arial" w:cs="Arial"/>
        </w:rPr>
        <w:t>Jeżeli Wykonawca rezygnuje lub dokonuje zmiany Podwykonawcy, na zasoby którego powoływał się w toku postępowania poprzedzającego zawarcie Umowy na zasadach określonych w art. 118 ust. 1 ustawy Prawo zamówień publicznych</w:t>
      </w:r>
      <w:r w:rsidR="003B3B78">
        <w:rPr>
          <w:rFonts w:ascii="Arial" w:hAnsi="Arial" w:cs="Arial"/>
        </w:rPr>
        <w:t xml:space="preserve"> w</w:t>
      </w:r>
      <w:r w:rsidRPr="0070779F">
        <w:rPr>
          <w:rFonts w:ascii="Arial" w:hAnsi="Arial" w:cs="Arial"/>
        </w:rPr>
        <w:t xml:space="preserve"> celu wykazania spełniania warunków udziału w postępowaniu, Wykonawca zobowiązany jest do wykazania Zamawiającemu, że proponowany nowy Podwykonawca lub Wykonawca samodzielnie spełnia warunki udziału w postępowaniu w stopniu nie mniejszym, niż Podwykonawca dotychczasowy, z którego Wykonawca rezygnuje, lub którego zmienia, na którego zasoby Wykonawca powoływał się w trakcie postępowania o zawarcie Umowy. Przepis art. 122 ustawy stosuje się odpowiednio. Zamawiający jest uprawniony do odmowy współdziałania z Podwykonawcą, co do którego Wykonawca nie wykazał spełnienia warunków, do czasu wykazania przez Wykonawcę ich spełnienia, a opóźnienie powstałe wskutek braku współdziałania z takim Podwykonawcą, stanowi zwłokę Wykonawcy. </w:t>
      </w:r>
    </w:p>
    <w:p w14:paraId="0428BBC4"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6.</w:t>
      </w:r>
    </w:p>
    <w:p w14:paraId="29B7F757" w14:textId="77777777" w:rsidR="006051F1" w:rsidRPr="00580276" w:rsidRDefault="006051F1" w:rsidP="00585E7B">
      <w:pPr>
        <w:spacing w:before="120" w:after="120"/>
        <w:jc w:val="center"/>
        <w:rPr>
          <w:rFonts w:ascii="Arial" w:hAnsi="Arial" w:cs="Arial"/>
          <w:b/>
          <w:bCs/>
        </w:rPr>
      </w:pPr>
      <w:r w:rsidRPr="00580276">
        <w:rPr>
          <w:rFonts w:ascii="Arial" w:hAnsi="Arial" w:cs="Arial"/>
          <w:b/>
          <w:bCs/>
        </w:rPr>
        <w:t>Wynagrodzenie</w:t>
      </w:r>
    </w:p>
    <w:p w14:paraId="5D6F0129" w14:textId="35E2E3AF" w:rsidR="00580276" w:rsidRPr="00FF38EF" w:rsidRDefault="007721DA" w:rsidP="00FF38EF">
      <w:pPr>
        <w:pStyle w:val="Akapitzlist"/>
        <w:numPr>
          <w:ilvl w:val="0"/>
          <w:numId w:val="38"/>
        </w:numPr>
        <w:autoSpaceDE w:val="0"/>
        <w:autoSpaceDN w:val="0"/>
        <w:adjustRightInd w:val="0"/>
        <w:spacing w:line="276" w:lineRule="auto"/>
        <w:ind w:left="567" w:hanging="567"/>
        <w:jc w:val="both"/>
        <w:rPr>
          <w:rFonts w:ascii="Arial" w:eastAsia="Times New Roman" w:hAnsi="Arial" w:cs="Arial"/>
        </w:rPr>
      </w:pPr>
      <w:r w:rsidRPr="00C25CDF">
        <w:rPr>
          <w:rFonts w:ascii="Arial" w:eastAsia="Times New Roman" w:hAnsi="Arial" w:cs="Arial"/>
        </w:rPr>
        <w:t>Wynagrodzenie za zrealizowanie przedmiotu umowy</w:t>
      </w:r>
      <w:r w:rsidR="00580276" w:rsidRPr="00C25CDF">
        <w:rPr>
          <w:rFonts w:ascii="Arial" w:eastAsia="Times New Roman" w:hAnsi="Arial" w:cs="Arial"/>
        </w:rPr>
        <w:t xml:space="preserve"> zgodnie z</w:t>
      </w:r>
      <w:r w:rsidRPr="00C25CDF">
        <w:rPr>
          <w:rFonts w:ascii="Arial" w:eastAsia="Times New Roman" w:hAnsi="Arial" w:cs="Arial"/>
        </w:rPr>
        <w:t>e</w:t>
      </w:r>
      <w:r w:rsidR="00580276" w:rsidRPr="00C25CDF">
        <w:rPr>
          <w:rFonts w:ascii="Arial" w:eastAsia="Times New Roman" w:hAnsi="Arial" w:cs="Arial"/>
        </w:rPr>
        <w:t xml:space="preserve"> </w:t>
      </w:r>
      <w:r w:rsidR="00580276" w:rsidRPr="00FF38EF">
        <w:rPr>
          <w:rFonts w:ascii="Arial" w:eastAsia="Times New Roman" w:hAnsi="Arial" w:cs="Arial"/>
        </w:rPr>
        <w:t>złożoną ofertą wynosi brutto: ………… zł (w tym podatek VAT) (słownie brutto: ……………….), VAT 23% - ………..….. (słownie  VAT: ………………………..) netto: ………..……. (słownie netto: ………………….) zgodnie ze złożoną ofertą.</w:t>
      </w:r>
    </w:p>
    <w:p w14:paraId="5684B4F8" w14:textId="43502819"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Ceny jednostkowe przedstawione w ofercie są cenami ryczałtowymi obejmującymi wszystkie koszty niezbędne do całkowitego i efektywnego wykonania przedmiotu umowy, zawierające wszystkie koszty związane z realizacją Przedmiotu umowy</w:t>
      </w:r>
      <w:r w:rsidR="007721DA">
        <w:rPr>
          <w:rFonts w:ascii="Arial" w:hAnsi="Arial" w:cs="Arial"/>
        </w:rPr>
        <w:t>,</w:t>
      </w:r>
      <w:r w:rsidRPr="00FF38EF">
        <w:rPr>
          <w:rFonts w:ascii="Arial" w:hAnsi="Arial" w:cs="Arial"/>
        </w:rPr>
        <w:t xml:space="preserve"> o którym mowa w § </w:t>
      </w:r>
      <w:r>
        <w:rPr>
          <w:rFonts w:ascii="Arial" w:hAnsi="Arial" w:cs="Arial"/>
        </w:rPr>
        <w:t>1</w:t>
      </w:r>
      <w:r w:rsidRPr="00FF38EF">
        <w:rPr>
          <w:rFonts w:ascii="Arial" w:hAnsi="Arial" w:cs="Arial"/>
        </w:rPr>
        <w:t xml:space="preserve"> w szczególności koszty transportu, ubezpieczenia na czas transportu oraz kosztów serwisu w okresie gwarancji itd.  </w:t>
      </w:r>
    </w:p>
    <w:p w14:paraId="3C1F7A24" w14:textId="751F26FD"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Wykonawcy przysługuje wynagrodzenie za dostarczony i odebrany przedmiot umowy Protokołem Odbioru bez uwag (zastrzeżeń). </w:t>
      </w:r>
    </w:p>
    <w:p w14:paraId="1E9D8E12" w14:textId="38CEEDB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lastRenderedPageBreak/>
        <w:t xml:space="preserve">Podstawą do wystawienia faktury przez Wykonawcę będzie podpisany przez obie strony protokół odbioru bez zastrzeżeń. </w:t>
      </w:r>
      <w:r w:rsidR="007721DA" w:rsidRPr="00C25CDF">
        <w:rPr>
          <w:rFonts w:ascii="Arial" w:hAnsi="Arial" w:cs="Arial"/>
        </w:rPr>
        <w:t>Wynagrodzenie</w:t>
      </w:r>
      <w:r w:rsidRPr="00C25CDF">
        <w:rPr>
          <w:rFonts w:ascii="Arial" w:hAnsi="Arial" w:cs="Arial"/>
        </w:rPr>
        <w:t xml:space="preserve"> </w:t>
      </w:r>
      <w:r w:rsidRPr="00FF38EF">
        <w:rPr>
          <w:rFonts w:ascii="Arial" w:hAnsi="Arial" w:cs="Arial"/>
        </w:rPr>
        <w:t xml:space="preserve">za całość przedmiotu Umowy będzie płatna jednorazowo na podstawie faktury wystawionej zgodnie z obowiązującymi przepisami, na konto bankowe wskazane w ust. 5, w terminie 30 dni od daty wpływu prawidłowo wystawionej faktury złożonej w kancelarii </w:t>
      </w:r>
      <w:r>
        <w:rPr>
          <w:rFonts w:ascii="Arial" w:hAnsi="Arial" w:cs="Arial"/>
        </w:rPr>
        <w:t>Star</w:t>
      </w:r>
      <w:r w:rsidR="00CB3647">
        <w:rPr>
          <w:rFonts w:ascii="Arial" w:hAnsi="Arial" w:cs="Arial"/>
        </w:rPr>
        <w:t>o</w:t>
      </w:r>
      <w:r>
        <w:rPr>
          <w:rFonts w:ascii="Arial" w:hAnsi="Arial" w:cs="Arial"/>
        </w:rPr>
        <w:t>stwa Powiatowego w Bartoszycach</w:t>
      </w:r>
      <w:r w:rsidRPr="00FF38EF">
        <w:rPr>
          <w:rFonts w:ascii="Arial" w:hAnsi="Arial" w:cs="Arial"/>
        </w:rPr>
        <w:t xml:space="preserve">. </w:t>
      </w:r>
    </w:p>
    <w:p w14:paraId="1D601DF6" w14:textId="7777777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Zapłata wynagrodzenia będzie następować przelewem z konta Zamawiającego na wskazany przez Wykonawcę rachunek  nr: .................................................................... w banku: ................................................. .  </w:t>
      </w:r>
    </w:p>
    <w:p w14:paraId="00D5C07D" w14:textId="7777777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Za dzień zapłaty uważany będzie dzień złożenia przez Zamawiającego dyspozycji obciążenia rachunku Zamawiającego  kwotą wynagrodzenia.  </w:t>
      </w:r>
    </w:p>
    <w:p w14:paraId="23463389" w14:textId="7777777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Kwota określona w ust. 1 zawiera całkowity koszt realizacji Przedmiotu umowy jest stała i obowiązuje do końca jej  realizacji.  </w:t>
      </w:r>
    </w:p>
    <w:p w14:paraId="5733C41E" w14:textId="7777777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Wierzytelności związane z realizacją niniejszej Umowy nie mogą być przedmiotem obrotu pomiędzy podmiotami  trzecimi.  </w:t>
      </w:r>
    </w:p>
    <w:p w14:paraId="77F7A4D3" w14:textId="7777777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Niedoszacowanie, pominięcie oraz brak rozpoznania zakresu Przedmiotu umowy nie może być podstawą do żądania  zmiany wynagrodzenia określonego w ust. 1.  </w:t>
      </w:r>
    </w:p>
    <w:p w14:paraId="727B26CA" w14:textId="77777777"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Zamawiający zastrzega sobie prawo rozliczenia płatności wynikających z umowy za pośrednictwem metody podzielonej  płatności (ang. </w:t>
      </w:r>
      <w:proofErr w:type="spellStart"/>
      <w:r w:rsidRPr="00FF38EF">
        <w:rPr>
          <w:rFonts w:ascii="Arial" w:hAnsi="Arial" w:cs="Arial"/>
        </w:rPr>
        <w:t>split</w:t>
      </w:r>
      <w:proofErr w:type="spellEnd"/>
      <w:r w:rsidRPr="00FF38EF">
        <w:rPr>
          <w:rFonts w:ascii="Arial" w:hAnsi="Arial" w:cs="Arial"/>
        </w:rPr>
        <w:t xml:space="preserve"> </w:t>
      </w:r>
      <w:proofErr w:type="spellStart"/>
      <w:r w:rsidRPr="00FF38EF">
        <w:rPr>
          <w:rFonts w:ascii="Arial" w:hAnsi="Arial" w:cs="Arial"/>
        </w:rPr>
        <w:t>payment</w:t>
      </w:r>
      <w:proofErr w:type="spellEnd"/>
      <w:r w:rsidRPr="00FF38EF">
        <w:rPr>
          <w:rFonts w:ascii="Arial" w:hAnsi="Arial" w:cs="Arial"/>
        </w:rPr>
        <w:t xml:space="preserve">) przewidzianego w przepisach ustawy o podatku od towarów i usług. W takim przypadku  rachunek wskazany w Umowie winien być rachunkiem umożliwiającym rozliczenie w ramach mechanizmu podzielonej  płatności.  </w:t>
      </w:r>
    </w:p>
    <w:p w14:paraId="798C0233" w14:textId="2602994A" w:rsidR="00580276" w:rsidRPr="00FF38EF" w:rsidRDefault="00580276" w:rsidP="00FF38EF">
      <w:pPr>
        <w:pStyle w:val="Akapitzlist"/>
        <w:numPr>
          <w:ilvl w:val="0"/>
          <w:numId w:val="38"/>
        </w:numPr>
        <w:autoSpaceDE w:val="0"/>
        <w:autoSpaceDN w:val="0"/>
        <w:adjustRightInd w:val="0"/>
        <w:spacing w:line="276" w:lineRule="auto"/>
        <w:ind w:left="567" w:hanging="567"/>
        <w:jc w:val="both"/>
        <w:rPr>
          <w:rFonts w:ascii="Arial" w:hAnsi="Arial" w:cs="Arial"/>
        </w:rPr>
      </w:pPr>
      <w:r w:rsidRPr="00FF38EF">
        <w:rPr>
          <w:rFonts w:ascii="Arial" w:hAnsi="Arial" w:cs="Arial"/>
        </w:rPr>
        <w:t xml:space="preserve">W przypadku gdy rachunek bankowy Wykonawcy nie spełnia warunków określonych w </w:t>
      </w:r>
      <w:r w:rsidRPr="00C25CDF">
        <w:rPr>
          <w:rFonts w:ascii="Arial" w:hAnsi="Arial" w:cs="Arial"/>
        </w:rPr>
        <w:t>ust. 1</w:t>
      </w:r>
      <w:r w:rsidR="007721DA" w:rsidRPr="00C25CDF">
        <w:rPr>
          <w:rFonts w:ascii="Arial" w:hAnsi="Arial" w:cs="Arial"/>
        </w:rPr>
        <w:t>0</w:t>
      </w:r>
      <w:r w:rsidRPr="00C25CDF">
        <w:rPr>
          <w:rFonts w:ascii="Arial" w:hAnsi="Arial" w:cs="Arial"/>
        </w:rPr>
        <w:t xml:space="preserve">, </w:t>
      </w:r>
      <w:r w:rsidRPr="00FF38EF">
        <w:rPr>
          <w:rFonts w:ascii="Arial" w:hAnsi="Arial" w:cs="Arial"/>
        </w:rPr>
        <w:t xml:space="preserve">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opóźnienia w płatności.  </w:t>
      </w:r>
    </w:p>
    <w:p w14:paraId="2A7D4CE0" w14:textId="2B1731C4" w:rsidR="006051F1" w:rsidRPr="0070779F" w:rsidRDefault="00580276" w:rsidP="00710341">
      <w:pPr>
        <w:pStyle w:val="Akapitzlist"/>
        <w:numPr>
          <w:ilvl w:val="0"/>
          <w:numId w:val="38"/>
        </w:numPr>
        <w:spacing w:before="120" w:after="120" w:line="240" w:lineRule="auto"/>
        <w:ind w:left="567" w:hanging="567"/>
        <w:contextualSpacing w:val="0"/>
        <w:jc w:val="both"/>
        <w:rPr>
          <w:rFonts w:ascii="Arial" w:hAnsi="Arial" w:cs="Arial"/>
        </w:rPr>
      </w:pPr>
      <w:r w:rsidRPr="00710341">
        <w:rPr>
          <w:rFonts w:ascii="Arial" w:hAnsi="Arial" w:cs="Arial"/>
        </w:rPr>
        <w:t xml:space="preserve">Wykonawca do przedkładanej w ramach realizacji Umowy faktury załączy oświadczenie, że wskazany rachunek bankowy  Wykonawcy w Umowie jest rachunkiem prowadzonym dla jego działalności gospodarczej i jest numerem właściwym do  dokonania rozliczeń mechanizmem podzielonej płatności. </w:t>
      </w:r>
      <w:r w:rsidR="006051F1" w:rsidRPr="0070779F">
        <w:rPr>
          <w:rFonts w:ascii="Arial" w:hAnsi="Arial" w:cs="Arial"/>
        </w:rPr>
        <w:t xml:space="preserve"> </w:t>
      </w:r>
    </w:p>
    <w:p w14:paraId="4A7C3C8E" w14:textId="77777777" w:rsidR="00CB3647" w:rsidRDefault="00CB3647" w:rsidP="00585E7B">
      <w:pPr>
        <w:spacing w:before="120" w:after="120"/>
        <w:jc w:val="center"/>
        <w:rPr>
          <w:rFonts w:ascii="Arial" w:hAnsi="Arial" w:cs="Arial"/>
        </w:rPr>
      </w:pPr>
    </w:p>
    <w:p w14:paraId="23FAEC18" w14:textId="4492B024" w:rsidR="006051F1" w:rsidRDefault="006051F1" w:rsidP="00585E7B">
      <w:pPr>
        <w:spacing w:before="120" w:after="120"/>
        <w:jc w:val="center"/>
        <w:rPr>
          <w:rFonts w:ascii="Arial" w:hAnsi="Arial" w:cs="Arial"/>
          <w:b/>
          <w:bCs/>
        </w:rPr>
      </w:pPr>
      <w:r w:rsidRPr="0070779F">
        <w:rPr>
          <w:rFonts w:ascii="Arial" w:hAnsi="Arial" w:cs="Arial"/>
        </w:rPr>
        <w:t xml:space="preserve">  </w:t>
      </w:r>
      <w:r w:rsidRPr="0070779F">
        <w:rPr>
          <w:rFonts w:ascii="Arial" w:hAnsi="Arial" w:cs="Arial"/>
          <w:b/>
          <w:bCs/>
        </w:rPr>
        <w:t>§ 7.</w:t>
      </w:r>
    </w:p>
    <w:p w14:paraId="6C400977"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xml:space="preserve">Personel Wykonawcy </w:t>
      </w:r>
    </w:p>
    <w:p w14:paraId="6FB815A3" w14:textId="77777777" w:rsidR="006051F1" w:rsidRPr="0070779F" w:rsidRDefault="006051F1" w:rsidP="00585E7B">
      <w:pPr>
        <w:pStyle w:val="Akapitzlist"/>
        <w:numPr>
          <w:ilvl w:val="0"/>
          <w:numId w:val="34"/>
        </w:numPr>
        <w:suppressAutoHyphens/>
        <w:autoSpaceDN w:val="0"/>
        <w:spacing w:before="120" w:after="120" w:line="240" w:lineRule="auto"/>
        <w:ind w:left="567" w:hanging="567"/>
        <w:contextualSpacing w:val="0"/>
        <w:jc w:val="both"/>
        <w:textAlignment w:val="baseline"/>
        <w:rPr>
          <w:rFonts w:ascii="Arial" w:hAnsi="Arial" w:cs="Arial"/>
        </w:rPr>
      </w:pPr>
      <w:bookmarkStart w:id="3" w:name="_Hlk144324311"/>
      <w:r w:rsidRPr="0070779F">
        <w:rPr>
          <w:rFonts w:ascii="Arial" w:hAnsi="Arial" w:cs="Arial"/>
        </w:rPr>
        <w:t>Wykonawca zobowiązuje się skierować do wykonania Przedmiotu Umowy następujące osoby, spełniające wymogi i kryteria wskazane w SWZ (Personel Wykonawcy):</w:t>
      </w:r>
    </w:p>
    <w:p w14:paraId="0422EE5A" w14:textId="35B8AE63" w:rsidR="006051F1" w:rsidRPr="0070779F" w:rsidRDefault="009C0A31" w:rsidP="00585E7B">
      <w:pPr>
        <w:pStyle w:val="Akapitzlist"/>
        <w:numPr>
          <w:ilvl w:val="1"/>
          <w:numId w:val="37"/>
        </w:numPr>
        <w:suppressAutoHyphens/>
        <w:autoSpaceDN w:val="0"/>
        <w:spacing w:before="120" w:after="120" w:line="240" w:lineRule="auto"/>
        <w:contextualSpacing w:val="0"/>
        <w:jc w:val="both"/>
        <w:textAlignment w:val="baseline"/>
        <w:rPr>
          <w:rFonts w:ascii="Arial" w:hAnsi="Arial" w:cs="Arial"/>
        </w:rPr>
      </w:pPr>
      <w:r w:rsidRPr="0070779F">
        <w:rPr>
          <w:rFonts w:ascii="Arial" w:hAnsi="Arial" w:cs="Arial"/>
        </w:rPr>
        <w:t xml:space="preserve">Imię i nazwisko, Stanowisko, telefon oraz adres poczty elektronicznej </w:t>
      </w:r>
      <w:r w:rsidR="006051F1" w:rsidRPr="0070779F">
        <w:rPr>
          <w:rFonts w:ascii="Arial" w:hAnsi="Arial" w:cs="Arial"/>
        </w:rPr>
        <w:t>[…]</w:t>
      </w:r>
    </w:p>
    <w:p w14:paraId="4B1EA7F8" w14:textId="3E1CBA9F" w:rsidR="006051F1" w:rsidRPr="0070779F" w:rsidRDefault="009C0A31" w:rsidP="00585E7B">
      <w:pPr>
        <w:pStyle w:val="Akapitzlist"/>
        <w:numPr>
          <w:ilvl w:val="1"/>
          <w:numId w:val="37"/>
        </w:numPr>
        <w:suppressAutoHyphens/>
        <w:autoSpaceDN w:val="0"/>
        <w:spacing w:before="120" w:after="120" w:line="240" w:lineRule="auto"/>
        <w:contextualSpacing w:val="0"/>
        <w:jc w:val="both"/>
        <w:textAlignment w:val="baseline"/>
        <w:rPr>
          <w:rFonts w:ascii="Arial" w:hAnsi="Arial" w:cs="Arial"/>
        </w:rPr>
      </w:pPr>
      <w:r w:rsidRPr="0070779F">
        <w:rPr>
          <w:rFonts w:ascii="Arial" w:hAnsi="Arial" w:cs="Arial"/>
        </w:rPr>
        <w:t xml:space="preserve">Imię i nazwisko, Stanowisko, telefon oraz adres poczty elektronicznej </w:t>
      </w:r>
      <w:r w:rsidR="006051F1" w:rsidRPr="0070779F">
        <w:rPr>
          <w:rFonts w:ascii="Arial" w:hAnsi="Arial" w:cs="Arial"/>
        </w:rPr>
        <w:t>[…]</w:t>
      </w:r>
    </w:p>
    <w:p w14:paraId="1F016ECD" w14:textId="77777777" w:rsidR="006051F1" w:rsidRPr="0070779F" w:rsidRDefault="006051F1" w:rsidP="00585E7B">
      <w:pPr>
        <w:pStyle w:val="Akapitzlist"/>
        <w:suppressAutoHyphens/>
        <w:autoSpaceDN w:val="0"/>
        <w:spacing w:before="120" w:after="120" w:line="240" w:lineRule="auto"/>
        <w:ind w:left="1134"/>
        <w:contextualSpacing w:val="0"/>
        <w:jc w:val="both"/>
        <w:textAlignment w:val="baseline"/>
        <w:rPr>
          <w:rFonts w:ascii="Arial" w:hAnsi="Arial" w:cs="Arial"/>
        </w:rPr>
      </w:pPr>
      <w:r w:rsidRPr="0070779F">
        <w:rPr>
          <w:rFonts w:ascii="Arial" w:hAnsi="Arial" w:cs="Arial"/>
        </w:rPr>
        <w:t>[…]</w:t>
      </w:r>
    </w:p>
    <w:p w14:paraId="15045F67" w14:textId="77777777" w:rsidR="006051F1" w:rsidRPr="0070779F" w:rsidRDefault="006051F1" w:rsidP="00585E7B">
      <w:pPr>
        <w:pStyle w:val="Akapitzlist"/>
        <w:numPr>
          <w:ilvl w:val="0"/>
          <w:numId w:val="34"/>
        </w:numPr>
        <w:suppressAutoHyphens/>
        <w:autoSpaceDN w:val="0"/>
        <w:spacing w:before="120" w:after="120" w:line="240" w:lineRule="auto"/>
        <w:ind w:left="567" w:hanging="567"/>
        <w:contextualSpacing w:val="0"/>
        <w:jc w:val="both"/>
        <w:textAlignment w:val="baseline"/>
        <w:rPr>
          <w:rFonts w:ascii="Arial" w:hAnsi="Arial" w:cs="Arial"/>
        </w:rPr>
      </w:pPr>
      <w:bookmarkStart w:id="4" w:name="Zmiana_osob_Wykonawcy"/>
      <w:bookmarkEnd w:id="4"/>
      <w:r w:rsidRPr="0070779F">
        <w:rPr>
          <w:rFonts w:ascii="Arial" w:hAnsi="Arial" w:cs="Arial"/>
        </w:rPr>
        <w:lastRenderedPageBreak/>
        <w:t xml:space="preserve">Wykonawca gwarantuje, że wszyscy członkowie Personelu Wykonawcy realizujący Umowę w imieniu Wykonawcy będą posiadali umiejętności i doświadczenie zawodowe odpowiednie do zakresu powierzonych im czynności. </w:t>
      </w:r>
    </w:p>
    <w:p w14:paraId="63CCBD58" w14:textId="0CA7430A" w:rsidR="006051F1" w:rsidRPr="0070779F" w:rsidRDefault="006051F1" w:rsidP="00585E7B">
      <w:pPr>
        <w:pStyle w:val="Akapitzlist"/>
        <w:numPr>
          <w:ilvl w:val="0"/>
          <w:numId w:val="34"/>
        </w:numPr>
        <w:suppressAutoHyphens/>
        <w:autoSpaceDN w:val="0"/>
        <w:spacing w:before="120" w:after="120" w:line="240" w:lineRule="auto"/>
        <w:ind w:left="567" w:hanging="567"/>
        <w:contextualSpacing w:val="0"/>
        <w:jc w:val="both"/>
        <w:textAlignment w:val="baseline"/>
        <w:rPr>
          <w:rFonts w:ascii="Arial" w:hAnsi="Arial" w:cs="Arial"/>
        </w:rPr>
      </w:pPr>
      <w:r w:rsidRPr="0070779F">
        <w:rPr>
          <w:rFonts w:ascii="Arial" w:hAnsi="Arial" w:cs="Arial"/>
        </w:rPr>
        <w:t>Wykonawca zobowiązuje się, że skład Personelu Wykonawcy nie będzie w czasie Umowy podlegał zmianom</w:t>
      </w:r>
      <w:r w:rsidR="008B04F3">
        <w:rPr>
          <w:rFonts w:ascii="Arial" w:hAnsi="Arial" w:cs="Arial"/>
        </w:rPr>
        <w:t>,</w:t>
      </w:r>
      <w:r w:rsidRPr="0070779F">
        <w:rPr>
          <w:rFonts w:ascii="Arial" w:hAnsi="Arial" w:cs="Arial"/>
        </w:rPr>
        <w:t xml:space="preserve"> bez istotnej przyczyny obiektywnej (niezależnej od działań Wykonawcy, takiej jak choroba, rozwiązanie stosunku pracy z inicjatywy pracownika </w:t>
      </w:r>
      <w:r w:rsidR="005808BD">
        <w:rPr>
          <w:rFonts w:ascii="Arial" w:hAnsi="Arial" w:cs="Arial"/>
        </w:rPr>
        <w:t>,s</w:t>
      </w:r>
      <w:r w:rsidRPr="0070779F">
        <w:rPr>
          <w:rFonts w:ascii="Arial" w:hAnsi="Arial" w:cs="Arial"/>
        </w:rPr>
        <w:t>iła wyższa), która zostanie przedstawiona Zamawiającemu na piśmie. Z zastrzeżeniem powyższego, Wykonawca może dokonać zmiany osób wskazanych w ust. 1 przedkładając w formie pisemnej Zamawiającemu do akceptacji propozycję zmiany na co najmniej 7 dni przed planowanym terminem zmiany. Nowe osoby, powinny spełniać wymagania określone w SWZ, właściwe dla osób, które zostają zastępowane. Zmiana ta nie wymaga zawarcia aneksu do Umowy; zmianę uważa się za dokonaną z chwilą pisemnej akceptacji przez Zamawiającego.</w:t>
      </w:r>
    </w:p>
    <w:p w14:paraId="4088CB62" w14:textId="77777777" w:rsidR="006051F1" w:rsidRPr="0070779F" w:rsidRDefault="006051F1" w:rsidP="00585E7B">
      <w:pPr>
        <w:pStyle w:val="Akapitzlist"/>
        <w:numPr>
          <w:ilvl w:val="0"/>
          <w:numId w:val="34"/>
        </w:numPr>
        <w:suppressAutoHyphens/>
        <w:autoSpaceDN w:val="0"/>
        <w:spacing w:before="120" w:after="120" w:line="240" w:lineRule="auto"/>
        <w:ind w:left="567" w:hanging="567"/>
        <w:contextualSpacing w:val="0"/>
        <w:jc w:val="both"/>
        <w:textAlignment w:val="baseline"/>
        <w:rPr>
          <w:rFonts w:ascii="Arial" w:hAnsi="Arial" w:cs="Arial"/>
        </w:rPr>
      </w:pPr>
      <w:r w:rsidRPr="0070779F">
        <w:rPr>
          <w:rFonts w:ascii="Arial" w:hAnsi="Arial" w:cs="Arial"/>
        </w:rPr>
        <w:t>Wykonawca wskazuje następującą osobę do koordynowania i nadzorowania realizacji  Przedmiotu Umowy: […].</w:t>
      </w:r>
    </w:p>
    <w:p w14:paraId="5AEF5673" w14:textId="32B38B19" w:rsidR="006051F1" w:rsidRPr="0070779F" w:rsidRDefault="006051F1" w:rsidP="00585E7B">
      <w:pPr>
        <w:pStyle w:val="Akapitzlist"/>
        <w:numPr>
          <w:ilvl w:val="0"/>
          <w:numId w:val="34"/>
        </w:numPr>
        <w:suppressAutoHyphens/>
        <w:autoSpaceDN w:val="0"/>
        <w:spacing w:before="120" w:after="120" w:line="240" w:lineRule="auto"/>
        <w:ind w:left="567" w:hanging="567"/>
        <w:contextualSpacing w:val="0"/>
        <w:jc w:val="both"/>
        <w:textAlignment w:val="baseline"/>
        <w:rPr>
          <w:rFonts w:ascii="Arial" w:hAnsi="Arial" w:cs="Arial"/>
        </w:rPr>
      </w:pPr>
      <w:r w:rsidRPr="0070779F">
        <w:rPr>
          <w:rFonts w:ascii="Arial" w:hAnsi="Arial" w:cs="Arial"/>
        </w:rPr>
        <w:t>Zamawiający wskazuje następującą osobę do koordynowania, nadzorowania, rozliczenia i dokonania odbioru Przedmiotu Umowy: […].</w:t>
      </w:r>
    </w:p>
    <w:p w14:paraId="2AD4708A" w14:textId="07C393EE" w:rsidR="006051F1" w:rsidRPr="0070779F" w:rsidRDefault="006051F1" w:rsidP="00585E7B">
      <w:pPr>
        <w:pStyle w:val="Akapitzlist"/>
        <w:numPr>
          <w:ilvl w:val="0"/>
          <w:numId w:val="34"/>
        </w:numPr>
        <w:suppressAutoHyphens/>
        <w:autoSpaceDN w:val="0"/>
        <w:spacing w:before="120" w:after="120" w:line="240" w:lineRule="auto"/>
        <w:ind w:left="567" w:hanging="567"/>
        <w:contextualSpacing w:val="0"/>
        <w:jc w:val="both"/>
        <w:textAlignment w:val="baseline"/>
        <w:rPr>
          <w:rFonts w:ascii="Arial" w:hAnsi="Arial" w:cs="Arial"/>
        </w:rPr>
      </w:pPr>
      <w:r w:rsidRPr="0070779F">
        <w:rPr>
          <w:rFonts w:ascii="Arial" w:hAnsi="Arial" w:cs="Arial"/>
        </w:rPr>
        <w:t>Zmiana osób wskazanych w ust. 4</w:t>
      </w:r>
      <w:r w:rsidR="00E543AA">
        <w:rPr>
          <w:rFonts w:ascii="Arial" w:hAnsi="Arial" w:cs="Arial"/>
        </w:rPr>
        <w:t xml:space="preserve"> i 5</w:t>
      </w:r>
      <w:r w:rsidRPr="0070779F">
        <w:rPr>
          <w:rFonts w:ascii="Arial" w:hAnsi="Arial" w:cs="Arial"/>
        </w:rPr>
        <w:t xml:space="preserve"> nie wymaga zawarcia aneksu do umowy; wymaga zawiadomienia drugiej Strony w formie pisemnej. </w:t>
      </w:r>
    </w:p>
    <w:bookmarkEnd w:id="3"/>
    <w:p w14:paraId="32EE3427"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8.</w:t>
      </w:r>
    </w:p>
    <w:p w14:paraId="775383B9"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xml:space="preserve">Procedura Odbioru </w:t>
      </w:r>
    </w:p>
    <w:p w14:paraId="59F13BF4" w14:textId="3075A0B1" w:rsidR="006051F1" w:rsidRPr="0070779F" w:rsidRDefault="006051F1" w:rsidP="00585E7B">
      <w:pPr>
        <w:pStyle w:val="Akapitzlist"/>
        <w:numPr>
          <w:ilvl w:val="0"/>
          <w:numId w:val="18"/>
        </w:numPr>
        <w:spacing w:before="120" w:after="120" w:line="240" w:lineRule="auto"/>
        <w:contextualSpacing w:val="0"/>
        <w:jc w:val="both"/>
        <w:rPr>
          <w:rFonts w:ascii="Arial" w:hAnsi="Arial" w:cs="Arial"/>
        </w:rPr>
      </w:pPr>
      <w:r w:rsidRPr="0070779F">
        <w:rPr>
          <w:rFonts w:ascii="Arial" w:hAnsi="Arial" w:cs="Arial"/>
        </w:rPr>
        <w:t xml:space="preserve">W trakcie realizacji Umowy odbiorowi przez Zamawiającego podlegają poszczególne Etapy, przy czym odbiór Etapu ...... stanowi jednocześnie Odbiór końcowy </w:t>
      </w:r>
      <w:r w:rsidR="009C7F3B" w:rsidRPr="0070779F">
        <w:rPr>
          <w:rFonts w:ascii="Arial" w:hAnsi="Arial" w:cs="Arial"/>
        </w:rPr>
        <w:t>Przedmiotu Umowy</w:t>
      </w:r>
      <w:r w:rsidRPr="0070779F">
        <w:rPr>
          <w:rFonts w:ascii="Arial" w:hAnsi="Arial" w:cs="Arial"/>
        </w:rPr>
        <w:t xml:space="preserve"> jako całości. </w:t>
      </w:r>
    </w:p>
    <w:p w14:paraId="1695E146" w14:textId="2E2B9DAC" w:rsidR="006051F1" w:rsidRPr="0070779F" w:rsidRDefault="006051F1" w:rsidP="00585E7B">
      <w:pPr>
        <w:pStyle w:val="Akapitzlist"/>
        <w:numPr>
          <w:ilvl w:val="0"/>
          <w:numId w:val="18"/>
        </w:numPr>
        <w:spacing w:before="120" w:after="120" w:line="240" w:lineRule="auto"/>
        <w:contextualSpacing w:val="0"/>
        <w:jc w:val="both"/>
        <w:rPr>
          <w:rFonts w:ascii="Arial" w:hAnsi="Arial" w:cs="Arial"/>
        </w:rPr>
      </w:pPr>
      <w:r w:rsidRPr="0070779F">
        <w:rPr>
          <w:rFonts w:ascii="Arial" w:eastAsia="SimSun" w:hAnsi="Arial" w:cs="Arial"/>
          <w:lang w:eastAsia="zh-CN" w:bidi="hi-IN"/>
        </w:rPr>
        <w:t>Strony przewidują odbiory częściowe</w:t>
      </w:r>
      <w:r w:rsidR="00544D40">
        <w:rPr>
          <w:rFonts w:ascii="Arial" w:eastAsia="SimSun" w:hAnsi="Arial" w:cs="Arial"/>
          <w:lang w:eastAsia="zh-CN" w:bidi="hi-IN"/>
        </w:rPr>
        <w:t xml:space="preserve"> po zakończeniu realizacji prac objętych danym Etapem</w:t>
      </w:r>
      <w:r w:rsidRPr="0070779F">
        <w:rPr>
          <w:rFonts w:ascii="Arial" w:eastAsia="SimSun" w:hAnsi="Arial" w:cs="Arial"/>
          <w:lang w:eastAsia="zh-CN" w:bidi="hi-IN"/>
        </w:rPr>
        <w:t xml:space="preserve"> oraz odbiór końcowy Przedmiotu Umowy po zakończeniu realizacji całości prac. </w:t>
      </w:r>
      <w:r w:rsidRPr="0070779F">
        <w:rPr>
          <w:rFonts w:ascii="Arial" w:hAnsi="Arial" w:cs="Arial"/>
        </w:rPr>
        <w:t xml:space="preserve">Potwierdzeniem realizacji </w:t>
      </w:r>
      <w:r w:rsidR="00216545" w:rsidRPr="0070779F">
        <w:rPr>
          <w:rFonts w:ascii="Arial" w:hAnsi="Arial" w:cs="Arial"/>
        </w:rPr>
        <w:t>Przedmiotu Umowy</w:t>
      </w:r>
      <w:r w:rsidRPr="0070779F">
        <w:rPr>
          <w:rFonts w:ascii="Arial" w:hAnsi="Arial" w:cs="Arial"/>
        </w:rPr>
        <w:t xml:space="preserve"> będzie podpisanie przez Strony końcowego protokołu odbioru bez istotnych wad</w:t>
      </w:r>
      <w:r w:rsidR="00670514" w:rsidRPr="0070779F">
        <w:rPr>
          <w:rFonts w:ascii="Arial" w:hAnsi="Arial" w:cs="Arial"/>
        </w:rPr>
        <w:t>, którego wzór stanowi załącznik nr 4</w:t>
      </w:r>
      <w:r w:rsidR="00544D40">
        <w:rPr>
          <w:rFonts w:ascii="Arial" w:hAnsi="Arial" w:cs="Arial"/>
        </w:rPr>
        <w:t> </w:t>
      </w:r>
      <w:r w:rsidR="00670514" w:rsidRPr="0070779F">
        <w:rPr>
          <w:rFonts w:ascii="Arial" w:hAnsi="Arial" w:cs="Arial"/>
        </w:rPr>
        <w:t>do Umowy</w:t>
      </w:r>
      <w:r w:rsidRPr="0070779F">
        <w:rPr>
          <w:rFonts w:ascii="Arial" w:hAnsi="Arial" w:cs="Arial"/>
        </w:rPr>
        <w:t xml:space="preserve">. </w:t>
      </w:r>
    </w:p>
    <w:p w14:paraId="0EF007E9" w14:textId="77777777" w:rsidR="006051F1" w:rsidRPr="0070779F" w:rsidRDefault="006051F1" w:rsidP="00585E7B">
      <w:pPr>
        <w:pStyle w:val="Akapitzlist"/>
        <w:numPr>
          <w:ilvl w:val="0"/>
          <w:numId w:val="18"/>
        </w:numPr>
        <w:spacing w:before="120" w:after="120" w:line="240" w:lineRule="auto"/>
        <w:contextualSpacing w:val="0"/>
        <w:jc w:val="both"/>
        <w:rPr>
          <w:rFonts w:ascii="Arial" w:hAnsi="Arial" w:cs="Arial"/>
        </w:rPr>
      </w:pPr>
      <w:r w:rsidRPr="0070779F">
        <w:rPr>
          <w:rFonts w:ascii="Arial" w:hAnsi="Arial" w:cs="Arial"/>
        </w:rPr>
        <w:t>Zamawiający każdorazowo – w terminie 5 dni roboczych od dnia przedstawienia protokołu odbioru, o którym mowa w ust. 2, dokona jego akceptacji lub zgłosi uwagi.</w:t>
      </w:r>
    </w:p>
    <w:p w14:paraId="296C2214" w14:textId="68B9700D" w:rsidR="006051F1" w:rsidRPr="0070779F" w:rsidRDefault="006051F1" w:rsidP="00585E7B">
      <w:pPr>
        <w:pStyle w:val="Akapitzlist"/>
        <w:numPr>
          <w:ilvl w:val="0"/>
          <w:numId w:val="18"/>
        </w:numPr>
        <w:spacing w:before="120" w:after="120" w:line="240" w:lineRule="auto"/>
        <w:contextualSpacing w:val="0"/>
        <w:jc w:val="both"/>
        <w:rPr>
          <w:rFonts w:ascii="Arial" w:hAnsi="Arial" w:cs="Arial"/>
        </w:rPr>
      </w:pPr>
      <w:r w:rsidRPr="0070779F">
        <w:rPr>
          <w:rFonts w:ascii="Arial" w:hAnsi="Arial" w:cs="Arial"/>
        </w:rPr>
        <w:t>W przypadku zgłoszenia przez Zamawiającego uwag do Protokołu Odbioru Wykonawca niezwłocznie usunie wszystkie nieprawidłowości w terminie uzgodnionym przez Strony, nie dłuższym jednak niż ......</w:t>
      </w:r>
      <w:r w:rsidR="003D50D5" w:rsidRPr="0070779F">
        <w:rPr>
          <w:rFonts w:ascii="Arial" w:hAnsi="Arial" w:cs="Arial"/>
        </w:rPr>
        <w:t xml:space="preserve"> dni </w:t>
      </w:r>
      <w:r w:rsidRPr="0070779F">
        <w:rPr>
          <w:rFonts w:ascii="Arial" w:hAnsi="Arial" w:cs="Arial"/>
        </w:rPr>
        <w:t>oraz przedstawi świadczenie do ponownego Odbioru. Procedura będzie powtarzana do czasu dokonania odbioru lub odstąpienia od Umowy. Dowodem dokonania Odbioru jest odpowiedni protokół odbioru. Zamawiający nie dopuszcza jednostronnych protokołów odbioru podpisanych przez Wykonawcę. Zamawiający ma prawo weryfikacji należytego wykonania świadczenia przedstawionego do odbioru dowolną metodą, w tym także z</w:t>
      </w:r>
      <w:r w:rsidR="003D50D5" w:rsidRPr="0070779F">
        <w:rPr>
          <w:rFonts w:ascii="Arial" w:hAnsi="Arial" w:cs="Arial"/>
        </w:rPr>
        <w:t> </w:t>
      </w:r>
      <w:r w:rsidRPr="0070779F">
        <w:rPr>
          <w:rFonts w:ascii="Arial" w:hAnsi="Arial" w:cs="Arial"/>
        </w:rPr>
        <w:t>wykorzystaniem opinii zewnętrznego podpisu (audytora).</w:t>
      </w:r>
    </w:p>
    <w:p w14:paraId="34642817" w14:textId="5A4C994A" w:rsidR="006051F1" w:rsidRPr="0070779F" w:rsidRDefault="006051F1" w:rsidP="00585E7B">
      <w:pPr>
        <w:pStyle w:val="Akapitzlist"/>
        <w:spacing w:before="120" w:after="120" w:line="240" w:lineRule="auto"/>
        <w:contextualSpacing w:val="0"/>
        <w:jc w:val="center"/>
        <w:rPr>
          <w:rFonts w:ascii="Arial" w:hAnsi="Arial" w:cs="Arial"/>
          <w:b/>
          <w:bCs/>
        </w:rPr>
      </w:pPr>
      <w:r w:rsidRPr="0070779F">
        <w:rPr>
          <w:rFonts w:ascii="Arial" w:hAnsi="Arial" w:cs="Arial"/>
          <w:b/>
          <w:bCs/>
        </w:rPr>
        <w:t xml:space="preserve">§ </w:t>
      </w:r>
      <w:r w:rsidR="002F5A1D">
        <w:rPr>
          <w:rFonts w:ascii="Arial" w:hAnsi="Arial" w:cs="Arial"/>
          <w:b/>
          <w:bCs/>
        </w:rPr>
        <w:t>9</w:t>
      </w:r>
    </w:p>
    <w:p w14:paraId="0162D77F" w14:textId="537F6FD3" w:rsidR="006051F1" w:rsidRPr="0070779F" w:rsidRDefault="006051F1" w:rsidP="00585E7B">
      <w:pPr>
        <w:spacing w:before="120" w:after="120"/>
        <w:ind w:left="3540"/>
        <w:rPr>
          <w:rFonts w:ascii="Arial" w:hAnsi="Arial" w:cs="Arial"/>
          <w:b/>
          <w:bCs/>
        </w:rPr>
      </w:pPr>
      <w:r w:rsidRPr="00C25CDF">
        <w:rPr>
          <w:rFonts w:ascii="Arial" w:hAnsi="Arial" w:cs="Arial"/>
          <w:b/>
          <w:bCs/>
        </w:rPr>
        <w:t xml:space="preserve">Rozwiązanie </w:t>
      </w:r>
      <w:r w:rsidR="007721DA" w:rsidRPr="00C25CDF">
        <w:rPr>
          <w:rFonts w:ascii="Arial" w:hAnsi="Arial" w:cs="Arial"/>
          <w:b/>
          <w:bCs/>
        </w:rPr>
        <w:t xml:space="preserve">i odstąpienie od </w:t>
      </w:r>
      <w:r w:rsidRPr="0070779F">
        <w:rPr>
          <w:rFonts w:ascii="Arial" w:hAnsi="Arial" w:cs="Arial"/>
          <w:b/>
          <w:bCs/>
        </w:rPr>
        <w:t xml:space="preserve">Umowy </w:t>
      </w:r>
    </w:p>
    <w:p w14:paraId="47F1CE25" w14:textId="16A11EB4"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lastRenderedPageBreak/>
        <w:t xml:space="preserve">Zamawiający będzie uprawniony do wypowiedzenia Umowy wskutek niewykonania lub nienależytego wykonania zobowiązania umownego o charakterze ciągłym przez Wykonawcę, z zastrzeżeniem, że Zamawiający uprzednio wezwie pisemnie Wykonawcę do wykonania Umowy lub usunięcia naruszeń w terminie 14 dni od otrzymania wezwania. W przypadku niewykonania lub nienależytego wykonania zobowiązania w w/w terminie Zamawiający ma prawo wypowiedzieć Umowę ze skutkiem natychmiastowym. </w:t>
      </w:r>
    </w:p>
    <w:p w14:paraId="227E4553" w14:textId="77777777"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Oświadczenie o wypowiedzeniu Umowy powinno nastąpić w formie pisemnej pod rygorem nieważności. </w:t>
      </w:r>
    </w:p>
    <w:p w14:paraId="613644F6" w14:textId="1A184171" w:rsidR="006051F1" w:rsidRPr="0070779F" w:rsidRDefault="00DE4B1B"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Odstąpienie </w:t>
      </w:r>
      <w:r w:rsidR="005330EB">
        <w:rPr>
          <w:rFonts w:ascii="Arial" w:hAnsi="Arial" w:cs="Arial"/>
        </w:rPr>
        <w:t xml:space="preserve">lub wypowiedzenie </w:t>
      </w:r>
      <w:r w:rsidR="006051F1" w:rsidRPr="0070779F">
        <w:rPr>
          <w:rFonts w:ascii="Arial" w:hAnsi="Arial" w:cs="Arial"/>
        </w:rPr>
        <w:t>Umowy nie wpływa na obowiązek Wykonawcy do zachowania poufności, ochrony danych osobowych oraz uprawień Zamawiającego wynikających z</w:t>
      </w:r>
      <w:r w:rsidR="00544D40">
        <w:rPr>
          <w:rFonts w:ascii="Arial" w:hAnsi="Arial" w:cs="Arial"/>
        </w:rPr>
        <w:t> </w:t>
      </w:r>
      <w:r w:rsidR="006051F1" w:rsidRPr="0070779F">
        <w:rPr>
          <w:rFonts w:ascii="Arial" w:hAnsi="Arial" w:cs="Arial"/>
        </w:rPr>
        <w:t xml:space="preserve">praw własności intelektualnej informacji na zasadach określonych w Umowie. </w:t>
      </w:r>
    </w:p>
    <w:p w14:paraId="7A0079F7" w14:textId="2F9356D5"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Skorzystanie przez Zamawiającego z uprawnienia do </w:t>
      </w:r>
      <w:r w:rsidR="00DE4B1B" w:rsidRPr="0070779F">
        <w:rPr>
          <w:rFonts w:ascii="Arial" w:hAnsi="Arial" w:cs="Arial"/>
        </w:rPr>
        <w:t xml:space="preserve">odstąpienia </w:t>
      </w:r>
      <w:r w:rsidR="005330EB">
        <w:rPr>
          <w:rFonts w:ascii="Arial" w:hAnsi="Arial" w:cs="Arial"/>
        </w:rPr>
        <w:t xml:space="preserve">lub wypowiedzenia </w:t>
      </w:r>
      <w:r w:rsidRPr="0070779F">
        <w:rPr>
          <w:rFonts w:ascii="Arial" w:hAnsi="Arial" w:cs="Arial"/>
        </w:rPr>
        <w:t xml:space="preserve">Umowy nie rodzi po stronie Wykonawcy jakichkolwiek roszczeń wobec Zamawiającego, w szczególności z tytułu niewykonania lub nienależytego wykonania Umowy lub jakichkolwiek roszczeń odszkodowawczych z tego tytułu. </w:t>
      </w:r>
    </w:p>
    <w:p w14:paraId="7F53E872" w14:textId="77777777"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Zamawiający jest uprawniony do odstąpienia od części lub całości Umowy z przyczyn leżących po stronie Wykonawcy, gdy: </w:t>
      </w:r>
    </w:p>
    <w:p w14:paraId="51095706" w14:textId="77777777"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 xml:space="preserve">dotychczasowy przebieg realizacji Umowy wskazywać będzie, że nie jest prawdopodobnym należyte wykonanie Umowy lub jej części w umówionym terminie; </w:t>
      </w:r>
    </w:p>
    <w:p w14:paraId="66FD2D6B" w14:textId="77777777"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Wykonawca odmówi udostępniania informacji lub materiałów lub w inny sposób uniemożliwi przeprowadzenie czynności kontrolnych dotyczących sposobu realizacji Przedmiotu Umowy;</w:t>
      </w:r>
    </w:p>
    <w:p w14:paraId="19C457E3" w14:textId="604376CE" w:rsidR="006051F1" w:rsidRPr="0070779F" w:rsidRDefault="00985D75"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 xml:space="preserve">zwłoka </w:t>
      </w:r>
      <w:r w:rsidR="006051F1" w:rsidRPr="0070779F">
        <w:rPr>
          <w:rFonts w:ascii="Arial" w:hAnsi="Arial" w:cs="Arial"/>
        </w:rPr>
        <w:t>w przedstawieniu do odbioru danego Etapu umowy wynoszącego co najmniej ..... dni,</w:t>
      </w:r>
    </w:p>
    <w:p w14:paraId="1C6C562A" w14:textId="173197F4"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 xml:space="preserve">naruszenia zobowiązań Wykonawcy w poufności lub danych osobowych, </w:t>
      </w:r>
    </w:p>
    <w:p w14:paraId="033253AA" w14:textId="1C430F22"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 xml:space="preserve">wystąpienia wad prawnych w przekazanych Zamawiającemu utworach.  </w:t>
      </w:r>
    </w:p>
    <w:p w14:paraId="3CC06265" w14:textId="73B0061D"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Prawo odstąpienia, przysługuje Zamawiającego w terminie 30 dni od dnia zaistnienia którejkolwiek </w:t>
      </w:r>
      <w:r w:rsidR="00534E3A" w:rsidRPr="0070779F">
        <w:rPr>
          <w:rFonts w:ascii="Arial" w:hAnsi="Arial" w:cs="Arial"/>
        </w:rPr>
        <w:t xml:space="preserve">z </w:t>
      </w:r>
      <w:r w:rsidRPr="0070779F">
        <w:rPr>
          <w:rFonts w:ascii="Arial" w:hAnsi="Arial" w:cs="Arial"/>
        </w:rPr>
        <w:t>przyczyn będących podstawą odstąpienia, o który</w:t>
      </w:r>
      <w:r w:rsidR="00534E3A" w:rsidRPr="0070779F">
        <w:rPr>
          <w:rFonts w:ascii="Arial" w:hAnsi="Arial" w:cs="Arial"/>
        </w:rPr>
        <w:t>ch</w:t>
      </w:r>
      <w:r w:rsidRPr="0070779F">
        <w:rPr>
          <w:rFonts w:ascii="Arial" w:hAnsi="Arial" w:cs="Arial"/>
        </w:rPr>
        <w:t xml:space="preserve"> mowa w ust. 5.</w:t>
      </w:r>
    </w:p>
    <w:p w14:paraId="3B8B9B07" w14:textId="649F1A52"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Uprawienie, o którym mowa w ust. 5, nie wyłącza ani nie ogranicza prawa Zamawiającego do odstąpienia od umowy na podstawie Kodeksu cywilnego, ani innych powszechnie obowiązujących przepisów prawa, w tym ustawy Pzp. </w:t>
      </w:r>
    </w:p>
    <w:p w14:paraId="75C74052" w14:textId="77777777"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Oświadczenie o odstąpieniu od Umowy w całości lub w części powinno nastąpić w formie pisemnej pod rygorem nieważności. </w:t>
      </w:r>
    </w:p>
    <w:p w14:paraId="77FB6F64" w14:textId="77777777"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 xml:space="preserve">Jeśli odstąpienie ma skutek wobec całej Umowy Wykonawca zobowiązany będzie do zwrotu całego otrzymanego od Zamawiającego wynagrodzenia, w tym wynagrodzenia za Etapy, które już zostały odebrane. Zwrot nastąpi w terminie 14 dni od daty otrzymania przez Wykonawcę oświadczenia Zamawiającego o odstąpieniu. </w:t>
      </w:r>
    </w:p>
    <w:p w14:paraId="03ED34DC" w14:textId="77777777" w:rsidR="006051F1" w:rsidRPr="0070779F" w:rsidRDefault="006051F1" w:rsidP="00585E7B">
      <w:pPr>
        <w:pStyle w:val="Akapitzlist"/>
        <w:numPr>
          <w:ilvl w:val="1"/>
          <w:numId w:val="18"/>
        </w:numPr>
        <w:spacing w:before="120" w:after="120" w:line="240" w:lineRule="auto"/>
        <w:ind w:left="567" w:hanging="567"/>
        <w:contextualSpacing w:val="0"/>
        <w:jc w:val="both"/>
        <w:rPr>
          <w:rFonts w:ascii="Arial" w:hAnsi="Arial" w:cs="Arial"/>
        </w:rPr>
      </w:pPr>
      <w:r w:rsidRPr="0070779F">
        <w:rPr>
          <w:rFonts w:ascii="Arial" w:hAnsi="Arial" w:cs="Arial"/>
        </w:rPr>
        <w:t>W przypadku odstąpienia od części umowy Strony obowiązują następujące zasady:</w:t>
      </w:r>
    </w:p>
    <w:p w14:paraId="3E119432" w14:textId="77777777" w:rsidR="006051F1" w:rsidRPr="0070779F" w:rsidRDefault="006051F1" w:rsidP="00585E7B">
      <w:pPr>
        <w:pStyle w:val="Akapitzlist"/>
        <w:numPr>
          <w:ilvl w:val="0"/>
          <w:numId w:val="36"/>
        </w:numPr>
        <w:suppressAutoHyphens/>
        <w:autoSpaceDN w:val="0"/>
        <w:spacing w:before="120" w:after="120" w:line="240" w:lineRule="auto"/>
        <w:ind w:left="1134" w:hanging="567"/>
        <w:contextualSpacing w:val="0"/>
        <w:jc w:val="both"/>
        <w:textAlignment w:val="baseline"/>
        <w:rPr>
          <w:rFonts w:ascii="Arial" w:hAnsi="Arial" w:cs="Arial"/>
        </w:rPr>
      </w:pPr>
      <w:r w:rsidRPr="0070779F">
        <w:rPr>
          <w:rFonts w:ascii="Arial" w:hAnsi="Arial" w:cs="Arial"/>
        </w:rPr>
        <w:lastRenderedPageBreak/>
        <w:t>Wykonawca jest obowiązany natychmiast wstrzymać wykonywanie Przedmiotu Umowy;</w:t>
      </w:r>
    </w:p>
    <w:p w14:paraId="436F0573" w14:textId="77777777" w:rsidR="006051F1" w:rsidRPr="0070779F" w:rsidRDefault="006051F1" w:rsidP="00585E7B">
      <w:pPr>
        <w:pStyle w:val="Akapitzlist"/>
        <w:numPr>
          <w:ilvl w:val="0"/>
          <w:numId w:val="36"/>
        </w:numPr>
        <w:spacing w:before="120" w:after="120" w:line="240" w:lineRule="auto"/>
        <w:ind w:left="1134" w:hanging="567"/>
        <w:contextualSpacing w:val="0"/>
        <w:jc w:val="both"/>
        <w:rPr>
          <w:rFonts w:ascii="Arial" w:hAnsi="Arial" w:cs="Arial"/>
        </w:rPr>
      </w:pPr>
      <w:r w:rsidRPr="0070779F">
        <w:rPr>
          <w:rFonts w:ascii="Arial" w:hAnsi="Arial" w:cs="Arial"/>
        </w:rPr>
        <w:t xml:space="preserve">Zamawiający wskaże, które utwory (nawet nieukończone) i w jakim zakresie mają dla niego samodzielne znaczenie i chce je zatrzymać; </w:t>
      </w:r>
    </w:p>
    <w:p w14:paraId="1530EAF7" w14:textId="45FB794A" w:rsidR="006051F1" w:rsidRPr="0070779F" w:rsidRDefault="006051F1" w:rsidP="00585E7B">
      <w:pPr>
        <w:pStyle w:val="Akapitzlist"/>
        <w:numPr>
          <w:ilvl w:val="0"/>
          <w:numId w:val="36"/>
        </w:numPr>
        <w:spacing w:before="120" w:after="120" w:line="240" w:lineRule="auto"/>
        <w:ind w:left="1134" w:hanging="567"/>
        <w:contextualSpacing w:val="0"/>
        <w:jc w:val="both"/>
        <w:rPr>
          <w:rFonts w:ascii="Arial" w:hAnsi="Arial" w:cs="Arial"/>
        </w:rPr>
      </w:pPr>
      <w:r w:rsidRPr="0070779F">
        <w:rPr>
          <w:rFonts w:ascii="Arial" w:hAnsi="Arial" w:cs="Arial"/>
        </w:rPr>
        <w:t xml:space="preserve">W razie zatrzymania przez Zamawiającego jakichkolwiek utworów, Wykonawca zachowa prawo do wynagrodzenia za te utwory, wysokość wynagrodzenia zostanie ustalona w oparciu o wynagrodzenie opisane Umową, a jeśli będzie to niewystarczające (np. W przypadku niedokończonych utworów) - w stosunku do nakładu pracy niezbędnej do wykonania tych prac oraz ich przydatności dla Zamawiającego. </w:t>
      </w:r>
    </w:p>
    <w:p w14:paraId="10B2C593" w14:textId="5AF1E51E" w:rsidR="006051F1" w:rsidRPr="0070779F" w:rsidRDefault="006051F1" w:rsidP="00585E7B">
      <w:pPr>
        <w:pStyle w:val="Akapitzlist"/>
        <w:numPr>
          <w:ilvl w:val="0"/>
          <w:numId w:val="36"/>
        </w:numPr>
        <w:suppressAutoHyphens/>
        <w:autoSpaceDN w:val="0"/>
        <w:spacing w:before="120" w:after="120" w:line="240" w:lineRule="auto"/>
        <w:ind w:left="1134" w:hanging="567"/>
        <w:contextualSpacing w:val="0"/>
        <w:jc w:val="both"/>
        <w:textAlignment w:val="baseline"/>
        <w:rPr>
          <w:rFonts w:ascii="Arial" w:hAnsi="Arial" w:cs="Arial"/>
        </w:rPr>
      </w:pPr>
      <w:r w:rsidRPr="0070779F">
        <w:rPr>
          <w:rFonts w:ascii="Arial" w:hAnsi="Arial" w:cs="Arial"/>
        </w:rPr>
        <w:t xml:space="preserve">rozliczenie wynagrodzenia Wykonawcy, przeniesienie praw autorskich oraz udzielenie rękojmi za wady za odebrane utwory lub elementy nastąpi na zasadach opisanych </w:t>
      </w:r>
      <w:r w:rsidR="005330EB">
        <w:rPr>
          <w:rFonts w:ascii="Arial" w:hAnsi="Arial" w:cs="Arial"/>
        </w:rPr>
        <w:t>w</w:t>
      </w:r>
      <w:r w:rsidRPr="0070779F">
        <w:rPr>
          <w:rFonts w:ascii="Arial" w:hAnsi="Arial" w:cs="Arial"/>
        </w:rPr>
        <w:t xml:space="preserve">  Umowie.</w:t>
      </w:r>
    </w:p>
    <w:p w14:paraId="35524297" w14:textId="669BBCDD" w:rsidR="006051F1" w:rsidRPr="0070779F" w:rsidRDefault="006051F1" w:rsidP="00585E7B">
      <w:pPr>
        <w:spacing w:before="120" w:after="120"/>
        <w:jc w:val="center"/>
        <w:rPr>
          <w:rFonts w:ascii="Arial" w:hAnsi="Arial" w:cs="Arial"/>
          <w:b/>
          <w:bCs/>
        </w:rPr>
      </w:pPr>
      <w:r w:rsidRPr="0070779F">
        <w:rPr>
          <w:rFonts w:ascii="Arial" w:hAnsi="Arial" w:cs="Arial"/>
          <w:b/>
          <w:bCs/>
        </w:rPr>
        <w:t xml:space="preserve">§ </w:t>
      </w:r>
      <w:r w:rsidR="002F5A1D">
        <w:rPr>
          <w:rFonts w:ascii="Arial" w:hAnsi="Arial" w:cs="Arial"/>
          <w:b/>
          <w:bCs/>
        </w:rPr>
        <w:t>10</w:t>
      </w:r>
    </w:p>
    <w:p w14:paraId="2FD15873"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Odpowiedzialność i kary umowne</w:t>
      </w:r>
    </w:p>
    <w:p w14:paraId="0D3AF318" w14:textId="77777777" w:rsidR="006051F1" w:rsidRPr="0070779F" w:rsidRDefault="006051F1" w:rsidP="00585E7B">
      <w:pPr>
        <w:pStyle w:val="Akapitzlist"/>
        <w:numPr>
          <w:ilvl w:val="1"/>
          <w:numId w:val="20"/>
        </w:numPr>
        <w:spacing w:before="120" w:after="120" w:line="240" w:lineRule="auto"/>
        <w:ind w:left="567" w:hanging="567"/>
        <w:contextualSpacing w:val="0"/>
        <w:jc w:val="both"/>
        <w:rPr>
          <w:rFonts w:ascii="Arial" w:hAnsi="Arial" w:cs="Arial"/>
        </w:rPr>
      </w:pPr>
      <w:r w:rsidRPr="0070779F">
        <w:rPr>
          <w:rFonts w:ascii="Arial" w:hAnsi="Arial" w:cs="Arial"/>
        </w:rPr>
        <w:t xml:space="preserve">W przypadku rozwiązania Umowy, wypowiedzenia Umowy lub odstąpienia od Umowy przez którąkolwiek ze Stron z przyczyn leżących po stronie Wykonawcy, Wykonawca zapłaci Zamawiającemu karę umowną w wysokości 10% </w:t>
      </w:r>
      <w:bookmarkStart w:id="5" w:name="_Hlk144328189"/>
      <w:r w:rsidRPr="0070779F">
        <w:rPr>
          <w:rFonts w:ascii="Arial" w:hAnsi="Arial" w:cs="Arial"/>
        </w:rPr>
        <w:t xml:space="preserve">łącznego </w:t>
      </w:r>
      <w:bookmarkEnd w:id="5"/>
      <w:r w:rsidRPr="0070779F">
        <w:rPr>
          <w:rFonts w:ascii="Arial" w:hAnsi="Arial" w:cs="Arial"/>
        </w:rPr>
        <w:t xml:space="preserve">wynagrodzenia netto, o którym mowa w § 6 ust. 1. </w:t>
      </w:r>
    </w:p>
    <w:p w14:paraId="298CA5DA" w14:textId="77777777" w:rsidR="006051F1" w:rsidRPr="0070779F" w:rsidRDefault="006051F1" w:rsidP="00585E7B">
      <w:pPr>
        <w:pStyle w:val="Akapitzlist"/>
        <w:numPr>
          <w:ilvl w:val="1"/>
          <w:numId w:val="20"/>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zapłaci Zamawiającemu karę umowną również w przypadku: </w:t>
      </w:r>
    </w:p>
    <w:p w14:paraId="13C376A3" w14:textId="5BFCCF69"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zwłoki w wykonaniu Przedmiotu Umowy</w:t>
      </w:r>
      <w:r w:rsidRPr="0070779F">
        <w:rPr>
          <w:rFonts w:ascii="Arial" w:hAnsi="Arial" w:cs="Arial"/>
          <w:bCs/>
        </w:rPr>
        <w:t>,</w:t>
      </w:r>
      <w:r w:rsidRPr="0070779F">
        <w:rPr>
          <w:rFonts w:ascii="Arial" w:hAnsi="Arial" w:cs="Arial"/>
        </w:rPr>
        <w:t xml:space="preserve"> w stosunku do łącznego końcowego terminu wykonania umowy</w:t>
      </w:r>
      <w:r w:rsidRPr="0070779F">
        <w:rPr>
          <w:rFonts w:ascii="Arial" w:hAnsi="Arial" w:cs="Arial"/>
          <w:bCs/>
        </w:rPr>
        <w:t xml:space="preserve">, o którym mowa w § </w:t>
      </w:r>
      <w:r w:rsidR="003D50D5" w:rsidRPr="0070779F">
        <w:rPr>
          <w:rFonts w:ascii="Arial" w:hAnsi="Arial" w:cs="Arial"/>
          <w:bCs/>
        </w:rPr>
        <w:t>3</w:t>
      </w:r>
      <w:r w:rsidRPr="0070779F">
        <w:rPr>
          <w:rFonts w:ascii="Arial" w:hAnsi="Arial" w:cs="Arial"/>
          <w:bCs/>
        </w:rPr>
        <w:t xml:space="preserve"> ust. 1 </w:t>
      </w:r>
      <w:r w:rsidRPr="0070779F">
        <w:rPr>
          <w:rFonts w:ascii="Arial" w:hAnsi="Arial" w:cs="Arial"/>
        </w:rPr>
        <w:t>– w wysokości 0,1 % łącznego wynagrodzenia netto określonego w § 6 ust. 1,  za każdy rozpoczęty dzień zwłoki,</w:t>
      </w:r>
    </w:p>
    <w:p w14:paraId="585B2E10" w14:textId="47CAE08D"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zwłoki w usunięciu wad (błędów) stwierdzonych w okresie sprawowania opieki autorskiej</w:t>
      </w:r>
      <w:r w:rsidR="00092EB1" w:rsidRPr="0070779F">
        <w:rPr>
          <w:rFonts w:ascii="Arial" w:hAnsi="Arial" w:cs="Arial"/>
        </w:rPr>
        <w:t xml:space="preserve"> w okresie gwarancji i rękojmi</w:t>
      </w:r>
      <w:r w:rsidRPr="0070779F">
        <w:rPr>
          <w:rFonts w:ascii="Arial" w:hAnsi="Arial" w:cs="Arial"/>
        </w:rPr>
        <w:t xml:space="preserve"> – </w:t>
      </w:r>
      <w:r w:rsidRPr="0070779F">
        <w:rPr>
          <w:rFonts w:ascii="Arial" w:hAnsi="Arial" w:cs="Arial"/>
          <w:kern w:val="0"/>
        </w:rPr>
        <w:t xml:space="preserve">w terminach, o których mowa odpowiednio w umowie albo </w:t>
      </w:r>
      <w:r w:rsidR="009C7F3B" w:rsidRPr="0070779F">
        <w:rPr>
          <w:rFonts w:ascii="Arial" w:hAnsi="Arial" w:cs="Arial"/>
        </w:rPr>
        <w:t xml:space="preserve">OPZ </w:t>
      </w:r>
      <w:r w:rsidRPr="0070779F">
        <w:rPr>
          <w:rFonts w:ascii="Arial" w:hAnsi="Arial" w:cs="Arial"/>
        </w:rPr>
        <w:t xml:space="preserve">– w wysokości 0,01 % łącznego wynagrodzenia netto </w:t>
      </w:r>
      <w:r w:rsidRPr="0070779F">
        <w:rPr>
          <w:rFonts w:ascii="Arial" w:hAnsi="Arial" w:cs="Arial"/>
          <w:bCs/>
        </w:rPr>
        <w:t>określonego w § 6 ust. 1</w:t>
      </w:r>
      <w:r w:rsidR="007721DA">
        <w:rPr>
          <w:rFonts w:ascii="Arial" w:hAnsi="Arial" w:cs="Arial"/>
          <w:bCs/>
        </w:rPr>
        <w:t xml:space="preserve"> </w:t>
      </w:r>
      <w:r w:rsidRPr="0070779F">
        <w:rPr>
          <w:rFonts w:ascii="Arial" w:hAnsi="Arial" w:cs="Arial"/>
        </w:rPr>
        <w:t xml:space="preserve">za </w:t>
      </w:r>
      <w:r w:rsidR="007721DA" w:rsidRPr="00C25CDF">
        <w:rPr>
          <w:rFonts w:ascii="Arial" w:hAnsi="Arial" w:cs="Arial"/>
        </w:rPr>
        <w:t xml:space="preserve">rozpoczęty </w:t>
      </w:r>
      <w:r w:rsidRPr="0070779F">
        <w:rPr>
          <w:rFonts w:ascii="Arial" w:hAnsi="Arial" w:cs="Arial"/>
        </w:rPr>
        <w:t xml:space="preserve">każdy dzień zwłoki, licząc odpowiednio </w:t>
      </w:r>
      <w:r w:rsidRPr="0070779F">
        <w:rPr>
          <w:rFonts w:ascii="Arial" w:hAnsi="Arial" w:cs="Arial"/>
          <w:kern w:val="0"/>
        </w:rPr>
        <w:t xml:space="preserve">od godziny/dnia/dnia roboczego wyznaczonego na usunięcie błędu </w:t>
      </w:r>
      <w:r w:rsidRPr="0070779F">
        <w:rPr>
          <w:rFonts w:ascii="Arial" w:hAnsi="Arial" w:cs="Arial"/>
        </w:rPr>
        <w:t>do odpowiednio godziny/dnia/dnia roboczego usunięcia błędu przez Wykonawcę lub podmiot trzeci;</w:t>
      </w:r>
    </w:p>
    <w:p w14:paraId="3D031366" w14:textId="2105A8A4" w:rsidR="006051F1" w:rsidRPr="0070779F" w:rsidRDefault="006051F1" w:rsidP="00585E7B">
      <w:pPr>
        <w:pStyle w:val="Akapitzlist"/>
        <w:numPr>
          <w:ilvl w:val="2"/>
          <w:numId w:val="18"/>
        </w:numPr>
        <w:spacing w:before="120" w:after="120" w:line="240" w:lineRule="auto"/>
        <w:ind w:left="1134" w:hanging="567"/>
        <w:contextualSpacing w:val="0"/>
        <w:jc w:val="both"/>
        <w:rPr>
          <w:rFonts w:ascii="Arial" w:hAnsi="Arial" w:cs="Arial"/>
        </w:rPr>
      </w:pPr>
      <w:r w:rsidRPr="0070779F">
        <w:rPr>
          <w:rFonts w:ascii="Arial" w:hAnsi="Arial" w:cs="Arial"/>
        </w:rPr>
        <w:t xml:space="preserve">naruszeniu zasad poufności i ochrony danych osobowych 5.000,00 PLN </w:t>
      </w:r>
      <w:r w:rsidR="007721DA" w:rsidRPr="00C25CDF">
        <w:rPr>
          <w:rFonts w:ascii="Arial" w:hAnsi="Arial" w:cs="Arial"/>
        </w:rPr>
        <w:t xml:space="preserve">brutto </w:t>
      </w:r>
      <w:r w:rsidRPr="0070779F">
        <w:rPr>
          <w:rFonts w:ascii="Arial" w:hAnsi="Arial" w:cs="Arial"/>
        </w:rPr>
        <w:t>za każdy przypadek.</w:t>
      </w:r>
    </w:p>
    <w:p w14:paraId="4123E05C" w14:textId="62674B18" w:rsidR="006051F1" w:rsidRPr="0070779F" w:rsidRDefault="006051F1" w:rsidP="00585E7B">
      <w:pPr>
        <w:pStyle w:val="Akapitzlist"/>
        <w:numPr>
          <w:ilvl w:val="0"/>
          <w:numId w:val="21"/>
        </w:numPr>
        <w:spacing w:before="120" w:after="120" w:line="240" w:lineRule="auto"/>
        <w:ind w:left="567" w:hanging="567"/>
        <w:contextualSpacing w:val="0"/>
        <w:jc w:val="both"/>
        <w:rPr>
          <w:rFonts w:ascii="Arial" w:hAnsi="Arial" w:cs="Arial"/>
        </w:rPr>
      </w:pPr>
      <w:r w:rsidRPr="0070779F">
        <w:rPr>
          <w:rFonts w:ascii="Arial" w:hAnsi="Arial" w:cs="Arial"/>
        </w:rPr>
        <w:t>Kary umowne i odszkodowania będą płacone w oparciu o wystawiony dokument obciążeniowy z terminem płatności 10 dni od daty jego otrzymania przez Wykonawcę. Wykonawca wyraża zgodę na potrącenie kar umownych i odszkodowań z przysługującego mu wynagrodzenia</w:t>
      </w:r>
      <w:r w:rsidR="00985D75" w:rsidRPr="0070779F">
        <w:rPr>
          <w:rFonts w:ascii="Arial" w:hAnsi="Arial" w:cs="Arial"/>
        </w:rPr>
        <w:t xml:space="preserve"> również w przypadku, kiedy są niewymagalne</w:t>
      </w:r>
      <w:r w:rsidRPr="0070779F">
        <w:rPr>
          <w:rFonts w:ascii="Arial" w:hAnsi="Arial" w:cs="Arial"/>
        </w:rPr>
        <w:t xml:space="preserve">. </w:t>
      </w:r>
    </w:p>
    <w:p w14:paraId="18630A9B" w14:textId="2FB8CEDB" w:rsidR="006051F1" w:rsidRPr="0070779F" w:rsidRDefault="006051F1" w:rsidP="00585E7B">
      <w:pPr>
        <w:pStyle w:val="Akapitzlist"/>
        <w:numPr>
          <w:ilvl w:val="0"/>
          <w:numId w:val="21"/>
        </w:numPr>
        <w:spacing w:before="120" w:after="120" w:line="240" w:lineRule="auto"/>
        <w:ind w:left="567" w:hanging="567"/>
        <w:contextualSpacing w:val="0"/>
        <w:jc w:val="both"/>
        <w:rPr>
          <w:rFonts w:ascii="Arial" w:hAnsi="Arial" w:cs="Arial"/>
        </w:rPr>
      </w:pPr>
      <w:r w:rsidRPr="0070779F">
        <w:rPr>
          <w:rFonts w:ascii="Arial" w:hAnsi="Arial" w:cs="Arial"/>
        </w:rPr>
        <w:t>Naliczenie zastrzeżonych Umową kar umownych nie wyłącza możliwości dochodzenia odszkodowania na zasadach ogólnych, ponieważ Wykonawca ponosi odpowiedzialność za szkody wyrządzone Zamawiającemu przy wykonywaniu lub w związku z wykonywaniem postanowień Umowy.</w:t>
      </w:r>
    </w:p>
    <w:p w14:paraId="2A9AA657" w14:textId="77777777" w:rsidR="006051F1" w:rsidRPr="0070779F" w:rsidRDefault="006051F1" w:rsidP="00585E7B">
      <w:pPr>
        <w:pStyle w:val="Akapitzlist"/>
        <w:numPr>
          <w:ilvl w:val="0"/>
          <w:numId w:val="21"/>
        </w:numPr>
        <w:spacing w:before="120" w:after="120" w:line="240" w:lineRule="auto"/>
        <w:ind w:left="567" w:hanging="567"/>
        <w:contextualSpacing w:val="0"/>
        <w:jc w:val="both"/>
        <w:rPr>
          <w:rFonts w:ascii="Arial" w:hAnsi="Arial" w:cs="Arial"/>
        </w:rPr>
      </w:pPr>
      <w:r w:rsidRPr="0070779F">
        <w:rPr>
          <w:rFonts w:ascii="Arial" w:hAnsi="Arial" w:cs="Arial"/>
        </w:rPr>
        <w:lastRenderedPageBreak/>
        <w:t xml:space="preserve">Kary umowne są niezależne od siebie i należą się Zamawiającemu w pełnej wysokości, nawet w przypadku, gdy z powodu jednego zdarzenia naliczona jest więcej niż jedna kara. Kary będą naliczane za każdy przypadek naruszenia Umowy odrębnie. </w:t>
      </w:r>
    </w:p>
    <w:p w14:paraId="09EC1CC5" w14:textId="10D411A3" w:rsidR="006051F1" w:rsidRPr="0070779F" w:rsidRDefault="006051F1" w:rsidP="00585E7B">
      <w:pPr>
        <w:pStyle w:val="Akapitzlist"/>
        <w:numPr>
          <w:ilvl w:val="0"/>
          <w:numId w:val="21"/>
        </w:numPr>
        <w:spacing w:before="120" w:after="120" w:line="240" w:lineRule="auto"/>
        <w:ind w:left="567" w:hanging="567"/>
        <w:contextualSpacing w:val="0"/>
        <w:jc w:val="both"/>
        <w:rPr>
          <w:rFonts w:ascii="Arial" w:hAnsi="Arial" w:cs="Arial"/>
        </w:rPr>
      </w:pPr>
      <w:r w:rsidRPr="0070779F">
        <w:rPr>
          <w:rFonts w:ascii="Arial" w:hAnsi="Arial" w:cs="Arial"/>
        </w:rPr>
        <w:t xml:space="preserve">Łączna suma kar umownych nie może być wyższa </w:t>
      </w:r>
      <w:r w:rsidRPr="0070779F">
        <w:rPr>
          <w:rFonts w:ascii="Arial" w:hAnsi="Arial" w:cs="Arial"/>
          <w:b/>
          <w:bCs/>
        </w:rPr>
        <w:t xml:space="preserve">niż </w:t>
      </w:r>
      <w:r w:rsidR="00092EB1" w:rsidRPr="0070779F">
        <w:rPr>
          <w:rFonts w:ascii="Arial" w:hAnsi="Arial" w:cs="Arial"/>
          <w:b/>
          <w:bCs/>
        </w:rPr>
        <w:t>20</w:t>
      </w:r>
      <w:r w:rsidRPr="0070779F">
        <w:rPr>
          <w:rFonts w:ascii="Arial" w:hAnsi="Arial" w:cs="Arial"/>
          <w:b/>
          <w:bCs/>
        </w:rPr>
        <w:t xml:space="preserve"> %</w:t>
      </w:r>
      <w:r w:rsidRPr="0070779F">
        <w:rPr>
          <w:rFonts w:ascii="Arial" w:hAnsi="Arial" w:cs="Arial"/>
        </w:rPr>
        <w:t xml:space="preserve"> łącznego wynagrodzenia netto, określonego w § 6 ust. 1. </w:t>
      </w:r>
    </w:p>
    <w:p w14:paraId="421857C8" w14:textId="078ED7F0" w:rsidR="006051F1" w:rsidRPr="0070779F" w:rsidRDefault="006051F1" w:rsidP="00585E7B">
      <w:pPr>
        <w:pStyle w:val="Akapitzlist"/>
        <w:numPr>
          <w:ilvl w:val="0"/>
          <w:numId w:val="21"/>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zobowiązuje się nie zatrudniać pracowników Zamawiającego i nie prowadzić aktywnych poszukiwań, nie rekomendować pracowników Zamawiającego innym podmiotom, nie zawierać w żadnej formie umów ani innych porozumień z pracownikami Zamawiającego w okresie trwania Umowy oraz przez okres dwóch lat od daty jej rozwiązania pod rygorem kary umownej w wysokości 50 000,00 zł </w:t>
      </w:r>
      <w:r w:rsidR="00577BF7" w:rsidRPr="00C25CDF">
        <w:rPr>
          <w:rFonts w:ascii="Arial" w:hAnsi="Arial" w:cs="Arial"/>
        </w:rPr>
        <w:t xml:space="preserve">brutto </w:t>
      </w:r>
      <w:r w:rsidRPr="0070779F">
        <w:rPr>
          <w:rFonts w:ascii="Arial" w:hAnsi="Arial" w:cs="Arial"/>
        </w:rPr>
        <w:t xml:space="preserve">(słownie: pięćdziesiąty tysięcy złotych) za każdego pracownika Zamawiającego. Zakaz dotyczy osób pozostających w stosunku pracy z Zamawiającym przez okres trwania przedmiotowej umowy. </w:t>
      </w:r>
    </w:p>
    <w:p w14:paraId="3AEC5F8F" w14:textId="74523109" w:rsidR="006051F1" w:rsidRPr="0070779F" w:rsidRDefault="006051F1" w:rsidP="00585E7B">
      <w:pPr>
        <w:spacing w:before="120" w:after="120"/>
        <w:jc w:val="center"/>
        <w:rPr>
          <w:rFonts w:ascii="Arial" w:hAnsi="Arial" w:cs="Arial"/>
          <w:b/>
          <w:bCs/>
        </w:rPr>
      </w:pPr>
      <w:r w:rsidRPr="0070779F">
        <w:rPr>
          <w:rFonts w:ascii="Arial" w:hAnsi="Arial" w:cs="Arial"/>
          <w:b/>
          <w:bCs/>
        </w:rPr>
        <w:t>§ 1</w:t>
      </w:r>
      <w:r w:rsidR="002F5A1D">
        <w:rPr>
          <w:rFonts w:ascii="Arial" w:hAnsi="Arial" w:cs="Arial"/>
          <w:b/>
          <w:bCs/>
        </w:rPr>
        <w:t>1</w:t>
      </w:r>
    </w:p>
    <w:p w14:paraId="191ACADE"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Zmiany Umowy</w:t>
      </w:r>
    </w:p>
    <w:p w14:paraId="33E558ED" w14:textId="77777777" w:rsidR="006051F1" w:rsidRPr="0070779F" w:rsidRDefault="006051F1" w:rsidP="00585E7B">
      <w:pPr>
        <w:pStyle w:val="Akapitzlist"/>
        <w:numPr>
          <w:ilvl w:val="1"/>
          <w:numId w:val="28"/>
        </w:numPr>
        <w:spacing w:before="120" w:after="120" w:line="240" w:lineRule="auto"/>
        <w:ind w:left="567" w:hanging="567"/>
        <w:contextualSpacing w:val="0"/>
        <w:jc w:val="both"/>
        <w:rPr>
          <w:rFonts w:ascii="Arial" w:hAnsi="Arial" w:cs="Arial"/>
        </w:rPr>
      </w:pPr>
      <w:r w:rsidRPr="0070779F">
        <w:rPr>
          <w:rFonts w:ascii="Arial" w:hAnsi="Arial" w:cs="Arial"/>
        </w:rPr>
        <w:t xml:space="preserve">Zmiany treści Umowy w stosunku do treści oferty, na podstawie której dokonano wyboru Wykonawcy, dopuszczalne są na warunkach określonych w art. 455 ustawy Pzp. </w:t>
      </w:r>
    </w:p>
    <w:p w14:paraId="0091515F" w14:textId="77777777" w:rsidR="006051F1" w:rsidRPr="0070779F" w:rsidRDefault="006051F1" w:rsidP="00585E7B">
      <w:pPr>
        <w:pStyle w:val="Akapitzlist"/>
        <w:numPr>
          <w:ilvl w:val="1"/>
          <w:numId w:val="28"/>
        </w:numPr>
        <w:spacing w:before="120" w:after="120" w:line="240" w:lineRule="auto"/>
        <w:ind w:left="567" w:hanging="567"/>
        <w:contextualSpacing w:val="0"/>
        <w:jc w:val="both"/>
        <w:rPr>
          <w:rFonts w:ascii="Arial" w:hAnsi="Arial" w:cs="Arial"/>
        </w:rPr>
      </w:pPr>
      <w:r w:rsidRPr="0070779F">
        <w:rPr>
          <w:rFonts w:ascii="Arial" w:hAnsi="Arial" w:cs="Arial"/>
        </w:rPr>
        <w:t xml:space="preserve">Z zastrzeżeniem postanowień Umowy, wszelkie zmiany i uzupełnienia niniejszej Umowy wymagają zgody obu Stron i formy pisemnej pod rygorem nieważności. </w:t>
      </w:r>
    </w:p>
    <w:p w14:paraId="61EB51BF" w14:textId="77777777" w:rsidR="006051F1" w:rsidRPr="0070779F" w:rsidRDefault="006051F1" w:rsidP="00585E7B">
      <w:pPr>
        <w:pStyle w:val="Akapitzlist"/>
        <w:numPr>
          <w:ilvl w:val="1"/>
          <w:numId w:val="28"/>
        </w:numPr>
        <w:spacing w:before="120" w:after="120" w:line="240" w:lineRule="auto"/>
        <w:ind w:left="567" w:hanging="567"/>
        <w:contextualSpacing w:val="0"/>
        <w:jc w:val="both"/>
        <w:rPr>
          <w:rFonts w:ascii="Arial" w:hAnsi="Arial" w:cs="Arial"/>
        </w:rPr>
      </w:pPr>
      <w:r w:rsidRPr="0070779F">
        <w:rPr>
          <w:rFonts w:ascii="Arial" w:hAnsi="Arial" w:cs="Arial"/>
        </w:rPr>
        <w:t xml:space="preserve">Zmiany Umowy nie stanowi w szczególności zmiana nazw/określeń Stron, siedziby Stron, numerów kont bankowych Stron, jak również osób odpowiedzialnych za realizację Przedmiotu Umowy. </w:t>
      </w:r>
    </w:p>
    <w:p w14:paraId="1BABFAFC" w14:textId="77777777" w:rsidR="006051F1" w:rsidRPr="0070779F" w:rsidRDefault="006051F1" w:rsidP="00585E7B">
      <w:pPr>
        <w:pStyle w:val="Akapitzlist"/>
        <w:numPr>
          <w:ilvl w:val="1"/>
          <w:numId w:val="28"/>
        </w:numPr>
        <w:spacing w:before="120" w:after="120" w:line="240" w:lineRule="auto"/>
        <w:ind w:left="567" w:hanging="567"/>
        <w:contextualSpacing w:val="0"/>
        <w:jc w:val="both"/>
        <w:rPr>
          <w:rFonts w:ascii="Arial" w:hAnsi="Arial" w:cs="Arial"/>
        </w:rPr>
      </w:pPr>
      <w:r w:rsidRPr="0070779F">
        <w:rPr>
          <w:rFonts w:ascii="Arial" w:hAnsi="Arial" w:cs="Arial"/>
        </w:rPr>
        <w:t xml:space="preserve">Strony są uprawnione do wprowadzenia do Umowy zmian nieistotnych, to jest innych, niż zmiany zdefiniowane w art. 454 ust. 2 ustawy Pzp. </w:t>
      </w:r>
    </w:p>
    <w:p w14:paraId="2FC85862" w14:textId="77777777" w:rsidR="006051F1" w:rsidRPr="0070779F" w:rsidRDefault="006051F1" w:rsidP="00585E7B">
      <w:pPr>
        <w:pStyle w:val="Akapitzlist"/>
        <w:numPr>
          <w:ilvl w:val="1"/>
          <w:numId w:val="28"/>
        </w:numPr>
        <w:spacing w:before="120" w:after="120" w:line="240" w:lineRule="auto"/>
        <w:ind w:left="567" w:hanging="567"/>
        <w:contextualSpacing w:val="0"/>
        <w:jc w:val="both"/>
        <w:rPr>
          <w:rFonts w:ascii="Arial" w:hAnsi="Arial" w:cs="Arial"/>
        </w:rPr>
      </w:pPr>
      <w:r w:rsidRPr="0070779F">
        <w:rPr>
          <w:rFonts w:ascii="Arial" w:hAnsi="Arial" w:cs="Arial"/>
        </w:rPr>
        <w:t xml:space="preserve">Stosownie do art. 455 ust. 1 pkt 1 ustawy Pzp Zamawiający przewiduje możliwość zmian przedmiotu, wartości i terminu realizacji Umowy: </w:t>
      </w:r>
    </w:p>
    <w:p w14:paraId="33F38257" w14:textId="77777777" w:rsidR="006051F1" w:rsidRPr="0070779F" w:rsidRDefault="006051F1" w:rsidP="00585E7B">
      <w:pPr>
        <w:pStyle w:val="Akapitzlist"/>
        <w:numPr>
          <w:ilvl w:val="0"/>
          <w:numId w:val="29"/>
        </w:numPr>
        <w:spacing w:before="120" w:after="120" w:line="240" w:lineRule="auto"/>
        <w:ind w:left="1134" w:hanging="567"/>
        <w:contextualSpacing w:val="0"/>
        <w:jc w:val="both"/>
        <w:rPr>
          <w:rFonts w:ascii="Arial" w:hAnsi="Arial" w:cs="Arial"/>
        </w:rPr>
      </w:pPr>
      <w:r w:rsidRPr="0070779F">
        <w:rPr>
          <w:rFonts w:ascii="Arial" w:hAnsi="Arial" w:cs="Arial"/>
        </w:rPr>
        <w:t xml:space="preserve">w przypadku zmian w strukturze i organizacji Zamawiającego, mających wpływ na wykonywanie Umowy; </w:t>
      </w:r>
    </w:p>
    <w:p w14:paraId="1FDC1C2C" w14:textId="77777777" w:rsidR="006051F1" w:rsidRPr="0070779F" w:rsidRDefault="006051F1" w:rsidP="00585E7B">
      <w:pPr>
        <w:pStyle w:val="Akapitzlist"/>
        <w:numPr>
          <w:ilvl w:val="0"/>
          <w:numId w:val="29"/>
        </w:numPr>
        <w:spacing w:before="120" w:after="120" w:line="240" w:lineRule="auto"/>
        <w:ind w:left="1134" w:hanging="567"/>
        <w:contextualSpacing w:val="0"/>
        <w:jc w:val="both"/>
        <w:rPr>
          <w:rFonts w:ascii="Arial" w:hAnsi="Arial" w:cs="Arial"/>
        </w:rPr>
      </w:pPr>
      <w:r w:rsidRPr="0070779F">
        <w:rPr>
          <w:rFonts w:ascii="Arial" w:hAnsi="Arial" w:cs="Arial"/>
        </w:rPr>
        <w:t xml:space="preserve">nastąpi zmiana powszechnie obowiązujących przepisów prawa w zakresie mającym wpływ na realizację Przedmiotu Umowy, chyba że zmiana taka znana była w chwili składania oferty; </w:t>
      </w:r>
    </w:p>
    <w:p w14:paraId="5A319248" w14:textId="77777777" w:rsidR="006051F1" w:rsidRPr="0070779F" w:rsidRDefault="006051F1" w:rsidP="00585E7B">
      <w:pPr>
        <w:pStyle w:val="Akapitzlist"/>
        <w:numPr>
          <w:ilvl w:val="0"/>
          <w:numId w:val="29"/>
        </w:numPr>
        <w:spacing w:before="120" w:after="120" w:line="240" w:lineRule="auto"/>
        <w:ind w:left="1134" w:hanging="567"/>
        <w:contextualSpacing w:val="0"/>
        <w:jc w:val="both"/>
        <w:rPr>
          <w:rFonts w:ascii="Arial" w:hAnsi="Arial" w:cs="Arial"/>
        </w:rPr>
      </w:pPr>
      <w:r w:rsidRPr="0070779F">
        <w:rPr>
          <w:rFonts w:ascii="Arial" w:hAnsi="Arial" w:cs="Arial"/>
        </w:rPr>
        <w:t xml:space="preserve">niezbędna jest zmiana sposobu wykonania zobowiązania, o ile zmiana taka jest korzystna dla Zamawiającego, z wyjątkiem sytuacji, gdy zmiana ta ingeruje w treść oferty lub jest istotna, lub o ile zmiana taka jest konieczna w celu prawidłowego wykonania Przedmiotu Umowy; </w:t>
      </w:r>
    </w:p>
    <w:p w14:paraId="3AC5CD3E" w14:textId="236A16EC" w:rsidR="006051F1" w:rsidRPr="0070779F" w:rsidRDefault="006051F1" w:rsidP="00585E7B">
      <w:pPr>
        <w:pStyle w:val="Akapitzlist"/>
        <w:numPr>
          <w:ilvl w:val="0"/>
          <w:numId w:val="29"/>
        </w:numPr>
        <w:spacing w:before="120" w:after="120" w:line="240" w:lineRule="auto"/>
        <w:ind w:left="1134" w:hanging="567"/>
        <w:contextualSpacing w:val="0"/>
        <w:jc w:val="both"/>
        <w:rPr>
          <w:rFonts w:ascii="Arial" w:hAnsi="Arial" w:cs="Arial"/>
        </w:rPr>
      </w:pPr>
      <w:r w:rsidRPr="0070779F">
        <w:rPr>
          <w:rFonts w:ascii="Arial" w:hAnsi="Arial" w:cs="Arial"/>
        </w:rPr>
        <w:t xml:space="preserve">niezbędna jest zmiana terminu realizacji Umowy, w tym terminów pośrednich, w przypadku zaistnienia okoliczności lub zdarzeń uniemożliwiających realizację Umowy w wyznaczonym terminie, na które Strony nie miały wpływu; </w:t>
      </w:r>
    </w:p>
    <w:p w14:paraId="515F8B61" w14:textId="77777777" w:rsidR="006051F1" w:rsidRPr="0070779F" w:rsidRDefault="006051F1" w:rsidP="00585E7B">
      <w:pPr>
        <w:pStyle w:val="Akapitzlist"/>
        <w:numPr>
          <w:ilvl w:val="0"/>
          <w:numId w:val="29"/>
        </w:numPr>
        <w:spacing w:before="120" w:after="120" w:line="240" w:lineRule="auto"/>
        <w:ind w:left="1134" w:hanging="567"/>
        <w:contextualSpacing w:val="0"/>
        <w:jc w:val="both"/>
        <w:rPr>
          <w:rFonts w:ascii="Arial" w:hAnsi="Arial" w:cs="Arial"/>
        </w:rPr>
      </w:pPr>
      <w:r w:rsidRPr="0070779F">
        <w:rPr>
          <w:rFonts w:ascii="Arial" w:hAnsi="Arial" w:cs="Arial"/>
        </w:rPr>
        <w:t>niezbędna jest zmiana Harmonogramu, w tym terminów pośrednich, wynikająca z wniosków analizy przedwdrożeniowej;</w:t>
      </w:r>
    </w:p>
    <w:p w14:paraId="5972E97E" w14:textId="37FE27B6" w:rsidR="006051F1" w:rsidRPr="0070779F" w:rsidRDefault="006051F1" w:rsidP="00585E7B">
      <w:pPr>
        <w:pStyle w:val="Akapitzlist"/>
        <w:numPr>
          <w:ilvl w:val="0"/>
          <w:numId w:val="29"/>
        </w:numPr>
        <w:spacing w:before="120" w:after="120" w:line="240" w:lineRule="auto"/>
        <w:ind w:left="1134" w:hanging="567"/>
        <w:contextualSpacing w:val="0"/>
        <w:jc w:val="both"/>
        <w:rPr>
          <w:rFonts w:ascii="Arial" w:hAnsi="Arial" w:cs="Arial"/>
        </w:rPr>
      </w:pPr>
      <w:r w:rsidRPr="0070779F">
        <w:rPr>
          <w:rFonts w:ascii="Arial" w:hAnsi="Arial" w:cs="Arial"/>
        </w:rPr>
        <w:lastRenderedPageBreak/>
        <w:t xml:space="preserve">w zakresie zmniejszenia wynagrodzenia Wykonawcy i zasad płatności tego wynagrodzenia w sytuacji, gdy konieczność wprowadzenia zmian wynika z okoliczności, których nie można było przewidzieć w chwili zawarcia Umowy, lub zmiany te są korzystne dla Zamawiającego, w szczególności w przypadku zmniejszenia zakresu Przedmiotu Umowy. </w:t>
      </w:r>
    </w:p>
    <w:p w14:paraId="24C01CD1" w14:textId="08688E83" w:rsidR="00710341" w:rsidRPr="00C25CDF" w:rsidRDefault="00710341" w:rsidP="00C25CDF">
      <w:pPr>
        <w:spacing w:before="120" w:after="120"/>
        <w:rPr>
          <w:rFonts w:ascii="Arial" w:hAnsi="Arial" w:cs="Arial"/>
          <w:strike/>
          <w:highlight w:val="yellow"/>
        </w:rPr>
      </w:pPr>
    </w:p>
    <w:p w14:paraId="1B663595" w14:textId="77777777" w:rsidR="00710341" w:rsidRPr="00577BF7" w:rsidRDefault="00710341" w:rsidP="00A94F3D">
      <w:pPr>
        <w:pStyle w:val="Akapitzlist"/>
        <w:spacing w:before="120" w:after="120" w:line="240" w:lineRule="auto"/>
        <w:ind w:left="567"/>
        <w:contextualSpacing w:val="0"/>
        <w:jc w:val="both"/>
        <w:rPr>
          <w:rFonts w:ascii="Arial" w:hAnsi="Arial" w:cs="Arial"/>
          <w:i/>
          <w:iCs/>
          <w:strike/>
        </w:rPr>
      </w:pPr>
    </w:p>
    <w:p w14:paraId="5AEDA73A" w14:textId="10301C36" w:rsidR="006051F1" w:rsidRPr="0070779F" w:rsidRDefault="006051F1" w:rsidP="00585E7B">
      <w:pPr>
        <w:spacing w:before="120" w:after="120"/>
        <w:jc w:val="center"/>
        <w:rPr>
          <w:rFonts w:ascii="Arial" w:hAnsi="Arial" w:cs="Arial"/>
          <w:b/>
          <w:bCs/>
        </w:rPr>
      </w:pPr>
      <w:r w:rsidRPr="0070779F">
        <w:rPr>
          <w:rFonts w:ascii="Arial" w:hAnsi="Arial" w:cs="Arial"/>
          <w:b/>
          <w:bCs/>
        </w:rPr>
        <w:t>§ 1</w:t>
      </w:r>
      <w:r w:rsidR="002F5A1D">
        <w:rPr>
          <w:rFonts w:ascii="Arial" w:hAnsi="Arial" w:cs="Arial"/>
          <w:b/>
          <w:bCs/>
        </w:rPr>
        <w:t>2</w:t>
      </w:r>
    </w:p>
    <w:p w14:paraId="6A353801"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xml:space="preserve">Prawo autorskie </w:t>
      </w:r>
    </w:p>
    <w:p w14:paraId="16B279B3" w14:textId="0DFECDE9"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W przypadku gdy w ramach realizacji Umowy powstanie lub zostanie wykonany utwór w rozumieniu ustawy z dnia 4 lutego 1994 r. </w:t>
      </w:r>
      <w:r w:rsidR="00B67BD4" w:rsidRPr="00B67BD4">
        <w:rPr>
          <w:rFonts w:ascii="Arial" w:hAnsi="Arial" w:cs="Arial"/>
        </w:rPr>
        <w:t>o prawie autorskim i prawach pokrewnych</w:t>
      </w:r>
      <w:r w:rsidRPr="0070779F">
        <w:rPr>
          <w:rFonts w:ascii="Arial" w:hAnsi="Arial" w:cs="Arial"/>
        </w:rPr>
        <w:t>, Wykonawca oświadcza i gwarantuje, że utwory</w:t>
      </w:r>
      <w:r w:rsidR="00F605D2" w:rsidRPr="0070779F">
        <w:rPr>
          <w:rFonts w:ascii="Arial" w:hAnsi="Arial" w:cs="Arial"/>
        </w:rPr>
        <w:t xml:space="preserve"> </w:t>
      </w:r>
      <w:r w:rsidRPr="0070779F">
        <w:rPr>
          <w:rFonts w:ascii="Arial" w:hAnsi="Arial" w:cs="Arial"/>
        </w:rPr>
        <w:t xml:space="preserve">będą pozbawione wad prawnych oraz korzystanie z niego przez Zamawiającego lub inne osoby zgodnie z Umową, nie będą naruszać jakichkolwiek osób trzecich, w tym praw autorskich oraz praw własności przemysłowej. </w:t>
      </w:r>
    </w:p>
    <w:p w14:paraId="57F37AC1" w14:textId="77777777"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oświadcza, że: </w:t>
      </w:r>
    </w:p>
    <w:p w14:paraId="32B916D4" w14:textId="1B4DEB19" w:rsidR="006051F1" w:rsidRPr="0070779F" w:rsidRDefault="006051F1" w:rsidP="00585E7B">
      <w:pPr>
        <w:pStyle w:val="Akapitzlist"/>
        <w:numPr>
          <w:ilvl w:val="0"/>
          <w:numId w:val="23"/>
        </w:numPr>
        <w:spacing w:before="120" w:after="120" w:line="240" w:lineRule="auto"/>
        <w:ind w:left="1134" w:hanging="567"/>
        <w:contextualSpacing w:val="0"/>
        <w:jc w:val="both"/>
        <w:rPr>
          <w:rFonts w:ascii="Arial" w:hAnsi="Arial" w:cs="Arial"/>
        </w:rPr>
      </w:pPr>
      <w:r w:rsidRPr="0070779F">
        <w:rPr>
          <w:rFonts w:ascii="Arial" w:hAnsi="Arial" w:cs="Arial"/>
        </w:rPr>
        <w:t xml:space="preserve">wszelkie prawa do </w:t>
      </w:r>
      <w:r w:rsidR="00092EB1" w:rsidRPr="0070779F">
        <w:rPr>
          <w:rFonts w:ascii="Arial" w:hAnsi="Arial" w:cs="Arial"/>
        </w:rPr>
        <w:t>Przedmiotu Umowy</w:t>
      </w:r>
      <w:r w:rsidR="00F605D2" w:rsidRPr="0070779F">
        <w:rPr>
          <w:rFonts w:ascii="Arial" w:hAnsi="Arial" w:cs="Arial"/>
        </w:rPr>
        <w:t xml:space="preserve"> (Rozwiązań i Oprogramowania)</w:t>
      </w:r>
      <w:r w:rsidRPr="0070779F">
        <w:rPr>
          <w:rFonts w:ascii="Arial" w:hAnsi="Arial" w:cs="Arial"/>
        </w:rPr>
        <w:t>, poszczególnych obszarów</w:t>
      </w:r>
      <w:r w:rsidR="00092EB1" w:rsidRPr="0070779F">
        <w:rPr>
          <w:rFonts w:ascii="Arial" w:hAnsi="Arial" w:cs="Arial"/>
        </w:rPr>
        <w:t xml:space="preserve"> ich</w:t>
      </w:r>
      <w:r w:rsidRPr="0070779F">
        <w:rPr>
          <w:rFonts w:ascii="Arial" w:hAnsi="Arial" w:cs="Arial"/>
        </w:rPr>
        <w:t xml:space="preserve"> funkcjonalnych, w szczególności prawa autorskie i</w:t>
      </w:r>
      <w:r w:rsidR="00F605D2" w:rsidRPr="0070779F">
        <w:rPr>
          <w:rFonts w:ascii="Arial" w:hAnsi="Arial" w:cs="Arial"/>
        </w:rPr>
        <w:t> </w:t>
      </w:r>
      <w:r w:rsidRPr="0070779F">
        <w:rPr>
          <w:rFonts w:ascii="Arial" w:hAnsi="Arial" w:cs="Arial"/>
        </w:rPr>
        <w:t xml:space="preserve">prawa własności przemysłowej należą do Wykonawcy lub Wykonawca posiada prawo do dysponowania nimi; </w:t>
      </w:r>
    </w:p>
    <w:p w14:paraId="01AD9F42" w14:textId="4106D8A0" w:rsidR="006051F1" w:rsidRPr="0070779F" w:rsidRDefault="006051F1" w:rsidP="00585E7B">
      <w:pPr>
        <w:pStyle w:val="Akapitzlist"/>
        <w:numPr>
          <w:ilvl w:val="0"/>
          <w:numId w:val="23"/>
        </w:numPr>
        <w:spacing w:before="120" w:after="120" w:line="240" w:lineRule="auto"/>
        <w:ind w:left="1134" w:hanging="567"/>
        <w:contextualSpacing w:val="0"/>
        <w:jc w:val="both"/>
        <w:rPr>
          <w:rFonts w:ascii="Arial" w:hAnsi="Arial" w:cs="Arial"/>
        </w:rPr>
      </w:pPr>
      <w:r w:rsidRPr="0070779F">
        <w:rPr>
          <w:rFonts w:ascii="Arial" w:hAnsi="Arial" w:cs="Arial"/>
        </w:rPr>
        <w:t xml:space="preserve">wszelkie prawa do nowych wersji, modyfikacji, aktualizacji i innych zmian </w:t>
      </w:r>
      <w:r w:rsidR="00F605D2" w:rsidRPr="0070779F">
        <w:rPr>
          <w:rFonts w:ascii="Arial" w:hAnsi="Arial" w:cs="Arial"/>
        </w:rPr>
        <w:t>Oprogramowania</w:t>
      </w:r>
      <w:r w:rsidRPr="0070779F">
        <w:rPr>
          <w:rFonts w:ascii="Arial" w:hAnsi="Arial" w:cs="Arial"/>
        </w:rPr>
        <w:t xml:space="preserve">, po szczególnych obszarów funkcjonalnych </w:t>
      </w:r>
      <w:r w:rsidR="00F605D2" w:rsidRPr="0070779F">
        <w:rPr>
          <w:rFonts w:ascii="Arial" w:hAnsi="Arial" w:cs="Arial"/>
        </w:rPr>
        <w:t xml:space="preserve">Oprogramowania oraz oprogramowania Rozwiązań </w:t>
      </w:r>
      <w:r w:rsidRPr="0070779F">
        <w:rPr>
          <w:rFonts w:ascii="Arial" w:hAnsi="Arial" w:cs="Arial"/>
        </w:rPr>
        <w:t xml:space="preserve">będą przysługiwały Wykonawcy lub Wykonawca będzie posiadał prawo do dysponowania nimi; </w:t>
      </w:r>
    </w:p>
    <w:p w14:paraId="7CC34B17" w14:textId="0B9EAE98" w:rsidR="006051F1" w:rsidRPr="0070779F" w:rsidRDefault="006051F1" w:rsidP="00585E7B">
      <w:pPr>
        <w:pStyle w:val="Akapitzlist"/>
        <w:numPr>
          <w:ilvl w:val="0"/>
          <w:numId w:val="23"/>
        </w:numPr>
        <w:spacing w:before="120" w:after="120" w:line="240" w:lineRule="auto"/>
        <w:ind w:left="1134" w:hanging="567"/>
        <w:contextualSpacing w:val="0"/>
        <w:jc w:val="both"/>
        <w:rPr>
          <w:rFonts w:ascii="Arial" w:hAnsi="Arial" w:cs="Arial"/>
        </w:rPr>
      </w:pPr>
      <w:r w:rsidRPr="0070779F">
        <w:rPr>
          <w:rFonts w:ascii="Arial" w:hAnsi="Arial" w:cs="Arial"/>
        </w:rPr>
        <w:t xml:space="preserve">nie istnieją i nie będą istnieć w przyszłości żadne przeszkody prawne lub faktyczne uniemożliwiające lub ograniczające możliwość udzielenia Zamawiającemu licencji, na warunkach określonych w Umowie, na korzystnie z </w:t>
      </w:r>
      <w:r w:rsidR="00F605D2" w:rsidRPr="0070779F">
        <w:rPr>
          <w:rFonts w:ascii="Arial" w:hAnsi="Arial" w:cs="Arial"/>
        </w:rPr>
        <w:t>Oprogramowania</w:t>
      </w:r>
      <w:r w:rsidRPr="0070779F">
        <w:rPr>
          <w:rFonts w:ascii="Arial" w:hAnsi="Arial" w:cs="Arial"/>
        </w:rPr>
        <w:t xml:space="preserve">, poszczególnych obszarów funkcjonalnych </w:t>
      </w:r>
      <w:r w:rsidR="00F605D2" w:rsidRPr="0070779F">
        <w:rPr>
          <w:rFonts w:ascii="Arial" w:hAnsi="Arial" w:cs="Arial"/>
        </w:rPr>
        <w:t xml:space="preserve">Oprogramowania </w:t>
      </w:r>
      <w:r w:rsidRPr="0070779F">
        <w:rPr>
          <w:rFonts w:ascii="Arial" w:hAnsi="Arial" w:cs="Arial"/>
        </w:rPr>
        <w:t xml:space="preserve">oraz oprogramowania </w:t>
      </w:r>
      <w:r w:rsidR="00F605D2" w:rsidRPr="0070779F">
        <w:rPr>
          <w:rFonts w:ascii="Arial" w:hAnsi="Arial" w:cs="Arial"/>
        </w:rPr>
        <w:t>Rozwiązań</w:t>
      </w:r>
      <w:r w:rsidRPr="0070779F">
        <w:rPr>
          <w:rFonts w:ascii="Arial" w:hAnsi="Arial" w:cs="Arial"/>
        </w:rPr>
        <w:t xml:space="preserve">, a także z nowych wersji, modyfikacji, aktualizacji i innych zmian, poszczególnych obszarów funkcjonalnych </w:t>
      </w:r>
      <w:r w:rsidR="009C7F3B" w:rsidRPr="0070779F">
        <w:rPr>
          <w:rFonts w:ascii="Arial" w:hAnsi="Arial" w:cs="Arial"/>
        </w:rPr>
        <w:t xml:space="preserve">Oprogramowania </w:t>
      </w:r>
      <w:r w:rsidR="009C7F3B" w:rsidRPr="0070779F">
        <w:rPr>
          <w:rFonts w:ascii="Arial" w:eastAsia="Times New Roman" w:hAnsi="Arial" w:cs="Arial"/>
          <w:lang w:eastAsia="ar-SA"/>
        </w:rPr>
        <w:t>lub oprogramowania Rozwiązań</w:t>
      </w:r>
      <w:r w:rsidR="009C7F3B" w:rsidRPr="0070779F">
        <w:rPr>
          <w:rFonts w:ascii="Arial" w:hAnsi="Arial" w:cs="Arial"/>
        </w:rPr>
        <w:t>.</w:t>
      </w:r>
    </w:p>
    <w:p w14:paraId="6B24A053" w14:textId="1F128975"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w ramach łącznego wynagrodzenia określonego w § 6 ust. 1, udziela Zamawiającemu licencji, a w obszarach, w których Wykonawca nie posiada majątkowego prawa autorskiego – dalszej licencji (sublicencji), na korzystnie z </w:t>
      </w:r>
      <w:r w:rsidR="00F605D2" w:rsidRPr="0070779F">
        <w:rPr>
          <w:rFonts w:ascii="Arial" w:hAnsi="Arial" w:cs="Arial"/>
        </w:rPr>
        <w:t>Przedmiotu Umowy</w:t>
      </w:r>
      <w:r w:rsidRPr="0070779F">
        <w:rPr>
          <w:rFonts w:ascii="Arial" w:hAnsi="Arial" w:cs="Arial"/>
        </w:rPr>
        <w:t xml:space="preserve">, z poszczególnych obszarów funkcjonalnych </w:t>
      </w:r>
      <w:r w:rsidR="00F605D2" w:rsidRPr="0070779F">
        <w:rPr>
          <w:rFonts w:ascii="Arial" w:hAnsi="Arial" w:cs="Arial"/>
        </w:rPr>
        <w:t>Przedmiotu Umowy</w:t>
      </w:r>
      <w:r w:rsidRPr="0070779F">
        <w:rPr>
          <w:rFonts w:ascii="Arial" w:hAnsi="Arial" w:cs="Arial"/>
        </w:rPr>
        <w:t xml:space="preserve"> na </w:t>
      </w:r>
      <w:r w:rsidR="00577BF7" w:rsidRPr="00C25CDF">
        <w:rPr>
          <w:rFonts w:ascii="Arial" w:hAnsi="Arial" w:cs="Arial"/>
        </w:rPr>
        <w:t>wszystkich</w:t>
      </w:r>
      <w:r w:rsidRPr="00C25CDF">
        <w:rPr>
          <w:rFonts w:ascii="Arial" w:hAnsi="Arial" w:cs="Arial"/>
        </w:rPr>
        <w:t xml:space="preserve"> polach eksploatacji</w:t>
      </w:r>
      <w:r w:rsidR="00577BF7" w:rsidRPr="00C25CDF">
        <w:rPr>
          <w:rFonts w:ascii="Arial" w:hAnsi="Arial" w:cs="Arial"/>
        </w:rPr>
        <w:t>, w tym w szczególności</w:t>
      </w:r>
      <w:r w:rsidRPr="00C25CDF">
        <w:rPr>
          <w:rFonts w:ascii="Arial" w:hAnsi="Arial" w:cs="Arial"/>
        </w:rPr>
        <w:t xml:space="preserve">: </w:t>
      </w:r>
    </w:p>
    <w:p w14:paraId="7727815E" w14:textId="7379446A" w:rsidR="006051F1" w:rsidRPr="0070779F" w:rsidRDefault="006051F1" w:rsidP="00585E7B">
      <w:pPr>
        <w:pStyle w:val="Akapitzlist"/>
        <w:numPr>
          <w:ilvl w:val="2"/>
          <w:numId w:val="24"/>
        </w:numPr>
        <w:spacing w:before="120" w:after="120" w:line="240" w:lineRule="auto"/>
        <w:ind w:left="1134" w:hanging="567"/>
        <w:contextualSpacing w:val="0"/>
        <w:jc w:val="both"/>
        <w:rPr>
          <w:rFonts w:ascii="Arial" w:hAnsi="Arial" w:cs="Arial"/>
        </w:rPr>
      </w:pPr>
      <w:r w:rsidRPr="0070779F">
        <w:rPr>
          <w:rFonts w:ascii="Arial" w:hAnsi="Arial" w:cs="Arial"/>
        </w:rPr>
        <w:t>korzystanie ze wszystkich funkcjonalności w dowolny sposób zgodny z jego przeznaczeniem, wszystkich funkcjonalności poszczególnych obszarów</w:t>
      </w:r>
      <w:r w:rsidR="00F605D2" w:rsidRPr="0070779F">
        <w:rPr>
          <w:rFonts w:ascii="Arial" w:hAnsi="Arial" w:cs="Arial"/>
        </w:rPr>
        <w:t xml:space="preserve">, </w:t>
      </w:r>
      <w:r w:rsidRPr="0070779F">
        <w:rPr>
          <w:rFonts w:ascii="Arial" w:hAnsi="Arial" w:cs="Arial"/>
        </w:rPr>
        <w:t xml:space="preserve">bez ponoszenia dodatkowych opłat oraz bez jakichkolwiek ograniczeń; </w:t>
      </w:r>
    </w:p>
    <w:p w14:paraId="419ADEAC" w14:textId="70B03FAB" w:rsidR="006051F1" w:rsidRPr="0070779F" w:rsidRDefault="006051F1" w:rsidP="00585E7B">
      <w:pPr>
        <w:pStyle w:val="Akapitzlist"/>
        <w:numPr>
          <w:ilvl w:val="2"/>
          <w:numId w:val="24"/>
        </w:numPr>
        <w:spacing w:before="120" w:after="120" w:line="240" w:lineRule="auto"/>
        <w:ind w:left="1134" w:hanging="567"/>
        <w:contextualSpacing w:val="0"/>
        <w:jc w:val="both"/>
        <w:rPr>
          <w:rFonts w:ascii="Arial" w:hAnsi="Arial" w:cs="Arial"/>
        </w:rPr>
      </w:pPr>
      <w:r w:rsidRPr="0070779F">
        <w:rPr>
          <w:rFonts w:ascii="Arial" w:hAnsi="Arial" w:cs="Arial"/>
        </w:rPr>
        <w:t xml:space="preserve">instalowanie, deinstalowanie, uruchamianie, odtwarzanie, wyświetlanie, przechowywanie, stosowanie </w:t>
      </w:r>
      <w:r w:rsidR="00F605D2" w:rsidRPr="0070779F">
        <w:rPr>
          <w:rFonts w:ascii="Arial" w:hAnsi="Arial" w:cs="Arial"/>
        </w:rPr>
        <w:t>Oprogramowania</w:t>
      </w:r>
      <w:r w:rsidRPr="0070779F">
        <w:rPr>
          <w:rFonts w:ascii="Arial" w:hAnsi="Arial" w:cs="Arial"/>
        </w:rPr>
        <w:t xml:space="preserve">, poszczególnych obszarów funkcjonalnych </w:t>
      </w:r>
      <w:r w:rsidR="00F605D2" w:rsidRPr="0070779F">
        <w:rPr>
          <w:rFonts w:ascii="Arial" w:hAnsi="Arial" w:cs="Arial"/>
        </w:rPr>
        <w:t>Oprogramowania</w:t>
      </w:r>
      <w:r w:rsidRPr="0070779F">
        <w:rPr>
          <w:rFonts w:ascii="Arial" w:hAnsi="Arial" w:cs="Arial"/>
        </w:rPr>
        <w:t xml:space="preserve"> oraz oprogramowania </w:t>
      </w:r>
      <w:r w:rsidR="00F605D2" w:rsidRPr="0070779F">
        <w:rPr>
          <w:rFonts w:ascii="Arial" w:hAnsi="Arial" w:cs="Arial"/>
        </w:rPr>
        <w:t>Rozwiązań</w:t>
      </w:r>
      <w:r w:rsidRPr="0070779F">
        <w:rPr>
          <w:rFonts w:ascii="Arial" w:hAnsi="Arial" w:cs="Arial"/>
        </w:rPr>
        <w:t xml:space="preserve">; </w:t>
      </w:r>
    </w:p>
    <w:p w14:paraId="6D5D3922" w14:textId="7C8AF140" w:rsidR="006051F1" w:rsidRPr="0070779F" w:rsidRDefault="006051F1" w:rsidP="00585E7B">
      <w:pPr>
        <w:pStyle w:val="Akapitzlist"/>
        <w:numPr>
          <w:ilvl w:val="2"/>
          <w:numId w:val="24"/>
        </w:numPr>
        <w:spacing w:before="120" w:after="120" w:line="240" w:lineRule="auto"/>
        <w:ind w:left="1134" w:hanging="567"/>
        <w:contextualSpacing w:val="0"/>
        <w:jc w:val="both"/>
        <w:rPr>
          <w:rFonts w:ascii="Arial" w:hAnsi="Arial" w:cs="Arial"/>
        </w:rPr>
      </w:pPr>
      <w:r w:rsidRPr="0070779F">
        <w:rPr>
          <w:rFonts w:ascii="Arial" w:hAnsi="Arial" w:cs="Arial"/>
        </w:rPr>
        <w:lastRenderedPageBreak/>
        <w:t xml:space="preserve">korzystanie z nowych wersji, modyfikacji, aktualizacji i innych zamian </w:t>
      </w:r>
      <w:r w:rsidR="00F605D2" w:rsidRPr="0070779F">
        <w:rPr>
          <w:rFonts w:ascii="Arial" w:hAnsi="Arial" w:cs="Arial"/>
        </w:rPr>
        <w:t>Oprogramowania</w:t>
      </w:r>
      <w:r w:rsidRPr="0070779F">
        <w:rPr>
          <w:rFonts w:ascii="Arial" w:hAnsi="Arial" w:cs="Arial"/>
        </w:rPr>
        <w:t xml:space="preserve">, poszczególnych obszarów funkcjonalnych </w:t>
      </w:r>
      <w:r w:rsidR="00F605D2" w:rsidRPr="0070779F">
        <w:rPr>
          <w:rFonts w:ascii="Arial" w:hAnsi="Arial" w:cs="Arial"/>
        </w:rPr>
        <w:t>Oprogramowania</w:t>
      </w:r>
      <w:r w:rsidRPr="0070779F">
        <w:rPr>
          <w:rFonts w:ascii="Arial" w:hAnsi="Arial" w:cs="Arial"/>
        </w:rPr>
        <w:t xml:space="preserve"> i oprogramowania </w:t>
      </w:r>
      <w:r w:rsidR="00F605D2" w:rsidRPr="0070779F">
        <w:rPr>
          <w:rFonts w:ascii="Arial" w:hAnsi="Arial" w:cs="Arial"/>
        </w:rPr>
        <w:t>Rozwiązań</w:t>
      </w:r>
      <w:r w:rsidRPr="0070779F">
        <w:rPr>
          <w:rFonts w:ascii="Arial" w:hAnsi="Arial" w:cs="Arial"/>
        </w:rPr>
        <w:t xml:space="preserve"> wydanych w okresie gwarancji; </w:t>
      </w:r>
    </w:p>
    <w:p w14:paraId="2C65C696" w14:textId="1C39D8AB" w:rsidR="006051F1" w:rsidRPr="0070779F" w:rsidRDefault="006051F1" w:rsidP="00585E7B">
      <w:pPr>
        <w:pStyle w:val="Akapitzlist"/>
        <w:numPr>
          <w:ilvl w:val="2"/>
          <w:numId w:val="24"/>
        </w:numPr>
        <w:spacing w:before="120" w:after="120" w:line="240" w:lineRule="auto"/>
        <w:ind w:left="1134" w:hanging="567"/>
        <w:contextualSpacing w:val="0"/>
        <w:jc w:val="both"/>
        <w:rPr>
          <w:rFonts w:ascii="Arial" w:hAnsi="Arial" w:cs="Arial"/>
        </w:rPr>
      </w:pPr>
      <w:r w:rsidRPr="0070779F">
        <w:rPr>
          <w:rFonts w:ascii="Arial" w:hAnsi="Arial" w:cs="Arial"/>
        </w:rPr>
        <w:t xml:space="preserve">sporządzania kopii zapasowych </w:t>
      </w:r>
      <w:r w:rsidR="00F605D2" w:rsidRPr="0070779F">
        <w:rPr>
          <w:rFonts w:ascii="Arial" w:hAnsi="Arial" w:cs="Arial"/>
        </w:rPr>
        <w:t>Oprogramowania</w:t>
      </w:r>
      <w:r w:rsidRPr="0070779F">
        <w:rPr>
          <w:rFonts w:ascii="Arial" w:hAnsi="Arial" w:cs="Arial"/>
        </w:rPr>
        <w:t xml:space="preserve">, poszczególnych obszarów funkcjonalnych </w:t>
      </w:r>
      <w:r w:rsidR="00F605D2" w:rsidRPr="0070779F">
        <w:rPr>
          <w:rFonts w:ascii="Arial" w:hAnsi="Arial" w:cs="Arial"/>
        </w:rPr>
        <w:t>Oprogramowania</w:t>
      </w:r>
      <w:r w:rsidRPr="0070779F">
        <w:rPr>
          <w:rFonts w:ascii="Arial" w:hAnsi="Arial" w:cs="Arial"/>
        </w:rPr>
        <w:t xml:space="preserve"> i oprogramowania </w:t>
      </w:r>
      <w:r w:rsidR="00F605D2" w:rsidRPr="0070779F">
        <w:rPr>
          <w:rFonts w:ascii="Arial" w:hAnsi="Arial" w:cs="Arial"/>
        </w:rPr>
        <w:t>Rozwiązań</w:t>
      </w:r>
      <w:r w:rsidRPr="0070779F">
        <w:rPr>
          <w:rFonts w:ascii="Arial" w:hAnsi="Arial" w:cs="Arial"/>
        </w:rPr>
        <w:t xml:space="preserve">. </w:t>
      </w:r>
    </w:p>
    <w:p w14:paraId="57803E6F" w14:textId="5B346DFA"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Licencja/sublicencja ma charakter niewyłączny, niezbywalny, niewypowiadalny terminowy (na czas oznaczony wynoszący 10 lat), nieograniczony terytorialnie, odpłatny - w ramach łącznego wynagrodzenia, o którym mowa w § 6 ust. 1. Sublicencja udzielona jest wyłącznie w zakresie, w jakim Wykonawca dysponuje tym prawem, z tym zastrzeżeniem, że prawa Zamawiającego nie może być ograniczone w zakresie wymaganym w dokumentacji postępowania, w wyniku którego zawarto Umowę. </w:t>
      </w:r>
    </w:p>
    <w:p w14:paraId="6DE80F46" w14:textId="6D1B1A4F"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Licencja/sublicencja obejmuje także uaktualnienia </w:t>
      </w:r>
      <w:bookmarkStart w:id="6" w:name="_Hlk160403646"/>
      <w:r w:rsidR="009C7F3B" w:rsidRPr="0070779F">
        <w:rPr>
          <w:rFonts w:ascii="Arial" w:hAnsi="Arial" w:cs="Arial"/>
        </w:rPr>
        <w:t xml:space="preserve">Oprogramowania </w:t>
      </w:r>
      <w:r w:rsidR="009C7F3B" w:rsidRPr="0070779F">
        <w:rPr>
          <w:rFonts w:ascii="Arial" w:eastAsia="Times New Roman" w:hAnsi="Arial" w:cs="Arial"/>
          <w:lang w:eastAsia="ar-SA"/>
        </w:rPr>
        <w:t>lub oprogramowania Rozwiązań</w:t>
      </w:r>
      <w:bookmarkEnd w:id="6"/>
      <w:r w:rsidR="009C7F3B" w:rsidRPr="0070779F">
        <w:rPr>
          <w:rFonts w:ascii="Arial" w:hAnsi="Arial" w:cs="Arial"/>
        </w:rPr>
        <w:t xml:space="preserve"> </w:t>
      </w:r>
      <w:r w:rsidRPr="0070779F">
        <w:rPr>
          <w:rFonts w:ascii="Arial" w:hAnsi="Arial" w:cs="Arial"/>
        </w:rPr>
        <w:t xml:space="preserve">udostępniane przez Wykonawcę w czasie trwania Umowy. </w:t>
      </w:r>
    </w:p>
    <w:p w14:paraId="7A9EE04B" w14:textId="50426E24" w:rsidR="006051F1" w:rsidRPr="0070779F" w:rsidRDefault="00B67BD4" w:rsidP="00585E7B">
      <w:pPr>
        <w:pStyle w:val="Akapitzlist"/>
        <w:numPr>
          <w:ilvl w:val="1"/>
          <w:numId w:val="22"/>
        </w:numPr>
        <w:spacing w:before="120" w:after="120" w:line="240" w:lineRule="auto"/>
        <w:ind w:left="567" w:hanging="567"/>
        <w:contextualSpacing w:val="0"/>
        <w:jc w:val="both"/>
        <w:rPr>
          <w:rFonts w:ascii="Arial" w:hAnsi="Arial" w:cs="Arial"/>
        </w:rPr>
      </w:pPr>
      <w:r>
        <w:rPr>
          <w:rFonts w:ascii="Arial" w:hAnsi="Arial" w:cs="Arial"/>
        </w:rPr>
        <w:t>L</w:t>
      </w:r>
      <w:r w:rsidR="006051F1" w:rsidRPr="0070779F">
        <w:rPr>
          <w:rFonts w:ascii="Arial" w:hAnsi="Arial" w:cs="Arial"/>
        </w:rPr>
        <w:t>icencj</w:t>
      </w:r>
      <w:r>
        <w:rPr>
          <w:rFonts w:ascii="Arial" w:hAnsi="Arial" w:cs="Arial"/>
        </w:rPr>
        <w:t>a</w:t>
      </w:r>
      <w:r w:rsidR="006051F1" w:rsidRPr="0070779F">
        <w:rPr>
          <w:rFonts w:ascii="Arial" w:hAnsi="Arial" w:cs="Arial"/>
        </w:rPr>
        <w:t>/</w:t>
      </w:r>
      <w:proofErr w:type="spellStart"/>
      <w:r w:rsidR="006051F1" w:rsidRPr="0070779F">
        <w:rPr>
          <w:rFonts w:ascii="Arial" w:hAnsi="Arial" w:cs="Arial"/>
        </w:rPr>
        <w:t>sublicenc</w:t>
      </w:r>
      <w:r>
        <w:rPr>
          <w:rFonts w:ascii="Arial" w:hAnsi="Arial" w:cs="Arial"/>
        </w:rPr>
        <w:t>a</w:t>
      </w:r>
      <w:proofErr w:type="spellEnd"/>
      <w:r>
        <w:rPr>
          <w:rFonts w:ascii="Arial" w:hAnsi="Arial" w:cs="Arial"/>
        </w:rPr>
        <w:t xml:space="preserve"> </w:t>
      </w:r>
      <w:r w:rsidR="006051F1" w:rsidRPr="0070779F">
        <w:rPr>
          <w:rFonts w:ascii="Arial" w:hAnsi="Arial" w:cs="Arial"/>
        </w:rPr>
        <w:t>może zostać wypowiedziana nie wcześniej niż po 5 latach licząc od wdrożenia Sytemu</w:t>
      </w:r>
      <w:r>
        <w:rPr>
          <w:rFonts w:ascii="Arial" w:hAnsi="Arial" w:cs="Arial"/>
        </w:rPr>
        <w:t>,</w:t>
      </w:r>
      <w:r w:rsidR="006051F1" w:rsidRPr="0070779F">
        <w:rPr>
          <w:rFonts w:ascii="Arial" w:hAnsi="Arial" w:cs="Arial"/>
        </w:rPr>
        <w:t xml:space="preserve"> na rok na przód ze skutkiem na koniec roku kalendarzowego. </w:t>
      </w:r>
    </w:p>
    <w:p w14:paraId="3C0FA4CB" w14:textId="18063B9B"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Nie wymaga zezwolenia Wykonawcy: obserwowanie, badanie i testowanie funkcjonowania </w:t>
      </w:r>
      <w:r w:rsidR="009C7F3B" w:rsidRPr="0070779F">
        <w:rPr>
          <w:rFonts w:ascii="Arial" w:hAnsi="Arial" w:cs="Arial"/>
        </w:rPr>
        <w:t xml:space="preserve">Oprogramowania </w:t>
      </w:r>
      <w:r w:rsidR="009C7F3B" w:rsidRPr="0070779F">
        <w:rPr>
          <w:rFonts w:ascii="Arial" w:eastAsia="Times New Roman" w:hAnsi="Arial" w:cs="Arial"/>
          <w:lang w:eastAsia="ar-SA"/>
        </w:rPr>
        <w:t>lub oprogramowania Rozwiązań</w:t>
      </w:r>
      <w:r w:rsidR="009C7F3B" w:rsidRPr="0070779F">
        <w:rPr>
          <w:rFonts w:ascii="Arial" w:hAnsi="Arial" w:cs="Arial"/>
        </w:rPr>
        <w:t xml:space="preserve"> </w:t>
      </w:r>
      <w:r w:rsidRPr="0070779F">
        <w:rPr>
          <w:rFonts w:ascii="Arial" w:hAnsi="Arial" w:cs="Arial"/>
        </w:rPr>
        <w:t>w celu jego idei i</w:t>
      </w:r>
      <w:r w:rsidR="009C7F3B" w:rsidRPr="0070779F">
        <w:rPr>
          <w:rFonts w:ascii="Arial" w:hAnsi="Arial" w:cs="Arial"/>
        </w:rPr>
        <w:t> </w:t>
      </w:r>
      <w:r w:rsidRPr="0070779F">
        <w:rPr>
          <w:rFonts w:ascii="Arial" w:hAnsi="Arial" w:cs="Arial"/>
        </w:rPr>
        <w:t xml:space="preserve">zasad przez osobę posiadającą prawo do korzystania z egzemplarza komputerowego, jeżeli będąc do tych czynności upoważniona, dokonuje ona tego w trakcie wprowadzania, wyświetlania, stosowania, przekazywania lub przechowywania programu komputerowego. </w:t>
      </w:r>
    </w:p>
    <w:p w14:paraId="3F31C9DA" w14:textId="6FC4799E"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Wykonawca, w ramach łącznego wynagrodzenia określonego w § 6 ust. 1, przenosi na Zamawiającego autorskie prawa majątkowe do dokumentacji wytworzonej w ramach realizacji </w:t>
      </w:r>
      <w:r w:rsidR="00F605D2" w:rsidRPr="0070779F">
        <w:rPr>
          <w:rFonts w:ascii="Arial" w:hAnsi="Arial" w:cs="Arial"/>
        </w:rPr>
        <w:t>P</w:t>
      </w:r>
      <w:r w:rsidRPr="0070779F">
        <w:rPr>
          <w:rFonts w:ascii="Arial" w:hAnsi="Arial" w:cs="Arial"/>
        </w:rPr>
        <w:t xml:space="preserve">rzedmiotu Umowy na następujących polach eksploatacji: </w:t>
      </w:r>
    </w:p>
    <w:p w14:paraId="74197C52" w14:textId="0D1C9029" w:rsidR="006051F1" w:rsidRPr="0070779F" w:rsidRDefault="006051F1" w:rsidP="00585E7B">
      <w:pPr>
        <w:pStyle w:val="Akapitzlist"/>
        <w:numPr>
          <w:ilvl w:val="2"/>
          <w:numId w:val="25"/>
        </w:numPr>
        <w:spacing w:before="120" w:after="120" w:line="240" w:lineRule="auto"/>
        <w:ind w:left="1134" w:hanging="567"/>
        <w:contextualSpacing w:val="0"/>
        <w:jc w:val="both"/>
        <w:rPr>
          <w:rFonts w:ascii="Arial" w:hAnsi="Arial" w:cs="Arial"/>
        </w:rPr>
      </w:pPr>
      <w:r w:rsidRPr="0070779F">
        <w:rPr>
          <w:rFonts w:ascii="Arial" w:hAnsi="Arial" w:cs="Arial"/>
        </w:rPr>
        <w:t xml:space="preserve">w zakresie utrwalania na jakimkolwiek nośniku, niezależnie od standardu i formatu oraz zwielokrotniania dokumentacji </w:t>
      </w:r>
      <w:r w:rsidR="00F605D2" w:rsidRPr="0070779F">
        <w:rPr>
          <w:rFonts w:ascii="Arial" w:hAnsi="Arial" w:cs="Arial"/>
        </w:rPr>
        <w:t>–</w:t>
      </w:r>
      <w:r w:rsidRPr="0070779F">
        <w:rPr>
          <w:rFonts w:ascii="Arial" w:hAnsi="Arial" w:cs="Arial"/>
        </w:rPr>
        <w:t xml:space="preserve"> wytwarzanie określoną techniką egzemplarzy dokumentacji, w tym techniką drukarską, reprograficzną, zapisu magnetycznego oraz techniką cyfrową; </w:t>
      </w:r>
    </w:p>
    <w:p w14:paraId="10C3449C" w14:textId="77777777" w:rsidR="006051F1" w:rsidRPr="0070779F" w:rsidRDefault="006051F1" w:rsidP="00585E7B">
      <w:pPr>
        <w:pStyle w:val="Akapitzlist"/>
        <w:numPr>
          <w:ilvl w:val="2"/>
          <w:numId w:val="25"/>
        </w:numPr>
        <w:spacing w:before="120" w:after="120" w:line="240" w:lineRule="auto"/>
        <w:ind w:left="1134" w:hanging="567"/>
        <w:contextualSpacing w:val="0"/>
        <w:jc w:val="both"/>
        <w:rPr>
          <w:rFonts w:ascii="Arial" w:hAnsi="Arial" w:cs="Arial"/>
        </w:rPr>
      </w:pPr>
      <w:r w:rsidRPr="0070779F">
        <w:rPr>
          <w:rFonts w:ascii="Arial" w:hAnsi="Arial" w:cs="Arial"/>
        </w:rPr>
        <w:t xml:space="preserve">wykorzystywania dokumentacji lub jej dowolnych części; </w:t>
      </w:r>
    </w:p>
    <w:p w14:paraId="2E2BE106" w14:textId="1F88342C" w:rsidR="006051F1" w:rsidRPr="0070779F" w:rsidRDefault="006051F1" w:rsidP="00585E7B">
      <w:pPr>
        <w:pStyle w:val="Akapitzlist"/>
        <w:numPr>
          <w:ilvl w:val="2"/>
          <w:numId w:val="25"/>
        </w:numPr>
        <w:spacing w:before="120" w:after="120" w:line="240" w:lineRule="auto"/>
        <w:ind w:left="1134" w:hanging="567"/>
        <w:contextualSpacing w:val="0"/>
        <w:jc w:val="both"/>
        <w:rPr>
          <w:rFonts w:ascii="Arial" w:hAnsi="Arial" w:cs="Arial"/>
        </w:rPr>
      </w:pPr>
      <w:r w:rsidRPr="0070779F">
        <w:rPr>
          <w:rFonts w:ascii="Arial" w:hAnsi="Arial" w:cs="Arial"/>
        </w:rPr>
        <w:t>wprowadzani</w:t>
      </w:r>
      <w:r w:rsidR="00B67BD4">
        <w:rPr>
          <w:rFonts w:ascii="Arial" w:hAnsi="Arial" w:cs="Arial"/>
        </w:rPr>
        <w:t>a</w:t>
      </w:r>
      <w:r w:rsidRPr="0070779F">
        <w:rPr>
          <w:rFonts w:ascii="Arial" w:hAnsi="Arial" w:cs="Arial"/>
        </w:rPr>
        <w:t xml:space="preserve"> do pamięci komputera i do sieci multimedialnej, w tym do Internetu; </w:t>
      </w:r>
    </w:p>
    <w:p w14:paraId="6464808A" w14:textId="6A6C757A" w:rsidR="006051F1" w:rsidRPr="0070779F" w:rsidRDefault="006051F1" w:rsidP="00585E7B">
      <w:pPr>
        <w:pStyle w:val="Akapitzlist"/>
        <w:numPr>
          <w:ilvl w:val="2"/>
          <w:numId w:val="25"/>
        </w:numPr>
        <w:spacing w:before="120" w:after="120" w:line="240" w:lineRule="auto"/>
        <w:ind w:left="1134" w:hanging="567"/>
        <w:contextualSpacing w:val="0"/>
        <w:jc w:val="both"/>
        <w:rPr>
          <w:rFonts w:ascii="Arial" w:hAnsi="Arial" w:cs="Arial"/>
        </w:rPr>
      </w:pPr>
      <w:r w:rsidRPr="0070779F">
        <w:rPr>
          <w:rFonts w:ascii="Arial" w:hAnsi="Arial" w:cs="Arial"/>
        </w:rPr>
        <w:t>sporządzani</w:t>
      </w:r>
      <w:r w:rsidR="00B67BD4">
        <w:rPr>
          <w:rFonts w:ascii="Arial" w:hAnsi="Arial" w:cs="Arial"/>
        </w:rPr>
        <w:t>a</w:t>
      </w:r>
      <w:r w:rsidRPr="0070779F">
        <w:rPr>
          <w:rFonts w:ascii="Arial" w:hAnsi="Arial" w:cs="Arial"/>
        </w:rPr>
        <w:t xml:space="preserve"> wersji obcojęzycznych</w:t>
      </w:r>
      <w:r w:rsidR="00B67BD4">
        <w:rPr>
          <w:rFonts w:ascii="Arial" w:hAnsi="Arial" w:cs="Arial"/>
        </w:rPr>
        <w:t>;</w:t>
      </w:r>
    </w:p>
    <w:p w14:paraId="7EA41468" w14:textId="0469A5DE" w:rsidR="006051F1" w:rsidRPr="0070779F" w:rsidRDefault="006051F1" w:rsidP="00585E7B">
      <w:pPr>
        <w:pStyle w:val="Akapitzlist"/>
        <w:numPr>
          <w:ilvl w:val="2"/>
          <w:numId w:val="25"/>
        </w:numPr>
        <w:spacing w:before="120" w:after="120" w:line="240" w:lineRule="auto"/>
        <w:ind w:left="1134" w:hanging="567"/>
        <w:contextualSpacing w:val="0"/>
        <w:jc w:val="both"/>
        <w:rPr>
          <w:rFonts w:ascii="Arial" w:hAnsi="Arial" w:cs="Arial"/>
        </w:rPr>
      </w:pPr>
      <w:r w:rsidRPr="0070779F">
        <w:rPr>
          <w:rFonts w:ascii="Arial" w:hAnsi="Arial" w:cs="Arial"/>
        </w:rPr>
        <w:t>łączeni</w:t>
      </w:r>
      <w:r w:rsidR="00B67BD4">
        <w:rPr>
          <w:rFonts w:ascii="Arial" w:hAnsi="Arial" w:cs="Arial"/>
        </w:rPr>
        <w:t>a</w:t>
      </w:r>
      <w:r w:rsidRPr="0070779F">
        <w:rPr>
          <w:rFonts w:ascii="Arial" w:hAnsi="Arial" w:cs="Arial"/>
        </w:rPr>
        <w:t xml:space="preserve"> fragmentów z innymi utworami</w:t>
      </w:r>
      <w:r w:rsidR="00B67BD4">
        <w:rPr>
          <w:rFonts w:ascii="Arial" w:hAnsi="Arial" w:cs="Arial"/>
        </w:rPr>
        <w:t>;</w:t>
      </w:r>
    </w:p>
    <w:p w14:paraId="77AFD7A8" w14:textId="2819A230" w:rsidR="006051F1" w:rsidRPr="0070779F" w:rsidRDefault="006051F1" w:rsidP="00585E7B">
      <w:pPr>
        <w:pStyle w:val="Akapitzlist"/>
        <w:numPr>
          <w:ilvl w:val="2"/>
          <w:numId w:val="25"/>
        </w:numPr>
        <w:spacing w:before="120" w:after="120" w:line="240" w:lineRule="auto"/>
        <w:ind w:left="1134" w:hanging="567"/>
        <w:contextualSpacing w:val="0"/>
        <w:jc w:val="both"/>
        <w:rPr>
          <w:rFonts w:ascii="Arial" w:hAnsi="Arial" w:cs="Arial"/>
        </w:rPr>
      </w:pPr>
      <w:r w:rsidRPr="0070779F">
        <w:rPr>
          <w:rFonts w:ascii="Arial" w:hAnsi="Arial" w:cs="Arial"/>
        </w:rPr>
        <w:t>dowolnego przetwarzania dokumentacji, w tym na adaptacje, modyfikacje dokumentacji, aktualizacje dokumentacji, wykorzystywanie dokumentacji</w:t>
      </w:r>
      <w:r w:rsidR="00B67BD4">
        <w:rPr>
          <w:rFonts w:ascii="Arial" w:hAnsi="Arial" w:cs="Arial"/>
        </w:rPr>
        <w:t>,</w:t>
      </w:r>
      <w:r w:rsidRPr="0070779F">
        <w:rPr>
          <w:rFonts w:ascii="Arial" w:hAnsi="Arial" w:cs="Arial"/>
        </w:rPr>
        <w:t xml:space="preserve"> jako podstawę lub materiał wyjściowy do tworzenia innych utworów w rozumieniu przepisów ustawy o prawie autorskim i prawach pokrewnych</w:t>
      </w:r>
      <w:r w:rsidR="00B67BD4">
        <w:rPr>
          <w:rFonts w:ascii="Arial" w:hAnsi="Arial" w:cs="Arial"/>
        </w:rPr>
        <w:t>.</w:t>
      </w:r>
      <w:r w:rsidRPr="0070779F">
        <w:rPr>
          <w:rFonts w:ascii="Arial" w:hAnsi="Arial" w:cs="Arial"/>
        </w:rPr>
        <w:t xml:space="preserve"> </w:t>
      </w:r>
    </w:p>
    <w:p w14:paraId="2FF14E3B" w14:textId="2C87A3FF" w:rsidR="006051F1" w:rsidRPr="00C624E4" w:rsidRDefault="006051F1" w:rsidP="00D11EC7">
      <w:pPr>
        <w:pStyle w:val="Akapitzlist"/>
        <w:numPr>
          <w:ilvl w:val="1"/>
          <w:numId w:val="22"/>
        </w:numPr>
        <w:spacing w:before="120" w:after="120"/>
        <w:ind w:left="567"/>
        <w:jc w:val="both"/>
        <w:rPr>
          <w:rFonts w:ascii="Arial" w:hAnsi="Arial" w:cs="Arial"/>
        </w:rPr>
      </w:pPr>
      <w:r w:rsidRPr="00C624E4">
        <w:rPr>
          <w:rFonts w:ascii="Arial" w:hAnsi="Arial" w:cs="Arial"/>
        </w:rPr>
        <w:t>Przeniesienie autorskich praw majątkowych do wytworzonej dokumentacji w ramach realizacji przedmiotu Umowy, na warunkach określonych w ust. 8, następuje z chwilą podpisania przez Strony końcowego Protokołów Odbioru bez zastrzeżeń</w:t>
      </w:r>
      <w:r w:rsidR="00F605D2" w:rsidRPr="00C624E4">
        <w:rPr>
          <w:rFonts w:ascii="Arial" w:hAnsi="Arial" w:cs="Arial"/>
        </w:rPr>
        <w:t>.</w:t>
      </w:r>
    </w:p>
    <w:p w14:paraId="5752ED32" w14:textId="77777777"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t xml:space="preserve">Z chwilą przeniesienia autorskich praw majątkowych przechodzi na Zamawiającego własność nośników, na których utrwalono dokumentację wytworzoną w ramach realizacji niniejszej Umowy. </w:t>
      </w:r>
    </w:p>
    <w:p w14:paraId="2362871C" w14:textId="77777777" w:rsidR="006051F1" w:rsidRPr="0070779F" w:rsidRDefault="006051F1" w:rsidP="00585E7B">
      <w:pPr>
        <w:pStyle w:val="Akapitzlist"/>
        <w:numPr>
          <w:ilvl w:val="1"/>
          <w:numId w:val="22"/>
        </w:numPr>
        <w:spacing w:before="120" w:after="120" w:line="240" w:lineRule="auto"/>
        <w:ind w:left="567" w:hanging="567"/>
        <w:contextualSpacing w:val="0"/>
        <w:jc w:val="both"/>
        <w:rPr>
          <w:rFonts w:ascii="Arial" w:hAnsi="Arial" w:cs="Arial"/>
        </w:rPr>
      </w:pPr>
      <w:r w:rsidRPr="0070779F">
        <w:rPr>
          <w:rFonts w:ascii="Arial" w:hAnsi="Arial" w:cs="Arial"/>
        </w:rPr>
        <w:lastRenderedPageBreak/>
        <w:t xml:space="preserve">Przeniesienie autorskich praw majątkowych na mocy niniejszej Umowy dokonuje się na czas nieokreślony oraz w sposób nieograniczony co do miejsca. </w:t>
      </w:r>
    </w:p>
    <w:p w14:paraId="15E5FEE3" w14:textId="640CE97F" w:rsidR="006051F1" w:rsidRPr="0070779F" w:rsidRDefault="006051F1" w:rsidP="00585E7B">
      <w:pPr>
        <w:spacing w:before="120" w:after="120"/>
        <w:jc w:val="center"/>
        <w:rPr>
          <w:rFonts w:ascii="Arial" w:hAnsi="Arial" w:cs="Arial"/>
          <w:b/>
          <w:bCs/>
        </w:rPr>
      </w:pPr>
      <w:r w:rsidRPr="0070779F">
        <w:rPr>
          <w:rFonts w:ascii="Arial" w:hAnsi="Arial" w:cs="Arial"/>
          <w:b/>
          <w:bCs/>
        </w:rPr>
        <w:t>§ 1</w:t>
      </w:r>
      <w:r w:rsidR="002F5A1D">
        <w:rPr>
          <w:rFonts w:ascii="Arial" w:hAnsi="Arial" w:cs="Arial"/>
          <w:b/>
          <w:bCs/>
        </w:rPr>
        <w:t>3</w:t>
      </w:r>
    </w:p>
    <w:p w14:paraId="33700968"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Komunikacja Stron</w:t>
      </w:r>
    </w:p>
    <w:p w14:paraId="6C25A46F" w14:textId="77777777" w:rsidR="006051F1" w:rsidRPr="0070779F" w:rsidRDefault="006051F1" w:rsidP="00585E7B">
      <w:pPr>
        <w:pStyle w:val="Akapitzlist"/>
        <w:numPr>
          <w:ilvl w:val="1"/>
          <w:numId w:val="26"/>
        </w:numPr>
        <w:spacing w:before="120" w:after="120" w:line="240" w:lineRule="auto"/>
        <w:ind w:left="567" w:hanging="567"/>
        <w:contextualSpacing w:val="0"/>
        <w:jc w:val="both"/>
        <w:rPr>
          <w:rFonts w:ascii="Arial" w:hAnsi="Arial" w:cs="Arial"/>
        </w:rPr>
      </w:pPr>
      <w:r w:rsidRPr="0070779F">
        <w:rPr>
          <w:rFonts w:ascii="Arial" w:hAnsi="Arial" w:cs="Arial"/>
        </w:rPr>
        <w:t xml:space="preserve">Przedstawicielami ze strony Zamawiającego w zakresie realizacji obowiązków umownych są: </w:t>
      </w:r>
    </w:p>
    <w:p w14:paraId="7B22255D" w14:textId="77777777" w:rsidR="006051F1" w:rsidRPr="0070779F" w:rsidRDefault="006051F1" w:rsidP="00585E7B">
      <w:pPr>
        <w:pStyle w:val="Akapitzlist"/>
        <w:spacing w:before="120" w:after="120" w:line="240" w:lineRule="auto"/>
        <w:ind w:left="709"/>
        <w:contextualSpacing w:val="0"/>
        <w:jc w:val="both"/>
        <w:rPr>
          <w:rFonts w:ascii="Arial" w:hAnsi="Arial" w:cs="Arial"/>
          <w:lang w:val="en-GB"/>
        </w:rPr>
      </w:pPr>
      <w:r w:rsidRPr="0070779F">
        <w:rPr>
          <w:rFonts w:ascii="Arial" w:hAnsi="Arial" w:cs="Arial"/>
          <w:lang w:val="en-GB"/>
        </w:rPr>
        <w:t>[…], e-mail: …………, tel. […]</w:t>
      </w:r>
    </w:p>
    <w:p w14:paraId="6800687A" w14:textId="77777777" w:rsidR="006051F1" w:rsidRPr="0070779F" w:rsidRDefault="006051F1" w:rsidP="00585E7B">
      <w:pPr>
        <w:pStyle w:val="Akapitzlist"/>
        <w:spacing w:before="120" w:after="120" w:line="240" w:lineRule="auto"/>
        <w:ind w:left="709"/>
        <w:contextualSpacing w:val="0"/>
        <w:jc w:val="both"/>
        <w:rPr>
          <w:rFonts w:ascii="Arial" w:hAnsi="Arial" w:cs="Arial"/>
        </w:rPr>
      </w:pPr>
      <w:r w:rsidRPr="0070779F">
        <w:rPr>
          <w:rFonts w:ascii="Arial" w:hAnsi="Arial" w:cs="Arial"/>
          <w:lang w:val="en-GB"/>
        </w:rPr>
        <w:t xml:space="preserve">[…] , e-mail: …………, tel. </w:t>
      </w:r>
      <w:r w:rsidRPr="0070779F">
        <w:rPr>
          <w:rFonts w:ascii="Arial" w:hAnsi="Arial" w:cs="Arial"/>
        </w:rPr>
        <w:t>[…]</w:t>
      </w:r>
    </w:p>
    <w:p w14:paraId="72B50EB9" w14:textId="77777777" w:rsidR="006051F1" w:rsidRPr="0070779F" w:rsidRDefault="006051F1" w:rsidP="00585E7B">
      <w:pPr>
        <w:pStyle w:val="Akapitzlist"/>
        <w:numPr>
          <w:ilvl w:val="0"/>
          <w:numId w:val="26"/>
        </w:numPr>
        <w:spacing w:before="120" w:after="120" w:line="240" w:lineRule="auto"/>
        <w:ind w:left="567" w:hanging="567"/>
        <w:contextualSpacing w:val="0"/>
        <w:jc w:val="both"/>
        <w:rPr>
          <w:rFonts w:ascii="Arial" w:hAnsi="Arial" w:cs="Arial"/>
        </w:rPr>
      </w:pPr>
      <w:r w:rsidRPr="0070779F">
        <w:rPr>
          <w:rFonts w:ascii="Arial" w:hAnsi="Arial" w:cs="Arial"/>
        </w:rPr>
        <w:t>Przedstawicielem ze strony Wykonawcy w zakresie realizacji obowiązków umownych jest: ……………………, e-mail: …………, tel.  […]</w:t>
      </w:r>
    </w:p>
    <w:p w14:paraId="2702B975" w14:textId="77777777" w:rsidR="006051F1" w:rsidRPr="0070779F" w:rsidRDefault="006051F1" w:rsidP="00585E7B">
      <w:pPr>
        <w:pStyle w:val="Akapitzlist"/>
        <w:numPr>
          <w:ilvl w:val="0"/>
          <w:numId w:val="26"/>
        </w:numPr>
        <w:spacing w:before="120" w:after="120" w:line="240" w:lineRule="auto"/>
        <w:ind w:left="567" w:hanging="567"/>
        <w:contextualSpacing w:val="0"/>
        <w:jc w:val="both"/>
        <w:rPr>
          <w:rFonts w:ascii="Arial" w:hAnsi="Arial" w:cs="Arial"/>
        </w:rPr>
      </w:pPr>
      <w:r w:rsidRPr="0070779F">
        <w:rPr>
          <w:rFonts w:ascii="Arial" w:hAnsi="Arial" w:cs="Arial"/>
        </w:rPr>
        <w:t xml:space="preserve">Osoby wymienione w ust. 1 i 2 odpowiedzialne są merytorycznie za nadzór nad prawidłowością i terminowością realizacji Umowy, w tym za odbiór prac. </w:t>
      </w:r>
    </w:p>
    <w:p w14:paraId="2E9186DC" w14:textId="77777777" w:rsidR="006051F1" w:rsidRPr="0070779F" w:rsidRDefault="006051F1" w:rsidP="00585E7B">
      <w:pPr>
        <w:pStyle w:val="Akapitzlist"/>
        <w:numPr>
          <w:ilvl w:val="0"/>
          <w:numId w:val="26"/>
        </w:numPr>
        <w:spacing w:before="120" w:after="120" w:line="240" w:lineRule="auto"/>
        <w:ind w:left="567" w:hanging="567"/>
        <w:contextualSpacing w:val="0"/>
        <w:jc w:val="both"/>
        <w:rPr>
          <w:rFonts w:ascii="Arial" w:hAnsi="Arial" w:cs="Arial"/>
        </w:rPr>
      </w:pPr>
      <w:r w:rsidRPr="0070779F">
        <w:rPr>
          <w:rFonts w:ascii="Arial" w:hAnsi="Arial" w:cs="Arial"/>
        </w:rPr>
        <w:t xml:space="preserve">Zmiana osoby wskazanej w ust. 1 lub ust. 2 nie wymaga zmiany Umowy, a jedynie poinformowania drugiej Strony w formie pisemnej. Zawiadomienie takie powinno zostać podpisane przez osoby uprawnione do reprezentacji Stron. </w:t>
      </w:r>
    </w:p>
    <w:p w14:paraId="3D226894" w14:textId="22544874" w:rsidR="006051F1" w:rsidRPr="0070779F" w:rsidRDefault="006051F1" w:rsidP="00585E7B">
      <w:pPr>
        <w:pStyle w:val="Nagwek1"/>
        <w:spacing w:before="120" w:after="120" w:line="240" w:lineRule="auto"/>
        <w:rPr>
          <w:rFonts w:ascii="Arial" w:hAnsi="Arial" w:cs="Arial"/>
          <w:color w:val="auto"/>
          <w:sz w:val="22"/>
          <w:szCs w:val="22"/>
        </w:rPr>
      </w:pPr>
      <w:bookmarkStart w:id="7" w:name="_Toc130157809"/>
      <w:r w:rsidRPr="0070779F">
        <w:rPr>
          <w:rFonts w:ascii="Arial" w:hAnsi="Arial" w:cs="Arial"/>
          <w:color w:val="auto"/>
          <w:sz w:val="22"/>
          <w:szCs w:val="22"/>
        </w:rPr>
        <w:t>§ 1</w:t>
      </w:r>
      <w:bookmarkEnd w:id="7"/>
      <w:r w:rsidR="002F5A1D">
        <w:rPr>
          <w:rFonts w:ascii="Arial" w:hAnsi="Arial" w:cs="Arial"/>
          <w:color w:val="auto"/>
          <w:sz w:val="22"/>
          <w:szCs w:val="22"/>
        </w:rPr>
        <w:t>4</w:t>
      </w:r>
    </w:p>
    <w:p w14:paraId="6C12D945" w14:textId="77777777" w:rsidR="006051F1" w:rsidRPr="0070779F" w:rsidRDefault="006051F1" w:rsidP="00585E7B">
      <w:pPr>
        <w:spacing w:before="120" w:after="120"/>
        <w:jc w:val="center"/>
        <w:rPr>
          <w:rFonts w:ascii="Arial" w:hAnsi="Arial" w:cs="Arial"/>
          <w:bCs/>
        </w:rPr>
      </w:pPr>
      <w:r w:rsidRPr="0070779F">
        <w:rPr>
          <w:rFonts w:ascii="Arial" w:hAnsi="Arial" w:cs="Arial"/>
          <w:b/>
          <w:bCs/>
          <w:kern w:val="2"/>
          <w14:ligatures w14:val="standardContextual"/>
        </w:rPr>
        <w:t>Rękojmia i Gwarancja</w:t>
      </w:r>
    </w:p>
    <w:p w14:paraId="2A260E4D" w14:textId="0DAF4A3A" w:rsidR="006051F1" w:rsidRPr="00631D03" w:rsidRDefault="006051F1" w:rsidP="00585E7B">
      <w:pPr>
        <w:pStyle w:val="Akapitzlist"/>
        <w:numPr>
          <w:ilvl w:val="0"/>
          <w:numId w:val="35"/>
        </w:numPr>
        <w:spacing w:before="120" w:after="120" w:line="240" w:lineRule="auto"/>
        <w:ind w:left="426" w:hanging="426"/>
        <w:contextualSpacing w:val="0"/>
        <w:jc w:val="both"/>
        <w:rPr>
          <w:rFonts w:ascii="Arial" w:hAnsi="Arial" w:cs="Arial"/>
        </w:rPr>
      </w:pPr>
      <w:r w:rsidRPr="0070779F">
        <w:rPr>
          <w:rFonts w:ascii="Arial" w:hAnsi="Arial" w:cs="Arial"/>
        </w:rPr>
        <w:t xml:space="preserve">Wykonawca ponosi wobec Zamawiającego odpowiedzialność z tytułu gwarancji i rękojmi za wady Przedmiotu Umowy, na zasadach określonych w ustawie Kodeks cywilny, przez okres minimum </w:t>
      </w:r>
      <w:r w:rsidR="00F605D2" w:rsidRPr="00631D03">
        <w:rPr>
          <w:rFonts w:ascii="Arial" w:hAnsi="Arial" w:cs="Arial"/>
          <w:b/>
          <w:bCs/>
        </w:rPr>
        <w:t>24</w:t>
      </w:r>
      <w:r w:rsidRPr="00631D03">
        <w:rPr>
          <w:rFonts w:ascii="Arial" w:hAnsi="Arial" w:cs="Arial"/>
          <w:b/>
          <w:bCs/>
        </w:rPr>
        <w:t xml:space="preserve"> miesi</w:t>
      </w:r>
      <w:r w:rsidR="00F605D2" w:rsidRPr="00631D03">
        <w:rPr>
          <w:rFonts w:ascii="Arial" w:hAnsi="Arial" w:cs="Arial"/>
          <w:b/>
          <w:bCs/>
        </w:rPr>
        <w:t xml:space="preserve">ące </w:t>
      </w:r>
      <w:r w:rsidRPr="00631D03">
        <w:rPr>
          <w:rFonts w:ascii="Arial" w:hAnsi="Arial" w:cs="Arial"/>
        </w:rPr>
        <w:t xml:space="preserve">licząc od dnia podpisania protokołu odbioru końcowego umowy obejmującego wykonanie Przedmiotu Umowy, o którym mowa w § 1 pkt </w:t>
      </w:r>
      <w:r w:rsidR="00F14484" w:rsidRPr="00631D03">
        <w:rPr>
          <w:rFonts w:ascii="Arial" w:hAnsi="Arial" w:cs="Arial"/>
        </w:rPr>
        <w:t>….</w:t>
      </w:r>
      <w:r w:rsidRPr="00631D03">
        <w:rPr>
          <w:rFonts w:ascii="Arial" w:hAnsi="Arial" w:cs="Arial"/>
        </w:rPr>
        <w:t>.</w:t>
      </w:r>
    </w:p>
    <w:p w14:paraId="10FF588C" w14:textId="4E8106E8" w:rsidR="006051F1" w:rsidRPr="0070779F" w:rsidRDefault="006051F1" w:rsidP="00585E7B">
      <w:pPr>
        <w:pStyle w:val="Akapitzlist"/>
        <w:numPr>
          <w:ilvl w:val="0"/>
          <w:numId w:val="35"/>
        </w:numPr>
        <w:spacing w:before="120" w:after="120" w:line="240" w:lineRule="auto"/>
        <w:ind w:left="426" w:hanging="426"/>
        <w:contextualSpacing w:val="0"/>
        <w:jc w:val="both"/>
        <w:rPr>
          <w:rFonts w:ascii="Arial" w:hAnsi="Arial" w:cs="Arial"/>
        </w:rPr>
      </w:pPr>
      <w:r w:rsidRPr="00631D03">
        <w:rPr>
          <w:rFonts w:ascii="Arial" w:hAnsi="Arial" w:cs="Arial"/>
        </w:rPr>
        <w:t>Odpowiedzialność Wykonawcy z tytułu rękojmi za wady i gwarancji obejmuje także</w:t>
      </w:r>
      <w:r w:rsidRPr="0070779F">
        <w:rPr>
          <w:rFonts w:ascii="Arial" w:hAnsi="Arial" w:cs="Arial"/>
        </w:rPr>
        <w:t xml:space="preserve"> części </w:t>
      </w:r>
      <w:r w:rsidR="00F14484" w:rsidRPr="0070779F">
        <w:rPr>
          <w:rFonts w:ascii="Arial" w:hAnsi="Arial" w:cs="Arial"/>
        </w:rPr>
        <w:t>P</w:t>
      </w:r>
      <w:r w:rsidRPr="0070779F">
        <w:rPr>
          <w:rFonts w:ascii="Arial" w:hAnsi="Arial" w:cs="Arial"/>
        </w:rPr>
        <w:t xml:space="preserve">rzedmiotu </w:t>
      </w:r>
      <w:r w:rsidR="00F14484" w:rsidRPr="0070779F">
        <w:rPr>
          <w:rFonts w:ascii="Arial" w:hAnsi="Arial" w:cs="Arial"/>
        </w:rPr>
        <w:t>U</w:t>
      </w:r>
      <w:r w:rsidRPr="0070779F">
        <w:rPr>
          <w:rFonts w:ascii="Arial" w:hAnsi="Arial" w:cs="Arial"/>
        </w:rPr>
        <w:t>mowy powierzone do wykonania podwykonawcy.</w:t>
      </w:r>
    </w:p>
    <w:p w14:paraId="2EF4ABA8" w14:textId="77777777" w:rsidR="006051F1" w:rsidRPr="0070779F" w:rsidRDefault="006051F1" w:rsidP="00585E7B">
      <w:pPr>
        <w:pStyle w:val="Akapitzlist"/>
        <w:numPr>
          <w:ilvl w:val="0"/>
          <w:numId w:val="35"/>
        </w:numPr>
        <w:spacing w:before="120" w:after="120" w:line="240" w:lineRule="auto"/>
        <w:ind w:left="426" w:hanging="426"/>
        <w:contextualSpacing w:val="0"/>
        <w:jc w:val="both"/>
        <w:rPr>
          <w:rFonts w:ascii="Arial" w:hAnsi="Arial" w:cs="Arial"/>
        </w:rPr>
      </w:pPr>
      <w:r w:rsidRPr="0070779F">
        <w:rPr>
          <w:rFonts w:ascii="Arial" w:hAnsi="Arial" w:cs="Arial"/>
        </w:rPr>
        <w:t>W razie stwierdzenia wady w Przedmiocie Umowy, Zamawiający wezwie Wykonawcę do jej usunięcia wyznaczając termin usunięcia.</w:t>
      </w:r>
      <w:bookmarkStart w:id="8" w:name="_Hlk105669283"/>
    </w:p>
    <w:p w14:paraId="58970D3A" w14:textId="77777777" w:rsidR="00F14484" w:rsidRPr="0070779F" w:rsidRDefault="00F14484" w:rsidP="00585E7B">
      <w:pPr>
        <w:pStyle w:val="Akapitzlist"/>
        <w:numPr>
          <w:ilvl w:val="0"/>
          <w:numId w:val="35"/>
        </w:numPr>
        <w:spacing w:before="120" w:after="120" w:line="240" w:lineRule="auto"/>
        <w:ind w:left="426" w:hanging="426"/>
        <w:contextualSpacing w:val="0"/>
        <w:jc w:val="both"/>
        <w:rPr>
          <w:rFonts w:ascii="Arial" w:hAnsi="Arial" w:cs="Arial"/>
        </w:rPr>
      </w:pPr>
      <w:r w:rsidRPr="0070779F">
        <w:rPr>
          <w:rFonts w:ascii="Arial" w:hAnsi="Arial" w:cs="Arial"/>
        </w:rPr>
        <w:t xml:space="preserve">Wykonawca gwarantuje brak usterek Oprogramowania, jego aktualność w stosunku do opublikowanych wersji i zobowiązuje się do usuwania na poniższych warunkach ujawnionych Usterek. </w:t>
      </w:r>
    </w:p>
    <w:p w14:paraId="6FA65328" w14:textId="14EB78E2" w:rsidR="00F14484" w:rsidRPr="0070779F" w:rsidRDefault="00F14484" w:rsidP="00585E7B">
      <w:pPr>
        <w:pStyle w:val="Akapitzlist"/>
        <w:numPr>
          <w:ilvl w:val="0"/>
          <w:numId w:val="35"/>
        </w:numPr>
        <w:spacing w:before="120" w:after="120" w:line="240" w:lineRule="auto"/>
        <w:ind w:left="426" w:hanging="426"/>
        <w:contextualSpacing w:val="0"/>
        <w:jc w:val="both"/>
        <w:rPr>
          <w:rFonts w:ascii="Arial" w:hAnsi="Arial" w:cs="Arial"/>
        </w:rPr>
      </w:pPr>
      <w:r w:rsidRPr="0070779F">
        <w:rPr>
          <w:rFonts w:ascii="Arial" w:hAnsi="Arial" w:cs="Arial"/>
        </w:rPr>
        <w:t>Wykonawca w ramach wynagrodzenia, o którym mowa w § 6 ust. 1 jest zobowiązany do świadczeń gwarancyjnych na rzecz Zamawiającego w odniesieniu do Oprogramowania</w:t>
      </w:r>
      <w:r w:rsidR="00670514" w:rsidRPr="0070779F">
        <w:rPr>
          <w:rFonts w:ascii="Arial" w:hAnsi="Arial" w:cs="Arial"/>
        </w:rPr>
        <w:t xml:space="preserve"> lub oprogramowania Rozwiązań</w:t>
      </w:r>
      <w:r w:rsidRPr="0070779F">
        <w:rPr>
          <w:rFonts w:ascii="Arial" w:hAnsi="Arial" w:cs="Arial"/>
        </w:rPr>
        <w:t xml:space="preserve"> w zakresie: </w:t>
      </w:r>
    </w:p>
    <w:p w14:paraId="5AD1091C" w14:textId="51F84FA3" w:rsidR="00F14484" w:rsidRPr="0070779F" w:rsidRDefault="00F14484" w:rsidP="00670514">
      <w:pPr>
        <w:pStyle w:val="Default"/>
        <w:numPr>
          <w:ilvl w:val="0"/>
          <w:numId w:val="41"/>
        </w:numPr>
        <w:spacing w:before="120" w:after="120"/>
        <w:ind w:left="1134" w:hanging="567"/>
        <w:jc w:val="both"/>
        <w:rPr>
          <w:rFonts w:ascii="Arial" w:hAnsi="Arial" w:cs="Arial"/>
          <w:color w:val="auto"/>
          <w:sz w:val="22"/>
          <w:szCs w:val="22"/>
        </w:rPr>
      </w:pPr>
      <w:r w:rsidRPr="0070779F">
        <w:rPr>
          <w:rFonts w:ascii="Arial" w:hAnsi="Arial" w:cs="Arial"/>
          <w:color w:val="auto"/>
          <w:sz w:val="22"/>
          <w:szCs w:val="22"/>
        </w:rPr>
        <w:t>aktualizacji Oprogramowania</w:t>
      </w:r>
      <w:r w:rsidR="002152AD" w:rsidRPr="0070779F">
        <w:rPr>
          <w:rFonts w:ascii="Arial" w:hAnsi="Arial" w:cs="Arial"/>
          <w:color w:val="auto"/>
          <w:sz w:val="22"/>
          <w:szCs w:val="22"/>
        </w:rPr>
        <w:t xml:space="preserve"> </w:t>
      </w:r>
      <w:bookmarkStart w:id="9" w:name="_Hlk160403715"/>
      <w:r w:rsidR="002152AD" w:rsidRPr="0070779F">
        <w:rPr>
          <w:rFonts w:ascii="Arial" w:eastAsia="Times New Roman" w:hAnsi="Arial" w:cs="Arial"/>
          <w:color w:val="auto"/>
          <w:sz w:val="22"/>
          <w:szCs w:val="22"/>
          <w:lang w:eastAsia="ar-SA"/>
        </w:rPr>
        <w:t>lub oprogramowania Rozwiązań</w:t>
      </w:r>
      <w:bookmarkEnd w:id="9"/>
      <w:r w:rsidRPr="0070779F">
        <w:rPr>
          <w:rFonts w:ascii="Arial" w:hAnsi="Arial" w:cs="Arial"/>
          <w:color w:val="auto"/>
          <w:sz w:val="22"/>
          <w:szCs w:val="22"/>
        </w:rPr>
        <w:t>, w szczególności dostarczania nowych wersji Oprogramowania</w:t>
      </w:r>
      <w:r w:rsidR="002152AD" w:rsidRPr="0070779F">
        <w:rPr>
          <w:rFonts w:ascii="Arial" w:eastAsia="Times New Roman" w:hAnsi="Arial" w:cs="Arial"/>
          <w:color w:val="auto"/>
          <w:sz w:val="22"/>
          <w:szCs w:val="22"/>
          <w:lang w:eastAsia="ar-SA"/>
        </w:rPr>
        <w:t xml:space="preserve"> lub oprogramowania Rozwiązań</w:t>
      </w:r>
      <w:r w:rsidRPr="0070779F">
        <w:rPr>
          <w:rFonts w:ascii="Arial" w:hAnsi="Arial" w:cs="Arial"/>
          <w:color w:val="auto"/>
          <w:sz w:val="22"/>
          <w:szCs w:val="22"/>
        </w:rPr>
        <w:t xml:space="preserve">, dostarczania wersji podwyższonych, wydań uzupełniających oraz poprawek programistycznych, bez dodatkowych opłat licencyjnych, </w:t>
      </w:r>
    </w:p>
    <w:p w14:paraId="20576073" w14:textId="166C5A3E" w:rsidR="00F14484" w:rsidRPr="0070779F" w:rsidRDefault="00F14484" w:rsidP="00670514">
      <w:pPr>
        <w:pStyle w:val="Default"/>
        <w:numPr>
          <w:ilvl w:val="0"/>
          <w:numId w:val="41"/>
        </w:numPr>
        <w:spacing w:before="120" w:after="120"/>
        <w:ind w:left="1134" w:hanging="567"/>
        <w:jc w:val="both"/>
        <w:rPr>
          <w:rFonts w:ascii="Arial" w:hAnsi="Arial" w:cs="Arial"/>
          <w:color w:val="auto"/>
          <w:sz w:val="22"/>
          <w:szCs w:val="22"/>
        </w:rPr>
      </w:pPr>
      <w:r w:rsidRPr="0070779F">
        <w:rPr>
          <w:rFonts w:ascii="Arial" w:hAnsi="Arial" w:cs="Arial"/>
          <w:color w:val="auto"/>
          <w:sz w:val="22"/>
          <w:szCs w:val="22"/>
        </w:rPr>
        <w:t>wsparcia w korzystaniu z Oprogramowania</w:t>
      </w:r>
      <w:r w:rsidR="002152AD" w:rsidRPr="0070779F">
        <w:rPr>
          <w:rFonts w:ascii="Arial" w:hAnsi="Arial" w:cs="Arial"/>
          <w:color w:val="auto"/>
          <w:sz w:val="22"/>
          <w:szCs w:val="22"/>
        </w:rPr>
        <w:t xml:space="preserve"> </w:t>
      </w:r>
      <w:r w:rsidR="002152AD" w:rsidRPr="0070779F">
        <w:rPr>
          <w:rFonts w:ascii="Arial" w:eastAsia="Times New Roman" w:hAnsi="Arial" w:cs="Arial"/>
          <w:color w:val="auto"/>
          <w:sz w:val="22"/>
          <w:szCs w:val="22"/>
          <w:lang w:eastAsia="ar-SA"/>
        </w:rPr>
        <w:t>lub oprogramowania Rozwiązań</w:t>
      </w:r>
      <w:r w:rsidR="002152AD" w:rsidRPr="0070779F">
        <w:rPr>
          <w:rFonts w:ascii="Arial" w:hAnsi="Arial" w:cs="Arial"/>
          <w:color w:val="auto"/>
          <w:sz w:val="22"/>
          <w:szCs w:val="22"/>
        </w:rPr>
        <w:t xml:space="preserve"> </w:t>
      </w:r>
      <w:r w:rsidRPr="0070779F">
        <w:rPr>
          <w:rFonts w:ascii="Arial" w:hAnsi="Arial" w:cs="Arial"/>
          <w:color w:val="auto"/>
          <w:sz w:val="22"/>
          <w:szCs w:val="22"/>
        </w:rPr>
        <w:t>, w</w:t>
      </w:r>
      <w:r w:rsidR="002152AD" w:rsidRPr="0070779F">
        <w:rPr>
          <w:rFonts w:ascii="Arial" w:hAnsi="Arial" w:cs="Arial"/>
          <w:color w:val="auto"/>
          <w:sz w:val="22"/>
          <w:szCs w:val="22"/>
        </w:rPr>
        <w:t> </w:t>
      </w:r>
      <w:r w:rsidRPr="0070779F">
        <w:rPr>
          <w:rFonts w:ascii="Arial" w:hAnsi="Arial" w:cs="Arial"/>
          <w:color w:val="auto"/>
          <w:sz w:val="22"/>
          <w:szCs w:val="22"/>
        </w:rPr>
        <w:t>szczególności</w:t>
      </w:r>
      <w:r w:rsidR="00585E7B" w:rsidRPr="0070779F">
        <w:rPr>
          <w:rFonts w:ascii="Arial" w:hAnsi="Arial" w:cs="Arial"/>
          <w:color w:val="auto"/>
          <w:sz w:val="22"/>
          <w:szCs w:val="22"/>
        </w:rPr>
        <w:t xml:space="preserve"> w sposób opisany w § 1</w:t>
      </w:r>
      <w:r w:rsidR="002F5A1D">
        <w:rPr>
          <w:rFonts w:ascii="Arial" w:hAnsi="Arial" w:cs="Arial"/>
          <w:color w:val="auto"/>
          <w:sz w:val="22"/>
          <w:szCs w:val="22"/>
        </w:rPr>
        <w:t>5</w:t>
      </w:r>
      <w:r w:rsidR="00585E7B" w:rsidRPr="0070779F">
        <w:rPr>
          <w:rFonts w:ascii="Arial" w:hAnsi="Arial" w:cs="Arial"/>
          <w:color w:val="auto"/>
          <w:sz w:val="22"/>
          <w:szCs w:val="22"/>
        </w:rPr>
        <w:t>.</w:t>
      </w:r>
    </w:p>
    <w:p w14:paraId="343EC5F9" w14:textId="51F241EE" w:rsidR="00585E7B" w:rsidRPr="0070779F" w:rsidRDefault="00F14484" w:rsidP="00585E7B">
      <w:pPr>
        <w:pStyle w:val="Default"/>
        <w:numPr>
          <w:ilvl w:val="0"/>
          <w:numId w:val="35"/>
        </w:numPr>
        <w:tabs>
          <w:tab w:val="clear" w:pos="2340"/>
          <w:tab w:val="num" w:pos="567"/>
        </w:tabs>
        <w:spacing w:before="120" w:after="120"/>
        <w:ind w:left="567" w:hanging="567"/>
        <w:jc w:val="both"/>
        <w:rPr>
          <w:rFonts w:ascii="Arial" w:hAnsi="Arial" w:cs="Arial"/>
          <w:color w:val="auto"/>
          <w:sz w:val="22"/>
          <w:szCs w:val="22"/>
        </w:rPr>
      </w:pPr>
      <w:r w:rsidRPr="0070779F">
        <w:rPr>
          <w:rFonts w:ascii="Arial" w:hAnsi="Arial" w:cs="Arial"/>
          <w:color w:val="auto"/>
          <w:sz w:val="22"/>
          <w:szCs w:val="22"/>
        </w:rPr>
        <w:t>Wykonawca jest zobowiązany udostępnić na stronie internetowej www</w:t>
      </w:r>
      <w:r w:rsidR="00585E7B" w:rsidRPr="0070779F">
        <w:rPr>
          <w:rFonts w:ascii="Arial" w:hAnsi="Arial" w:cs="Arial"/>
          <w:color w:val="auto"/>
          <w:sz w:val="22"/>
          <w:szCs w:val="22"/>
        </w:rPr>
        <w:t xml:space="preserve"> …</w:t>
      </w:r>
      <w:r w:rsidRPr="0070779F">
        <w:rPr>
          <w:rFonts w:ascii="Arial" w:hAnsi="Arial" w:cs="Arial"/>
          <w:b/>
          <w:bCs/>
          <w:color w:val="auto"/>
          <w:sz w:val="22"/>
          <w:szCs w:val="22"/>
        </w:rPr>
        <w:t xml:space="preserve"> </w:t>
      </w:r>
      <w:r w:rsidRPr="0070779F">
        <w:rPr>
          <w:rFonts w:ascii="Arial" w:hAnsi="Arial" w:cs="Arial"/>
          <w:color w:val="auto"/>
          <w:sz w:val="22"/>
          <w:szCs w:val="22"/>
        </w:rPr>
        <w:t xml:space="preserve">dostępnej dla Zamawiającego, odpowiednie pliki do pobrania, zawierające poprawki/aktualizacje, </w:t>
      </w:r>
      <w:r w:rsidRPr="0070779F">
        <w:rPr>
          <w:rFonts w:ascii="Arial" w:hAnsi="Arial" w:cs="Arial"/>
          <w:color w:val="auto"/>
          <w:sz w:val="22"/>
          <w:szCs w:val="22"/>
        </w:rPr>
        <w:lastRenderedPageBreak/>
        <w:t>nowe wersje Oprogramowania</w:t>
      </w:r>
      <w:r w:rsidR="002152AD" w:rsidRPr="0070779F">
        <w:rPr>
          <w:rFonts w:ascii="Arial" w:eastAsia="Times New Roman" w:hAnsi="Arial" w:cs="Arial"/>
          <w:color w:val="auto"/>
          <w:sz w:val="22"/>
          <w:szCs w:val="22"/>
          <w:lang w:eastAsia="ar-SA"/>
        </w:rPr>
        <w:t xml:space="preserve"> lub oprogramowania Rozwiązań</w:t>
      </w:r>
      <w:r w:rsidRPr="0070779F">
        <w:rPr>
          <w:rFonts w:ascii="Arial" w:hAnsi="Arial" w:cs="Arial"/>
          <w:color w:val="auto"/>
          <w:sz w:val="22"/>
          <w:szCs w:val="22"/>
        </w:rPr>
        <w:t xml:space="preserve">, niezwłocznie po ich udostępnieniu przez producenta Oprogramowania. </w:t>
      </w:r>
    </w:p>
    <w:p w14:paraId="333EF4D3" w14:textId="25B0A249" w:rsidR="00585E7B" w:rsidRPr="0070779F" w:rsidRDefault="00F14484" w:rsidP="00585E7B">
      <w:pPr>
        <w:pStyle w:val="Default"/>
        <w:numPr>
          <w:ilvl w:val="0"/>
          <w:numId w:val="35"/>
        </w:numPr>
        <w:tabs>
          <w:tab w:val="clear" w:pos="2340"/>
          <w:tab w:val="num" w:pos="567"/>
        </w:tabs>
        <w:spacing w:before="120" w:after="120"/>
        <w:ind w:left="567" w:hanging="567"/>
        <w:jc w:val="both"/>
        <w:rPr>
          <w:rFonts w:ascii="Arial" w:hAnsi="Arial" w:cs="Arial"/>
          <w:color w:val="auto"/>
          <w:sz w:val="22"/>
          <w:szCs w:val="22"/>
        </w:rPr>
      </w:pPr>
      <w:r w:rsidRPr="0070779F">
        <w:rPr>
          <w:rFonts w:ascii="Arial" w:hAnsi="Arial" w:cs="Arial"/>
          <w:color w:val="auto"/>
          <w:sz w:val="22"/>
          <w:szCs w:val="22"/>
        </w:rPr>
        <w:t xml:space="preserve">W przypadku braku możliwości pobrania plików ze wskazanej powyżej strony internetowej, Wykonawca jest zobowiązany na każde żądanie Zamawiającego do dostarczenia poprawek/aktualizacji/nowych wersji Oprogramowania, na elektronicznych nośnikach informacji w terminie 5 </w:t>
      </w:r>
      <w:r w:rsidR="00585E7B" w:rsidRPr="0070779F">
        <w:rPr>
          <w:rFonts w:ascii="Arial" w:hAnsi="Arial" w:cs="Arial"/>
          <w:color w:val="auto"/>
          <w:sz w:val="22"/>
          <w:szCs w:val="22"/>
        </w:rPr>
        <w:t xml:space="preserve">dni </w:t>
      </w:r>
      <w:r w:rsidRPr="0070779F">
        <w:rPr>
          <w:rFonts w:ascii="Arial" w:hAnsi="Arial" w:cs="Arial"/>
          <w:color w:val="auto"/>
          <w:sz w:val="22"/>
          <w:szCs w:val="22"/>
        </w:rPr>
        <w:t>od dnia zgłoszenia takiego żądania, co zostanie potwierdzone</w:t>
      </w:r>
      <w:r w:rsidR="00585E7B" w:rsidRPr="0070779F">
        <w:rPr>
          <w:rFonts w:ascii="Arial" w:hAnsi="Arial" w:cs="Arial"/>
          <w:color w:val="auto"/>
          <w:sz w:val="22"/>
          <w:szCs w:val="22"/>
        </w:rPr>
        <w:t xml:space="preserve"> w protokole odbioru. </w:t>
      </w:r>
      <w:r w:rsidRPr="0070779F">
        <w:rPr>
          <w:rFonts w:ascii="Arial" w:hAnsi="Arial" w:cs="Arial"/>
          <w:color w:val="auto"/>
          <w:sz w:val="22"/>
          <w:szCs w:val="22"/>
        </w:rPr>
        <w:t>Żądanie Zamawiający składa w formie elektronicznej na adres mail: ……………………</w:t>
      </w:r>
      <w:r w:rsidR="003E025A">
        <w:rPr>
          <w:rFonts w:ascii="Arial" w:hAnsi="Arial" w:cs="Arial"/>
          <w:color w:val="auto"/>
          <w:sz w:val="22"/>
          <w:szCs w:val="22"/>
        </w:rPr>
        <w:t xml:space="preserve"> </w:t>
      </w:r>
      <w:r w:rsidRPr="0070779F">
        <w:rPr>
          <w:rFonts w:ascii="Arial" w:hAnsi="Arial" w:cs="Arial"/>
          <w:color w:val="auto"/>
          <w:sz w:val="22"/>
          <w:szCs w:val="22"/>
        </w:rPr>
        <w:t>lub telefonicznie pod numerem ……………………………………</w:t>
      </w:r>
    </w:p>
    <w:p w14:paraId="330EAFA2" w14:textId="1F786FA0" w:rsidR="00585E7B" w:rsidRPr="0070779F" w:rsidRDefault="00F14484" w:rsidP="00585E7B">
      <w:pPr>
        <w:pStyle w:val="Default"/>
        <w:numPr>
          <w:ilvl w:val="0"/>
          <w:numId w:val="35"/>
        </w:numPr>
        <w:tabs>
          <w:tab w:val="clear" w:pos="2340"/>
          <w:tab w:val="num" w:pos="567"/>
        </w:tabs>
        <w:spacing w:before="120" w:after="120"/>
        <w:ind w:left="567" w:hanging="567"/>
        <w:jc w:val="both"/>
        <w:rPr>
          <w:rFonts w:ascii="Arial" w:hAnsi="Arial" w:cs="Arial"/>
          <w:color w:val="auto"/>
          <w:sz w:val="22"/>
          <w:szCs w:val="22"/>
        </w:rPr>
      </w:pPr>
      <w:r w:rsidRPr="0070779F">
        <w:rPr>
          <w:rFonts w:ascii="Arial" w:hAnsi="Arial" w:cs="Arial"/>
          <w:color w:val="auto"/>
          <w:sz w:val="22"/>
          <w:szCs w:val="22"/>
        </w:rPr>
        <w:t xml:space="preserve">Wykonawca jest zobowiązany do zawiadamiania Zamawiającego z minimum 48 godzinnym wyprzedzeniem o planowanych przerwach technologicznych serwisu internetowego poprzez umieszczaną w nim informację lub za pomocą poczty elektronicznej po uprzednim skonfigurowaniu ww. serwisu. W trakcie planowanej niedostępności serwisu internetowego Wykonawca zobowiązuje się do przyjmowania problemów i udzielania informacji o ich statusie przez telefon na nr </w:t>
      </w:r>
      <w:r w:rsidRPr="0070779F">
        <w:rPr>
          <w:rFonts w:ascii="Arial" w:hAnsi="Arial" w:cs="Arial"/>
          <w:b/>
          <w:bCs/>
          <w:color w:val="auto"/>
          <w:sz w:val="22"/>
          <w:szCs w:val="22"/>
        </w:rPr>
        <w:t>…</w:t>
      </w:r>
      <w:r w:rsidR="002152AD" w:rsidRPr="0070779F">
        <w:rPr>
          <w:rFonts w:ascii="Arial" w:hAnsi="Arial" w:cs="Arial"/>
          <w:b/>
          <w:bCs/>
          <w:color w:val="auto"/>
          <w:sz w:val="22"/>
          <w:szCs w:val="22"/>
        </w:rPr>
        <w:t xml:space="preserve"> </w:t>
      </w:r>
      <w:r w:rsidRPr="0070779F">
        <w:rPr>
          <w:rFonts w:ascii="Arial" w:hAnsi="Arial" w:cs="Arial"/>
          <w:color w:val="auto"/>
          <w:sz w:val="22"/>
          <w:szCs w:val="22"/>
        </w:rPr>
        <w:t xml:space="preserve">lub za pomocą poczty elektronicznej na adres … </w:t>
      </w:r>
    </w:p>
    <w:p w14:paraId="0F3334EF" w14:textId="55CEB6AB" w:rsidR="00F14484" w:rsidRPr="0070779F" w:rsidRDefault="00F14484" w:rsidP="00585E7B">
      <w:pPr>
        <w:pStyle w:val="Default"/>
        <w:numPr>
          <w:ilvl w:val="0"/>
          <w:numId w:val="35"/>
        </w:numPr>
        <w:tabs>
          <w:tab w:val="clear" w:pos="2340"/>
          <w:tab w:val="num" w:pos="567"/>
        </w:tabs>
        <w:spacing w:before="120" w:after="120"/>
        <w:ind w:left="567" w:hanging="567"/>
        <w:jc w:val="both"/>
        <w:rPr>
          <w:rFonts w:ascii="Arial" w:hAnsi="Arial" w:cs="Arial"/>
          <w:color w:val="auto"/>
          <w:sz w:val="22"/>
          <w:szCs w:val="22"/>
        </w:rPr>
      </w:pPr>
      <w:r w:rsidRPr="0070779F">
        <w:rPr>
          <w:rFonts w:ascii="Arial" w:hAnsi="Arial" w:cs="Arial"/>
          <w:color w:val="auto"/>
          <w:sz w:val="22"/>
          <w:szCs w:val="22"/>
        </w:rPr>
        <w:t>W przypadku wygaśnięcia gwarancji producenta Oprogramowania przed upływem terminu, o którym mowa w ust. 1</w:t>
      </w:r>
      <w:r w:rsidR="00585E7B" w:rsidRPr="0070779F">
        <w:rPr>
          <w:rFonts w:ascii="Arial" w:hAnsi="Arial" w:cs="Arial"/>
          <w:color w:val="auto"/>
          <w:sz w:val="22"/>
          <w:szCs w:val="22"/>
        </w:rPr>
        <w:t>,</w:t>
      </w:r>
      <w:r w:rsidRPr="0070779F">
        <w:rPr>
          <w:rFonts w:ascii="Arial" w:hAnsi="Arial" w:cs="Arial"/>
          <w:color w:val="auto"/>
          <w:sz w:val="22"/>
          <w:szCs w:val="22"/>
        </w:rPr>
        <w:t xml:space="preserve"> Wykonawca ma obowiązek przedłużenia gwarancji producenta Oprogramowania. </w:t>
      </w:r>
    </w:p>
    <w:p w14:paraId="7B6A19BB" w14:textId="77777777" w:rsidR="006051F1" w:rsidRPr="0070779F" w:rsidRDefault="006051F1" w:rsidP="00670514">
      <w:pPr>
        <w:pStyle w:val="Akapitzlist"/>
        <w:numPr>
          <w:ilvl w:val="0"/>
          <w:numId w:val="35"/>
        </w:numPr>
        <w:tabs>
          <w:tab w:val="num" w:pos="1985"/>
        </w:tabs>
        <w:suppressAutoHyphens/>
        <w:autoSpaceDN w:val="0"/>
        <w:spacing w:before="120" w:after="120" w:line="240" w:lineRule="auto"/>
        <w:ind w:left="567" w:hanging="567"/>
        <w:contextualSpacing w:val="0"/>
        <w:jc w:val="both"/>
        <w:textAlignment w:val="baseline"/>
        <w:rPr>
          <w:rFonts w:ascii="Arial" w:hAnsi="Arial" w:cs="Arial"/>
        </w:rPr>
      </w:pPr>
      <w:r w:rsidRPr="0070779F">
        <w:rPr>
          <w:rFonts w:ascii="Arial" w:hAnsi="Arial" w:cs="Arial"/>
        </w:rPr>
        <w:t>Usunięcie wady przez Wykonawcę uważa się za dokonane z chwilą podpisania protokołu usunięcia wady z udziałem Stron.</w:t>
      </w:r>
    </w:p>
    <w:bookmarkEnd w:id="8"/>
    <w:p w14:paraId="306A02A3" w14:textId="24D29E5B" w:rsidR="006051F1" w:rsidRPr="0070779F" w:rsidRDefault="006051F1" w:rsidP="00670514">
      <w:pPr>
        <w:pStyle w:val="Akapitzlist"/>
        <w:numPr>
          <w:ilvl w:val="0"/>
          <w:numId w:val="35"/>
        </w:numPr>
        <w:spacing w:before="120" w:after="120" w:line="240" w:lineRule="auto"/>
        <w:ind w:left="567" w:hanging="567"/>
        <w:contextualSpacing w:val="0"/>
        <w:jc w:val="both"/>
        <w:rPr>
          <w:rFonts w:ascii="Arial" w:hAnsi="Arial" w:cs="Arial"/>
        </w:rPr>
      </w:pPr>
      <w:r w:rsidRPr="0070779F">
        <w:rPr>
          <w:rFonts w:ascii="Arial" w:hAnsi="Arial" w:cs="Arial"/>
        </w:rPr>
        <w:t xml:space="preserve">Jeżeli Wykonawca nie ustosunkował się do wezwania, o którym mowa w ust. </w:t>
      </w:r>
      <w:r w:rsidR="00E83B2D">
        <w:rPr>
          <w:rFonts w:ascii="Arial" w:hAnsi="Arial" w:cs="Arial"/>
        </w:rPr>
        <w:t>3</w:t>
      </w:r>
      <w:r w:rsidRPr="0070779F">
        <w:rPr>
          <w:rFonts w:ascii="Arial" w:hAnsi="Arial" w:cs="Arial"/>
        </w:rPr>
        <w:t>, w terminie wskazanym do jej usunięcia, uważa się, że podniesione w wezwaniu żądanie uznał za uzasadnione.</w:t>
      </w:r>
    </w:p>
    <w:p w14:paraId="6DF3E9AC" w14:textId="77777777" w:rsidR="006051F1" w:rsidRPr="0070779F" w:rsidRDefault="006051F1" w:rsidP="00670514">
      <w:pPr>
        <w:pStyle w:val="Akapitzlist"/>
        <w:numPr>
          <w:ilvl w:val="0"/>
          <w:numId w:val="35"/>
        </w:numPr>
        <w:spacing w:before="120" w:after="120" w:line="240" w:lineRule="auto"/>
        <w:ind w:left="567" w:hanging="567"/>
        <w:contextualSpacing w:val="0"/>
        <w:jc w:val="both"/>
        <w:rPr>
          <w:rFonts w:ascii="Arial" w:hAnsi="Arial" w:cs="Arial"/>
        </w:rPr>
      </w:pPr>
      <w:r w:rsidRPr="0070779F">
        <w:rPr>
          <w:rFonts w:ascii="Arial" w:hAnsi="Arial" w:cs="Arial"/>
        </w:rPr>
        <w:t>W przypadku, gdy Wykonawca nie uczynił zadość obowiązkowi usunięcia wady (w tym również w przypadku, gdy usunięcie wady okazało się nieskuteczne) Zamawiający uprawniony jest dokonać usunięcia wady Przedmiotu Umowy na wolny od wad na koszt Wykonawcy (zastępcze usunięcie wad).</w:t>
      </w:r>
    </w:p>
    <w:p w14:paraId="4158701C" w14:textId="77777777" w:rsidR="006051F1" w:rsidRPr="0070779F" w:rsidRDefault="006051F1" w:rsidP="00670514">
      <w:pPr>
        <w:pStyle w:val="Akapitzlist"/>
        <w:numPr>
          <w:ilvl w:val="0"/>
          <w:numId w:val="35"/>
        </w:numPr>
        <w:spacing w:before="120" w:after="120" w:line="240" w:lineRule="auto"/>
        <w:ind w:left="567" w:hanging="567"/>
        <w:contextualSpacing w:val="0"/>
        <w:jc w:val="both"/>
        <w:rPr>
          <w:rFonts w:ascii="Arial" w:hAnsi="Arial" w:cs="Arial"/>
        </w:rPr>
      </w:pPr>
      <w:r w:rsidRPr="0070779F">
        <w:rPr>
          <w:rFonts w:ascii="Arial" w:hAnsi="Arial" w:cs="Arial"/>
        </w:rPr>
        <w:t xml:space="preserve">Zastępcze usunięcie wad nie pozbawia ani w żaden sposób nie ogranicza uprawnień Zamawiającego wynikających z gwarancji lub rękojmi za wady. </w:t>
      </w:r>
    </w:p>
    <w:p w14:paraId="78D1A920" w14:textId="25301C1B" w:rsidR="006051F1" w:rsidRPr="0070779F" w:rsidRDefault="006051F1" w:rsidP="00670514">
      <w:pPr>
        <w:pStyle w:val="Akapitzlist"/>
        <w:numPr>
          <w:ilvl w:val="0"/>
          <w:numId w:val="35"/>
        </w:numPr>
        <w:spacing w:before="120" w:after="120" w:line="240" w:lineRule="auto"/>
        <w:ind w:left="567" w:hanging="567"/>
        <w:contextualSpacing w:val="0"/>
        <w:jc w:val="both"/>
        <w:rPr>
          <w:rFonts w:ascii="Arial" w:hAnsi="Arial" w:cs="Arial"/>
        </w:rPr>
      </w:pPr>
      <w:r w:rsidRPr="0070779F">
        <w:rPr>
          <w:rFonts w:ascii="Arial" w:hAnsi="Arial" w:cs="Arial"/>
        </w:rPr>
        <w:t>Jeżeli w wykonaniu obowiązku usunięcia wady Wykonawca dokonał istotnych zmian przedmiotu umowy, termin gwarancji i rękojmi za wady biegnie na nowo od chwili dostarczenia Zamawiającemu Przedmiotu Umowy wolnego od wad</w:t>
      </w:r>
    </w:p>
    <w:p w14:paraId="1E52315B" w14:textId="1D8DE107" w:rsidR="006051F1" w:rsidRPr="0070779F" w:rsidRDefault="006051F1" w:rsidP="00670514">
      <w:pPr>
        <w:pStyle w:val="Akapitzlist"/>
        <w:numPr>
          <w:ilvl w:val="0"/>
          <w:numId w:val="35"/>
        </w:numPr>
        <w:suppressAutoHyphens/>
        <w:autoSpaceDN w:val="0"/>
        <w:spacing w:before="120" w:after="120" w:line="240" w:lineRule="auto"/>
        <w:ind w:left="567" w:hanging="567"/>
        <w:contextualSpacing w:val="0"/>
        <w:jc w:val="both"/>
        <w:textAlignment w:val="baseline"/>
        <w:rPr>
          <w:rFonts w:ascii="Arial" w:eastAsia="Times New Roman" w:hAnsi="Arial" w:cs="Arial"/>
          <w:lang w:eastAsia="pl-PL"/>
        </w:rPr>
      </w:pPr>
      <w:r w:rsidRPr="0070779F">
        <w:rPr>
          <w:rFonts w:ascii="Arial" w:eastAsia="Times New Roman" w:hAnsi="Arial" w:cs="Arial"/>
          <w:lang w:eastAsia="pl-PL"/>
        </w:rPr>
        <w:t xml:space="preserve">Strony ustalają, że wezwanie do usunięcia wady przedmiotu umowy stwierdzonej w czasie trwania gwarancji i rękojmi za wady Zamawiający będzie kierował w formie mailowej na następujący adres e-mail: </w:t>
      </w:r>
      <w:r w:rsidRPr="0070779F">
        <w:rPr>
          <w:rFonts w:ascii="Arial" w:hAnsi="Arial" w:cs="Arial"/>
        </w:rPr>
        <w:t xml:space="preserve">[…] </w:t>
      </w:r>
      <w:r w:rsidRPr="0070779F">
        <w:rPr>
          <w:rFonts w:ascii="Arial" w:eastAsia="Times New Roman" w:hAnsi="Arial" w:cs="Arial"/>
          <w:lang w:eastAsia="pl-PL"/>
        </w:rPr>
        <w:t xml:space="preserve">oraz w formie pisemnej na adres: </w:t>
      </w:r>
      <w:r w:rsidRPr="0070779F">
        <w:rPr>
          <w:rFonts w:ascii="Arial" w:hAnsi="Arial" w:cs="Arial"/>
        </w:rPr>
        <w:t xml:space="preserve">[…]. </w:t>
      </w:r>
      <w:r w:rsidRPr="0070779F">
        <w:rPr>
          <w:rFonts w:ascii="Arial" w:eastAsia="Times New Roman" w:hAnsi="Arial" w:cs="Arial"/>
          <w:lang w:eastAsia="pl-PL"/>
        </w:rPr>
        <w:t xml:space="preserve">W razie zmiany ww. adresów, Wykonawca zobowiązuje się niezwłocznie poinformować Zamawiającego na piśmie o nowym adresie. </w:t>
      </w:r>
      <w:r w:rsidRPr="0070779F">
        <w:rPr>
          <w:rFonts w:ascii="Arial" w:hAnsi="Arial" w:cs="Arial"/>
        </w:rPr>
        <w:t xml:space="preserve">W razie niepoinformowania o zmianie adresu, doręczenie korespondencji pod dotychczasowy adres ma skutek doręczenia. </w:t>
      </w:r>
      <w:r w:rsidRPr="0070779F">
        <w:rPr>
          <w:rFonts w:ascii="Arial" w:eastAsia="Times New Roman" w:hAnsi="Arial" w:cs="Arial"/>
          <w:lang w:eastAsia="pl-PL"/>
        </w:rPr>
        <w:t xml:space="preserve">Powyższa zmiana nie wymaga zawarcia aneksu do umowy.  </w:t>
      </w:r>
    </w:p>
    <w:p w14:paraId="523C25EE" w14:textId="2B18104A" w:rsidR="006051F1" w:rsidRPr="0070779F" w:rsidRDefault="006051F1" w:rsidP="00585E7B">
      <w:pPr>
        <w:spacing w:before="120" w:after="120"/>
        <w:jc w:val="center"/>
        <w:rPr>
          <w:rFonts w:ascii="Arial" w:hAnsi="Arial" w:cs="Arial"/>
          <w:b/>
          <w:bCs/>
        </w:rPr>
      </w:pPr>
      <w:bookmarkStart w:id="10" w:name="_Hlk145362309"/>
      <w:r w:rsidRPr="0070779F">
        <w:rPr>
          <w:rFonts w:ascii="Arial" w:hAnsi="Arial" w:cs="Arial"/>
          <w:b/>
          <w:bCs/>
        </w:rPr>
        <w:t>§ 1</w:t>
      </w:r>
      <w:r w:rsidR="002F5A1D">
        <w:rPr>
          <w:rFonts w:ascii="Arial" w:hAnsi="Arial" w:cs="Arial"/>
          <w:b/>
          <w:bCs/>
        </w:rPr>
        <w:t>5</w:t>
      </w:r>
    </w:p>
    <w:p w14:paraId="68880C4D" w14:textId="2F9108C9" w:rsidR="006051F1" w:rsidRPr="0070779F" w:rsidRDefault="006051F1" w:rsidP="00585E7B">
      <w:pPr>
        <w:spacing w:before="120" w:after="120"/>
        <w:jc w:val="center"/>
        <w:rPr>
          <w:rFonts w:ascii="Arial" w:hAnsi="Arial" w:cs="Arial"/>
          <w:b/>
          <w:bCs/>
        </w:rPr>
      </w:pPr>
      <w:r w:rsidRPr="0070779F">
        <w:rPr>
          <w:rFonts w:ascii="Arial" w:hAnsi="Arial" w:cs="Arial"/>
          <w:b/>
          <w:bCs/>
        </w:rPr>
        <w:t>Opieka Autorska</w:t>
      </w:r>
      <w:r w:rsidR="009C7F3B" w:rsidRPr="0070779F">
        <w:rPr>
          <w:rFonts w:ascii="Arial" w:hAnsi="Arial" w:cs="Arial"/>
          <w:b/>
          <w:bCs/>
        </w:rPr>
        <w:t xml:space="preserve"> w okresie gwarancji i rękojmi</w:t>
      </w:r>
    </w:p>
    <w:bookmarkEnd w:id="10"/>
    <w:p w14:paraId="464CD4F1" w14:textId="53201E98"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lastRenderedPageBreak/>
        <w:t xml:space="preserve">Wykonawca przez okres </w:t>
      </w:r>
      <w:r w:rsidR="00670514" w:rsidRPr="0070779F">
        <w:rPr>
          <w:rFonts w:ascii="Arial" w:eastAsia="Times New Roman" w:hAnsi="Arial" w:cs="Arial"/>
          <w:b/>
          <w:bCs/>
          <w:lang w:eastAsia="ar-SA"/>
        </w:rPr>
        <w:t>24</w:t>
      </w:r>
      <w:r w:rsidRPr="0070779F">
        <w:rPr>
          <w:rFonts w:ascii="Arial" w:eastAsia="Times New Roman" w:hAnsi="Arial" w:cs="Arial"/>
          <w:b/>
          <w:bCs/>
          <w:lang w:eastAsia="ar-SA"/>
        </w:rPr>
        <w:t xml:space="preserve"> miesięcy</w:t>
      </w:r>
      <w:r w:rsidR="000B5C70" w:rsidRPr="00C624E4">
        <w:rPr>
          <w:rFonts w:ascii="Arial" w:eastAsia="Times New Roman" w:hAnsi="Arial" w:cs="Arial"/>
          <w:b/>
          <w:bCs/>
          <w:lang w:eastAsia="ar-SA"/>
        </w:rPr>
        <w:t>,</w:t>
      </w:r>
      <w:r w:rsidRPr="000B5C70">
        <w:rPr>
          <w:rFonts w:ascii="Arial" w:eastAsia="Times New Roman" w:hAnsi="Arial" w:cs="Arial"/>
          <w:lang w:eastAsia="ar-SA"/>
        </w:rPr>
        <w:t xml:space="preserve"> </w:t>
      </w:r>
      <w:r w:rsidRPr="0070779F">
        <w:rPr>
          <w:rFonts w:ascii="Arial" w:eastAsia="Times New Roman" w:hAnsi="Arial" w:cs="Arial"/>
          <w:lang w:eastAsia="ar-SA"/>
        </w:rPr>
        <w:t xml:space="preserve">licząc od dnia odbioru Przedmiotu Umowy udzieli Zamawiającemu wsparcia technicznego, asysty technicznej oraz wsparcia w rozwoju </w:t>
      </w:r>
      <w:r w:rsidR="002152AD" w:rsidRPr="0070779F">
        <w:rPr>
          <w:rFonts w:ascii="Arial" w:eastAsia="Times New Roman" w:hAnsi="Arial" w:cs="Arial"/>
          <w:lang w:eastAsia="ar-SA"/>
        </w:rPr>
        <w:t xml:space="preserve">Oprogramowania lub oprogramowania </w:t>
      </w:r>
      <w:r w:rsidR="009C7F3B" w:rsidRPr="0070779F">
        <w:rPr>
          <w:rFonts w:ascii="Arial" w:eastAsia="Times New Roman" w:hAnsi="Arial" w:cs="Arial"/>
          <w:lang w:eastAsia="ar-SA"/>
        </w:rPr>
        <w:t xml:space="preserve">Rozwiązań </w:t>
      </w:r>
      <w:r w:rsidR="002152AD" w:rsidRPr="0070779F">
        <w:rPr>
          <w:rFonts w:ascii="Arial" w:eastAsia="Times New Roman" w:hAnsi="Arial" w:cs="Arial"/>
          <w:lang w:eastAsia="ar-SA"/>
        </w:rPr>
        <w:t xml:space="preserve">– </w:t>
      </w:r>
      <w:r w:rsidRPr="0070779F">
        <w:rPr>
          <w:rFonts w:ascii="Arial" w:eastAsia="Times New Roman" w:hAnsi="Arial" w:cs="Arial"/>
          <w:lang w:eastAsia="ar-SA"/>
        </w:rPr>
        <w:t>objęt</w:t>
      </w:r>
      <w:r w:rsidR="009C7F3B" w:rsidRPr="0070779F">
        <w:rPr>
          <w:rFonts w:ascii="Arial" w:eastAsia="Times New Roman" w:hAnsi="Arial" w:cs="Arial"/>
          <w:lang w:eastAsia="ar-SA"/>
        </w:rPr>
        <w:t>ych</w:t>
      </w:r>
      <w:r w:rsidRPr="0070779F">
        <w:rPr>
          <w:rFonts w:ascii="Arial" w:eastAsia="Times New Roman" w:hAnsi="Arial" w:cs="Arial"/>
          <w:lang w:eastAsia="ar-SA"/>
        </w:rPr>
        <w:t xml:space="preserve"> Przedmiotem Umowy – zwanego dalej </w:t>
      </w:r>
      <w:r w:rsidRPr="0070779F">
        <w:rPr>
          <w:rFonts w:ascii="Arial" w:eastAsia="Times New Roman" w:hAnsi="Arial" w:cs="Arial"/>
          <w:b/>
          <w:bCs/>
          <w:lang w:eastAsia="ar-SA"/>
        </w:rPr>
        <w:t>opieką autorską –</w:t>
      </w:r>
      <w:r w:rsidRPr="0070779F">
        <w:rPr>
          <w:rFonts w:ascii="Arial" w:eastAsia="Times New Roman" w:hAnsi="Arial" w:cs="Arial"/>
          <w:lang w:eastAsia="ar-SA"/>
        </w:rPr>
        <w:t xml:space="preserve"> za wynagrodzeniem, o którym mowa w § 6 ust. 1 pkt […], w ilości […]</w:t>
      </w:r>
      <w:r w:rsidRPr="0070779F">
        <w:rPr>
          <w:rFonts w:ascii="Arial" w:eastAsia="Times New Roman" w:hAnsi="Arial" w:cs="Arial"/>
          <w:vertAlign w:val="superscript"/>
          <w:lang w:eastAsia="ar-SA"/>
        </w:rPr>
        <w:footnoteReference w:id="1"/>
      </w:r>
      <w:r w:rsidRPr="0070779F">
        <w:rPr>
          <w:rFonts w:ascii="Arial" w:eastAsia="Times New Roman" w:hAnsi="Arial" w:cs="Arial"/>
          <w:lang w:eastAsia="ar-SA"/>
        </w:rPr>
        <w:t xml:space="preserve"> h.</w:t>
      </w:r>
    </w:p>
    <w:p w14:paraId="0C91FBC5" w14:textId="41B3000A"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 xml:space="preserve">Celem świadczenia usług opieki autorskiej jest w szczególności wsparcie techniczne w używaniu i rozwoju </w:t>
      </w:r>
      <w:r w:rsidR="00216545" w:rsidRPr="0070779F">
        <w:rPr>
          <w:rFonts w:ascii="Arial" w:eastAsia="Times New Roman" w:hAnsi="Arial" w:cs="Arial"/>
          <w:lang w:eastAsia="ar-SA"/>
        </w:rPr>
        <w:t>Oprogramowania</w:t>
      </w:r>
      <w:r w:rsidR="002152AD" w:rsidRPr="0070779F">
        <w:rPr>
          <w:rFonts w:ascii="Arial" w:eastAsia="Times New Roman" w:hAnsi="Arial" w:cs="Arial"/>
          <w:lang w:eastAsia="ar-SA"/>
        </w:rPr>
        <w:t xml:space="preserve"> lub oprogramowania Rozwiązań</w:t>
      </w:r>
      <w:r w:rsidRPr="0070779F">
        <w:rPr>
          <w:rFonts w:ascii="Arial" w:eastAsia="Times New Roman" w:hAnsi="Arial" w:cs="Arial"/>
          <w:lang w:eastAsia="ar-SA"/>
        </w:rPr>
        <w:t xml:space="preserve"> oraz jego dostosowanie do zmian prawa, w przypadku jeżeli zmiany takie będą następowały.</w:t>
      </w:r>
    </w:p>
    <w:p w14:paraId="57745C5A" w14:textId="22E215B2"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Okres świadczenia opieki autorskiej rozpoczyna się z dniem podpisania przez Strony Protokołu odbioru końcowego</w:t>
      </w:r>
      <w:r w:rsidR="002152AD" w:rsidRPr="0070779F">
        <w:rPr>
          <w:rFonts w:ascii="Arial" w:eastAsia="Times New Roman" w:hAnsi="Arial" w:cs="Arial"/>
          <w:lang w:eastAsia="ar-SA"/>
        </w:rPr>
        <w:t>, o którym mowa  w § ….</w:t>
      </w:r>
    </w:p>
    <w:p w14:paraId="2607D3D8" w14:textId="77777777"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 xml:space="preserve">Opieka autorska realizowana będzie przez Wykonawcę w szczególności poprzez: </w:t>
      </w:r>
    </w:p>
    <w:p w14:paraId="1556D592" w14:textId="220264D4" w:rsidR="006051F1" w:rsidRPr="0070779F" w:rsidRDefault="006051F1" w:rsidP="00585E7B">
      <w:pPr>
        <w:numPr>
          <w:ilvl w:val="2"/>
          <w:numId w:val="22"/>
        </w:numPr>
        <w:suppressAutoHyphens/>
        <w:spacing w:before="120" w:after="120"/>
        <w:ind w:left="1134" w:hanging="567"/>
        <w:jc w:val="both"/>
        <w:rPr>
          <w:rFonts w:ascii="Arial" w:eastAsia="Times New Roman" w:hAnsi="Arial" w:cs="Arial"/>
          <w:lang w:eastAsia="ar-SA"/>
        </w:rPr>
      </w:pPr>
      <w:r w:rsidRPr="0070779F">
        <w:rPr>
          <w:rFonts w:ascii="Arial" w:eastAsia="Times New Roman" w:hAnsi="Arial" w:cs="Arial"/>
          <w:lang w:eastAsia="ar-SA"/>
        </w:rPr>
        <w:t xml:space="preserve">dostarczanie i instalację uaktualnień </w:t>
      </w:r>
      <w:r w:rsidR="00216545" w:rsidRPr="0070779F">
        <w:rPr>
          <w:rFonts w:ascii="Arial" w:eastAsia="Times New Roman" w:hAnsi="Arial" w:cs="Arial"/>
          <w:lang w:eastAsia="ar-SA"/>
        </w:rPr>
        <w:t>O</w:t>
      </w:r>
      <w:r w:rsidRPr="0070779F">
        <w:rPr>
          <w:rFonts w:ascii="Arial" w:eastAsia="Times New Roman" w:hAnsi="Arial" w:cs="Arial"/>
          <w:lang w:eastAsia="ar-SA"/>
        </w:rPr>
        <w:t>programowania</w:t>
      </w:r>
      <w:r w:rsidR="009C7F3B" w:rsidRPr="0070779F">
        <w:rPr>
          <w:rFonts w:ascii="Arial" w:eastAsia="Times New Roman" w:hAnsi="Arial" w:cs="Arial"/>
          <w:lang w:eastAsia="ar-SA"/>
        </w:rPr>
        <w:t xml:space="preserve"> lub oprogramowania Rozwiązań</w:t>
      </w:r>
      <w:r w:rsidRPr="0070779F">
        <w:rPr>
          <w:rFonts w:ascii="Arial" w:eastAsia="Times New Roman" w:hAnsi="Arial" w:cs="Arial"/>
          <w:lang w:eastAsia="ar-SA"/>
        </w:rPr>
        <w:t xml:space="preserve"> w terminach uzgodnionych z Zamawiającym, w tym dostarczanie aktualizacji programów związanych z  wprowadzanymi zmianami w obowiązującym prawie (w terminie przed dniem wejścia w  życie w/w zmian);</w:t>
      </w:r>
    </w:p>
    <w:p w14:paraId="3F4BFC2F" w14:textId="180DD877" w:rsidR="006051F1" w:rsidRPr="0070779F" w:rsidRDefault="006051F1" w:rsidP="00585E7B">
      <w:pPr>
        <w:numPr>
          <w:ilvl w:val="2"/>
          <w:numId w:val="22"/>
        </w:numPr>
        <w:suppressAutoHyphens/>
        <w:spacing w:before="120" w:after="120"/>
        <w:ind w:left="1134" w:hanging="567"/>
        <w:jc w:val="both"/>
        <w:rPr>
          <w:rFonts w:ascii="Arial" w:eastAsia="Times New Roman" w:hAnsi="Arial" w:cs="Arial"/>
          <w:lang w:eastAsia="ar-SA"/>
        </w:rPr>
      </w:pPr>
      <w:r w:rsidRPr="0070779F">
        <w:rPr>
          <w:rFonts w:ascii="Arial" w:eastAsia="Times New Roman" w:hAnsi="Arial" w:cs="Arial"/>
          <w:lang w:eastAsia="ar-SA"/>
        </w:rPr>
        <w:t xml:space="preserve">prowadzenie konsultacji i udzielanie porad w zakresie wdrożonego </w:t>
      </w:r>
      <w:r w:rsidR="009C7F3B" w:rsidRPr="0070779F">
        <w:rPr>
          <w:rFonts w:ascii="Arial" w:hAnsi="Arial" w:cs="Arial"/>
        </w:rPr>
        <w:t xml:space="preserve">Oprogramowania </w:t>
      </w:r>
      <w:r w:rsidR="009C7F3B" w:rsidRPr="0070779F">
        <w:rPr>
          <w:rFonts w:ascii="Arial" w:eastAsia="Times New Roman" w:hAnsi="Arial" w:cs="Arial"/>
          <w:lang w:eastAsia="ar-SA"/>
        </w:rPr>
        <w:t xml:space="preserve">lub oprogramowania Rozwiązań </w:t>
      </w:r>
      <w:r w:rsidRPr="0070779F">
        <w:rPr>
          <w:rFonts w:ascii="Arial" w:eastAsia="Times New Roman" w:hAnsi="Arial" w:cs="Arial"/>
          <w:lang w:eastAsia="ar-SA"/>
        </w:rPr>
        <w:t xml:space="preserve">poprzez zapewnienie uprawnionym pracownikom Zamawiającego dostępu do Help </w:t>
      </w:r>
      <w:proofErr w:type="spellStart"/>
      <w:r w:rsidRPr="0070779F">
        <w:rPr>
          <w:rFonts w:ascii="Arial" w:eastAsia="Times New Roman" w:hAnsi="Arial" w:cs="Arial"/>
          <w:lang w:eastAsia="ar-SA"/>
        </w:rPr>
        <w:t>Desku</w:t>
      </w:r>
      <w:proofErr w:type="spellEnd"/>
      <w:r w:rsidRPr="0070779F">
        <w:rPr>
          <w:rFonts w:ascii="Arial" w:eastAsia="Times New Roman" w:hAnsi="Arial" w:cs="Arial"/>
          <w:lang w:eastAsia="ar-SA"/>
        </w:rPr>
        <w:t xml:space="preserve"> Wykonawcy w zakresie niezbędnym do użytkowania  </w:t>
      </w:r>
      <w:r w:rsidR="00216545" w:rsidRPr="0070779F">
        <w:rPr>
          <w:rFonts w:ascii="Arial" w:eastAsia="Times New Roman" w:hAnsi="Arial" w:cs="Arial"/>
          <w:lang w:eastAsia="ar-SA"/>
        </w:rPr>
        <w:t>O</w:t>
      </w:r>
      <w:r w:rsidRPr="0070779F">
        <w:rPr>
          <w:rFonts w:ascii="Arial" w:eastAsia="Times New Roman" w:hAnsi="Arial" w:cs="Arial"/>
          <w:lang w:eastAsia="ar-SA"/>
        </w:rPr>
        <w:t>programowania</w:t>
      </w:r>
      <w:r w:rsidR="009C7F3B" w:rsidRPr="0070779F">
        <w:rPr>
          <w:rFonts w:ascii="Arial" w:eastAsia="Times New Roman" w:hAnsi="Arial" w:cs="Arial"/>
          <w:lang w:eastAsia="ar-SA"/>
        </w:rPr>
        <w:t xml:space="preserve"> lub oprogramowania Rozwiązań</w:t>
      </w:r>
      <w:r w:rsidRPr="0070779F">
        <w:rPr>
          <w:rFonts w:ascii="Arial" w:eastAsia="Times New Roman" w:hAnsi="Arial" w:cs="Arial"/>
          <w:lang w:eastAsia="ar-SA"/>
        </w:rPr>
        <w:t>;</w:t>
      </w:r>
    </w:p>
    <w:p w14:paraId="61166F1D" w14:textId="77777777" w:rsidR="006051F1" w:rsidRPr="0070779F" w:rsidRDefault="006051F1" w:rsidP="00585E7B">
      <w:pPr>
        <w:numPr>
          <w:ilvl w:val="2"/>
          <w:numId w:val="22"/>
        </w:numPr>
        <w:suppressAutoHyphens/>
        <w:spacing w:before="120" w:after="120"/>
        <w:ind w:left="1134" w:hanging="567"/>
        <w:jc w:val="both"/>
        <w:rPr>
          <w:rFonts w:ascii="Arial" w:eastAsia="Times New Roman" w:hAnsi="Arial" w:cs="Arial"/>
          <w:lang w:eastAsia="ar-SA"/>
        </w:rPr>
      </w:pPr>
      <w:r w:rsidRPr="0070779F">
        <w:rPr>
          <w:rFonts w:ascii="Arial" w:eastAsia="Times New Roman" w:hAnsi="Arial" w:cs="Arial"/>
          <w:lang w:eastAsia="ar-SA"/>
        </w:rPr>
        <w:t xml:space="preserve">usuwania błędów </w:t>
      </w:r>
      <w:r w:rsidRPr="0070779F">
        <w:rPr>
          <w:rFonts w:ascii="Arial" w:eastAsia="Times New Roman" w:hAnsi="Arial" w:cs="Arial"/>
          <w:bCs/>
          <w:lang w:eastAsia="ar-SA"/>
        </w:rPr>
        <w:t xml:space="preserve">powstałych lub stwierdzonych w wyniku użytkowania oprogramowania; </w:t>
      </w:r>
    </w:p>
    <w:p w14:paraId="34B195C9" w14:textId="030A347B" w:rsidR="006051F1" w:rsidRPr="0070779F" w:rsidRDefault="006051F1" w:rsidP="00585E7B">
      <w:pPr>
        <w:numPr>
          <w:ilvl w:val="2"/>
          <w:numId w:val="22"/>
        </w:numPr>
        <w:suppressAutoHyphens/>
        <w:spacing w:before="120" w:after="120"/>
        <w:ind w:left="1134" w:hanging="567"/>
        <w:jc w:val="both"/>
        <w:rPr>
          <w:rFonts w:ascii="Arial" w:eastAsia="Times New Roman" w:hAnsi="Arial" w:cs="Arial"/>
          <w:lang w:eastAsia="ar-SA"/>
        </w:rPr>
      </w:pPr>
      <w:r w:rsidRPr="0070779F">
        <w:rPr>
          <w:rFonts w:ascii="Arial" w:eastAsia="Times New Roman" w:hAnsi="Arial" w:cs="Arial"/>
          <w:lang w:eastAsia="ar-SA"/>
        </w:rPr>
        <w:t xml:space="preserve">usprawnianie obsługi </w:t>
      </w:r>
      <w:r w:rsidR="00216545" w:rsidRPr="0070779F">
        <w:rPr>
          <w:rFonts w:ascii="Arial" w:eastAsia="Times New Roman" w:hAnsi="Arial" w:cs="Arial"/>
          <w:lang w:eastAsia="ar-SA"/>
        </w:rPr>
        <w:t>O</w:t>
      </w:r>
      <w:r w:rsidRPr="0070779F">
        <w:rPr>
          <w:rFonts w:ascii="Arial" w:eastAsia="Times New Roman" w:hAnsi="Arial" w:cs="Arial"/>
          <w:lang w:eastAsia="ar-SA"/>
        </w:rPr>
        <w:t xml:space="preserve">programowania </w:t>
      </w:r>
      <w:r w:rsidR="009C7F3B" w:rsidRPr="0070779F">
        <w:rPr>
          <w:rFonts w:ascii="Arial" w:eastAsia="Times New Roman" w:hAnsi="Arial" w:cs="Arial"/>
          <w:lang w:eastAsia="ar-SA"/>
        </w:rPr>
        <w:t>lub oprogramowania Rozwiązań</w:t>
      </w:r>
      <w:r w:rsidRPr="0070779F">
        <w:rPr>
          <w:rFonts w:ascii="Arial" w:eastAsia="Times New Roman" w:hAnsi="Arial" w:cs="Arial"/>
          <w:lang w:eastAsia="ar-SA"/>
        </w:rPr>
        <w:t xml:space="preserve"> zakresie wynikającym z zakresu zamówienia poprzez wprowadzanie autorskich udoskonaleń.</w:t>
      </w:r>
    </w:p>
    <w:p w14:paraId="1BCC093A" w14:textId="3C92109F"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Wykonawca ponosi odpowiedzialność z tytułu opieki autorskiej za błędy oraz usunięcie tych błędów ujawnionych w okresie świadczenia opieki autorskiej</w:t>
      </w:r>
      <w:r w:rsidR="000B5C70">
        <w:rPr>
          <w:rFonts w:ascii="Arial" w:eastAsia="Times New Roman" w:hAnsi="Arial" w:cs="Arial"/>
          <w:lang w:eastAsia="ar-SA"/>
        </w:rPr>
        <w:t>.</w:t>
      </w:r>
    </w:p>
    <w:p w14:paraId="7D8ABB4D" w14:textId="21F78ECD"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 xml:space="preserve">Usunięcie błędów </w:t>
      </w:r>
      <w:r w:rsidR="00216545" w:rsidRPr="0070779F">
        <w:rPr>
          <w:rFonts w:ascii="Arial" w:eastAsia="Times New Roman" w:hAnsi="Arial" w:cs="Arial"/>
          <w:lang w:eastAsia="ar-SA"/>
        </w:rPr>
        <w:t>O</w:t>
      </w:r>
      <w:r w:rsidRPr="0070779F">
        <w:rPr>
          <w:rFonts w:ascii="Arial" w:eastAsia="Times New Roman" w:hAnsi="Arial" w:cs="Arial"/>
          <w:lang w:eastAsia="ar-SA"/>
        </w:rPr>
        <w:t xml:space="preserve">programowania, o których mowa w ust. </w:t>
      </w:r>
      <w:r w:rsidR="00585E7B" w:rsidRPr="0070779F">
        <w:rPr>
          <w:rFonts w:ascii="Arial" w:eastAsia="Times New Roman" w:hAnsi="Arial" w:cs="Arial"/>
          <w:lang w:eastAsia="ar-SA"/>
        </w:rPr>
        <w:t>5</w:t>
      </w:r>
      <w:r w:rsidRPr="0070779F">
        <w:rPr>
          <w:rFonts w:ascii="Arial" w:eastAsia="Times New Roman" w:hAnsi="Arial" w:cs="Arial"/>
          <w:lang w:eastAsia="ar-SA"/>
        </w:rPr>
        <w:t xml:space="preserve">, oznacza przekazanie przez Wykonawcę do Zamawiającego nowej wersji </w:t>
      </w:r>
      <w:r w:rsidR="009C7F3B" w:rsidRPr="0070779F">
        <w:rPr>
          <w:rFonts w:ascii="Arial" w:eastAsia="Times New Roman" w:hAnsi="Arial" w:cs="Arial"/>
          <w:lang w:eastAsia="ar-SA"/>
        </w:rPr>
        <w:t>O</w:t>
      </w:r>
      <w:r w:rsidRPr="0070779F">
        <w:rPr>
          <w:rFonts w:ascii="Arial" w:eastAsia="Times New Roman" w:hAnsi="Arial" w:cs="Arial"/>
          <w:lang w:eastAsia="ar-SA"/>
        </w:rPr>
        <w:t>programowania</w:t>
      </w:r>
      <w:r w:rsidR="009C7F3B" w:rsidRPr="0070779F">
        <w:rPr>
          <w:rFonts w:ascii="Arial" w:eastAsia="Times New Roman" w:hAnsi="Arial" w:cs="Arial"/>
          <w:lang w:eastAsia="ar-SA"/>
        </w:rPr>
        <w:t xml:space="preserve"> </w:t>
      </w:r>
      <w:bookmarkStart w:id="11" w:name="_Hlk160403431"/>
      <w:r w:rsidR="009C7F3B" w:rsidRPr="0070779F">
        <w:rPr>
          <w:rFonts w:ascii="Arial" w:eastAsia="Times New Roman" w:hAnsi="Arial" w:cs="Arial"/>
          <w:lang w:eastAsia="ar-SA"/>
        </w:rPr>
        <w:t>lub oprogramowania Rozwiązań</w:t>
      </w:r>
      <w:bookmarkEnd w:id="11"/>
      <w:r w:rsidRPr="0070779F">
        <w:rPr>
          <w:rFonts w:ascii="Arial" w:eastAsia="Times New Roman" w:hAnsi="Arial" w:cs="Arial"/>
          <w:lang w:eastAsia="ar-SA"/>
        </w:rPr>
        <w:t xml:space="preserve">, poprawki lub rekonfiguracji </w:t>
      </w:r>
      <w:r w:rsidR="00216545" w:rsidRPr="0070779F">
        <w:rPr>
          <w:rFonts w:ascii="Arial" w:eastAsia="Times New Roman" w:hAnsi="Arial" w:cs="Arial"/>
          <w:lang w:eastAsia="ar-SA"/>
        </w:rPr>
        <w:t>O</w:t>
      </w:r>
      <w:r w:rsidRPr="0070779F">
        <w:rPr>
          <w:rFonts w:ascii="Arial" w:eastAsia="Times New Roman" w:hAnsi="Arial" w:cs="Arial"/>
          <w:lang w:eastAsia="ar-SA"/>
        </w:rPr>
        <w:t>programowania</w:t>
      </w:r>
      <w:r w:rsidR="009C7F3B" w:rsidRPr="0070779F">
        <w:rPr>
          <w:rFonts w:ascii="Arial" w:eastAsia="Times New Roman" w:hAnsi="Arial" w:cs="Arial"/>
          <w:lang w:eastAsia="ar-SA"/>
        </w:rPr>
        <w:t xml:space="preserve"> lub oprogramowania Rozwiązań</w:t>
      </w:r>
      <w:r w:rsidRPr="0070779F">
        <w:rPr>
          <w:rFonts w:ascii="Arial" w:eastAsia="Times New Roman" w:hAnsi="Arial" w:cs="Arial"/>
          <w:lang w:eastAsia="ar-SA"/>
        </w:rPr>
        <w:t xml:space="preserve"> oraz usunięcie skutków błędu wraz z powiadomieniem Zamawiającego o usunięciu błędu i udostępnieniem Zamawiającemu poprawionej wersji </w:t>
      </w:r>
      <w:r w:rsidR="009C7F3B" w:rsidRPr="0070779F">
        <w:rPr>
          <w:rFonts w:ascii="Arial" w:eastAsia="Times New Roman" w:hAnsi="Arial" w:cs="Arial"/>
          <w:lang w:eastAsia="ar-SA"/>
        </w:rPr>
        <w:t>O</w:t>
      </w:r>
      <w:r w:rsidRPr="0070779F">
        <w:rPr>
          <w:rFonts w:ascii="Arial" w:eastAsia="Times New Roman" w:hAnsi="Arial" w:cs="Arial"/>
          <w:lang w:eastAsia="ar-SA"/>
        </w:rPr>
        <w:t>programowania</w:t>
      </w:r>
      <w:r w:rsidR="009C7F3B" w:rsidRPr="0070779F">
        <w:rPr>
          <w:rFonts w:ascii="Arial" w:eastAsia="Times New Roman" w:hAnsi="Arial" w:cs="Arial"/>
          <w:lang w:eastAsia="ar-SA"/>
        </w:rPr>
        <w:t xml:space="preserve"> lub oprogramowania Rozwiązań</w:t>
      </w:r>
      <w:r w:rsidRPr="0070779F">
        <w:rPr>
          <w:rFonts w:ascii="Arial" w:eastAsia="Times New Roman" w:hAnsi="Arial" w:cs="Arial"/>
          <w:lang w:eastAsia="ar-SA"/>
        </w:rPr>
        <w:t>.</w:t>
      </w:r>
    </w:p>
    <w:p w14:paraId="4E4072E1" w14:textId="722F4C13"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 xml:space="preserve">W uzasadnionych przypadkach terminy usunięcia błędów, o których mowa w ust. </w:t>
      </w:r>
      <w:r w:rsidR="00585E7B" w:rsidRPr="0070779F">
        <w:rPr>
          <w:rFonts w:ascii="Arial" w:eastAsia="Times New Roman" w:hAnsi="Arial" w:cs="Arial"/>
          <w:lang w:eastAsia="ar-SA"/>
        </w:rPr>
        <w:t>5</w:t>
      </w:r>
      <w:r w:rsidRPr="0070779F">
        <w:rPr>
          <w:rFonts w:ascii="Arial" w:eastAsia="Times New Roman" w:hAnsi="Arial" w:cs="Arial"/>
          <w:lang w:eastAsia="ar-SA"/>
        </w:rPr>
        <w:t>, mogą zostać zmienione za porozumieniem Stron.</w:t>
      </w:r>
    </w:p>
    <w:p w14:paraId="19840FF6" w14:textId="2FBDB0FE"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 xml:space="preserve">Wraz z instalacją aktualizacji </w:t>
      </w:r>
      <w:r w:rsidR="00216545" w:rsidRPr="0070779F">
        <w:rPr>
          <w:rFonts w:ascii="Arial" w:eastAsia="Times New Roman" w:hAnsi="Arial" w:cs="Arial"/>
          <w:lang w:eastAsia="ar-SA"/>
        </w:rPr>
        <w:t>O</w:t>
      </w:r>
      <w:r w:rsidRPr="0070779F">
        <w:rPr>
          <w:rFonts w:ascii="Arial" w:eastAsia="Times New Roman" w:hAnsi="Arial" w:cs="Arial"/>
          <w:lang w:eastAsia="ar-SA"/>
        </w:rPr>
        <w:t>programowania</w:t>
      </w:r>
      <w:r w:rsidR="009C7F3B" w:rsidRPr="0070779F">
        <w:rPr>
          <w:rFonts w:ascii="Arial" w:eastAsia="Times New Roman" w:hAnsi="Arial" w:cs="Arial"/>
          <w:lang w:eastAsia="ar-SA"/>
        </w:rPr>
        <w:t xml:space="preserve"> lub oprogramowania Rozwiązań</w:t>
      </w:r>
      <w:r w:rsidRPr="0070779F">
        <w:rPr>
          <w:rFonts w:ascii="Arial" w:eastAsia="Times New Roman" w:hAnsi="Arial" w:cs="Arial"/>
          <w:lang w:eastAsia="ar-SA"/>
        </w:rPr>
        <w:t xml:space="preserve"> Zamawiający uzyskuje licencję/sublicencję do otrzymanej aktualizacji.</w:t>
      </w:r>
    </w:p>
    <w:p w14:paraId="7A650B42" w14:textId="77777777" w:rsidR="006051F1" w:rsidRPr="0070779F" w:rsidRDefault="006051F1" w:rsidP="00585E7B">
      <w:pPr>
        <w:numPr>
          <w:ilvl w:val="0"/>
          <w:numId w:val="40"/>
        </w:numPr>
        <w:suppressAutoHyphens/>
        <w:spacing w:before="120" w:after="120"/>
        <w:ind w:left="567" w:hanging="567"/>
        <w:jc w:val="both"/>
        <w:rPr>
          <w:rFonts w:ascii="Arial" w:eastAsia="Times New Roman" w:hAnsi="Arial" w:cs="Arial"/>
          <w:lang w:eastAsia="ar-SA"/>
        </w:rPr>
      </w:pPr>
      <w:r w:rsidRPr="0070779F">
        <w:rPr>
          <w:rFonts w:ascii="Arial" w:eastAsia="Times New Roman" w:hAnsi="Arial" w:cs="Arial"/>
          <w:lang w:eastAsia="ar-SA"/>
        </w:rPr>
        <w:t xml:space="preserve">Z tytułu sprawowania nadzoru autorskiego strony będą sporządzać miesięczne protokoły odbioru potwierdzające ilość godzin. </w:t>
      </w:r>
    </w:p>
    <w:p w14:paraId="7611660F" w14:textId="77777777" w:rsidR="002152AD" w:rsidRPr="0070779F" w:rsidRDefault="002152AD" w:rsidP="00C624E4">
      <w:pPr>
        <w:spacing w:before="120" w:after="120"/>
        <w:jc w:val="center"/>
        <w:rPr>
          <w:rFonts w:ascii="Arial" w:hAnsi="Arial" w:cs="Arial"/>
          <w:b/>
          <w:bCs/>
        </w:rPr>
      </w:pPr>
    </w:p>
    <w:p w14:paraId="116DDA57" w14:textId="3EA0433D" w:rsidR="006051F1" w:rsidRPr="0070779F" w:rsidRDefault="006051F1" w:rsidP="00585E7B">
      <w:pPr>
        <w:spacing w:before="120" w:after="120"/>
        <w:jc w:val="center"/>
        <w:rPr>
          <w:rFonts w:ascii="Arial" w:hAnsi="Arial" w:cs="Arial"/>
          <w:b/>
          <w:bCs/>
        </w:rPr>
      </w:pPr>
      <w:r w:rsidRPr="0070779F">
        <w:rPr>
          <w:rFonts w:ascii="Arial" w:hAnsi="Arial" w:cs="Arial"/>
          <w:b/>
          <w:bCs/>
        </w:rPr>
        <w:t>§ 1</w:t>
      </w:r>
      <w:r w:rsidR="002F5A1D">
        <w:rPr>
          <w:rFonts w:ascii="Arial" w:hAnsi="Arial" w:cs="Arial"/>
          <w:b/>
          <w:bCs/>
        </w:rPr>
        <w:t>6</w:t>
      </w:r>
    </w:p>
    <w:p w14:paraId="3E5DFCB8"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xml:space="preserve">Poufność </w:t>
      </w:r>
    </w:p>
    <w:p w14:paraId="36B4F2C4" w14:textId="5C632DEE"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lastRenderedPageBreak/>
        <w:t xml:space="preserve">Wykonawca zobowiązuje się do zachowania w poufności wszelkich informacji i danych, jakie uzyskał w związku z wykonywaniem zobowiązań wynikających z Umowy (niezależnie od sposobu i formy utrwalenia tych informacji i danych), oraz informacji i danych, co do których może powziąć podejrzenie, iż są poufnymi informacjami albo danymi lub są jako takie traktowane przez Zamawiającego. W szczególności Wykonawca zobowiązuje się do traktowania wszystkich dokumentów i innych nośników informacji zawierających dane dotyczące Zamawiającego: techniczne, technologiczne, handlowe, ekonomiczno-finansowe i organizacyjne jako Informacji Poufnych. </w:t>
      </w:r>
    </w:p>
    <w:p w14:paraId="56D20D76" w14:textId="77777777"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 przypadku jakichkolwiek wątpliwości co do charakteru danej informacji lub danych, przed ich ujawnieniem lub uczynieniem dostępną, Wykonawca zwróci się do Zamawiającego o wskazanie, czy informację tę ma traktować jako poufną. </w:t>
      </w:r>
    </w:p>
    <w:p w14:paraId="535B53EA" w14:textId="63E5FB1F"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Wykonawca zobowiązuje się do ochrony przed nieuprawnionym ujawnieniem wszystkich danych i informacji uzyskanych w trakcie realizacji Umowy, w szczególności dotyczących Zamawiającego oraz jego pracowników, współpracowników i podmiotów z Zamawiającym współpracujących, jakie Wykonawca uzyska w toku realizacji niniejszej Umowy. </w:t>
      </w:r>
    </w:p>
    <w:p w14:paraId="71AF0EFF" w14:textId="08DFB12D"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Wszelkie informacje o Zamawiającym uzyskane przez Wykonawcę w związku z realizacją prac będących przedmiotem Umowy mogą być wykorzystane tylko w celu wykonania tych prac. </w:t>
      </w:r>
    </w:p>
    <w:p w14:paraId="63DF486B" w14:textId="77777777"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Wykonawca obowiązany jest dołożyć najwyższej staranności w celu przestrzegania postanowień niniejszego paragrafu przez swoich pracowników oraz osoby działające na jego zlecenie lub w jego interesie, bez względu na podstawę prawną związku tych osób z Wykonawcą. </w:t>
      </w:r>
    </w:p>
    <w:p w14:paraId="07EA0D69" w14:textId="77777777"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Obowiązki określone w tym paragrafie nie dotyczą informacji publicznie dostępnych oraz informacji, które były znane Stronie przed otrzymaniem od drugiej Strony.</w:t>
      </w:r>
    </w:p>
    <w:p w14:paraId="39113522" w14:textId="77777777"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Ujawnienie Informacji Poufnych przez Wykonawcę na zgodny z obowiązującymi przepisami prawa nakaz sądu, prokuratury, innych organów władzy lub administracji państwowej, nie będzie stanowiło naruszenia Umowy. W przypadku zaistnienia takiej konieczności Wykonawca zobowiązuje się do niezwłocznego, pisemnego poinformowania o tym fakcie Zamawiającego. </w:t>
      </w:r>
    </w:p>
    <w:p w14:paraId="643037D6" w14:textId="089CC7D2"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 przypadku rozwiązania lub wygaśnięcia niniejszej Umowy Wykonawca jest zobowiązany do niezwłocznego (nie później niż w terminie 5 dni) zwrotu Zamawiającemu lub do zniszczenia za zgodą Zamawiającego wszelkich materiałów, jakie otrzymał w związku z wykonywaniem tej Umowy. Pomimo rozwiązania lub wygaśnięcia Umowy obowiązek zachowania poufności obowiązuje bez ograniczeń czasowych. </w:t>
      </w:r>
    </w:p>
    <w:p w14:paraId="28DAE875" w14:textId="77777777"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Wykonawca odpowiada za szkodę wyrządzoną Zamawiającemu przez ujawnienie, przekazanie, wykorzystanie, zbycie lub oferowanie do zbycia informacji otrzymanych od Zamawiającego, wbrew postanowieniom Umowy. Zobowiązanie to wiąże Wykonawcę również po jej rozwiązaniu, wygaśnięciu lub odstąpieniu, bez względu na przyczynę, bez ograniczeń czasowych. </w:t>
      </w:r>
    </w:p>
    <w:p w14:paraId="71149091" w14:textId="77777777"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 xml:space="preserve">W razie wystąpienia przez osobę trzecią z jakimikolwiek roszczeniami skierowanymi do Zamawiającego z tytułu naruszenia poufności przekazanych Wykonawcy informacji, jak również dóbr osobistych, Wykonawca zobowiązuje się do pokrycia wszelkich kosztów związanych z dochodzeniem roszczeń przez osoby trzecie, w tym zasądzonych kwot </w:t>
      </w:r>
      <w:r w:rsidRPr="0070779F">
        <w:rPr>
          <w:rFonts w:ascii="Arial" w:hAnsi="Arial" w:cs="Arial"/>
        </w:rPr>
        <w:lastRenderedPageBreak/>
        <w:t xml:space="preserve">odszkodowania oraz kosztów obsługi prawnej, w terminie 14 dni od daty doręczenia Wykonawcy wezwania do zapłaty. </w:t>
      </w:r>
    </w:p>
    <w:p w14:paraId="3CFAF021" w14:textId="01AA66CF" w:rsidR="006051F1" w:rsidRPr="0070779F" w:rsidRDefault="006051F1" w:rsidP="00585E7B">
      <w:pPr>
        <w:pStyle w:val="Akapitzlist"/>
        <w:numPr>
          <w:ilvl w:val="1"/>
          <w:numId w:val="16"/>
        </w:numPr>
        <w:tabs>
          <w:tab w:val="left" w:pos="567"/>
        </w:tabs>
        <w:spacing w:before="120" w:after="120" w:line="240" w:lineRule="auto"/>
        <w:ind w:left="567" w:hanging="567"/>
        <w:contextualSpacing w:val="0"/>
        <w:jc w:val="both"/>
        <w:rPr>
          <w:rFonts w:ascii="Arial" w:hAnsi="Arial" w:cs="Arial"/>
        </w:rPr>
      </w:pPr>
      <w:r w:rsidRPr="0070779F">
        <w:rPr>
          <w:rFonts w:ascii="Arial" w:hAnsi="Arial" w:cs="Arial"/>
        </w:rPr>
        <w:t>Obowiązek zachowania poufności, o którym mowa w niniejszym paragrafie obowiązuje przez okres 10 lat od daty rozwiązania lub wygaśnięcia niniejszej Umowy</w:t>
      </w:r>
    </w:p>
    <w:p w14:paraId="01DAF9BC"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 17.</w:t>
      </w:r>
    </w:p>
    <w:p w14:paraId="48AB494F" w14:textId="77777777" w:rsidR="006051F1" w:rsidRPr="0070779F" w:rsidRDefault="006051F1" w:rsidP="00585E7B">
      <w:pPr>
        <w:spacing w:before="120" w:after="120"/>
        <w:jc w:val="center"/>
        <w:rPr>
          <w:rFonts w:ascii="Arial" w:hAnsi="Arial" w:cs="Arial"/>
          <w:b/>
          <w:bCs/>
        </w:rPr>
      </w:pPr>
      <w:r w:rsidRPr="0070779F">
        <w:rPr>
          <w:rFonts w:ascii="Arial" w:hAnsi="Arial" w:cs="Arial"/>
          <w:b/>
          <w:bCs/>
        </w:rPr>
        <w:t>Dane osobowe</w:t>
      </w:r>
    </w:p>
    <w:p w14:paraId="6E283563" w14:textId="77777777" w:rsidR="006051F1" w:rsidRPr="0070779F" w:rsidRDefault="006051F1" w:rsidP="00585E7B">
      <w:pPr>
        <w:pStyle w:val="Akapitzlist"/>
        <w:numPr>
          <w:ilvl w:val="1"/>
          <w:numId w:val="17"/>
        </w:numPr>
        <w:spacing w:before="120" w:after="120" w:line="240" w:lineRule="auto"/>
        <w:ind w:left="567" w:hanging="567"/>
        <w:contextualSpacing w:val="0"/>
        <w:jc w:val="both"/>
        <w:rPr>
          <w:rFonts w:ascii="Arial" w:hAnsi="Arial" w:cs="Arial"/>
        </w:rPr>
      </w:pPr>
      <w:r w:rsidRPr="0070779F">
        <w:rPr>
          <w:rFonts w:ascii="Arial" w:hAnsi="Arial" w:cs="Arial"/>
        </w:rPr>
        <w:t xml:space="preserve">Przetwarzanie danych osobowych podlega obowiązującym przepisom prawa, w szczególności przepisom Rozporządzenia Parlamentu Europejskiego i Rady (UE) 2016/679 sprawie ochrony osób fizycznych w związku z przetwarzaniem danych osobowych i w sprawie swobodnego przepływu takich danych oraz uchylenia dyrektywy 95/46/WE. </w:t>
      </w:r>
    </w:p>
    <w:p w14:paraId="17951812" w14:textId="0136CA6D" w:rsidR="006051F1" w:rsidRPr="0070779F" w:rsidRDefault="006051F1" w:rsidP="00585E7B">
      <w:pPr>
        <w:pStyle w:val="Akapitzlist"/>
        <w:numPr>
          <w:ilvl w:val="1"/>
          <w:numId w:val="17"/>
        </w:numPr>
        <w:spacing w:before="120" w:after="120" w:line="240" w:lineRule="auto"/>
        <w:ind w:left="567" w:hanging="567"/>
        <w:contextualSpacing w:val="0"/>
        <w:jc w:val="both"/>
        <w:rPr>
          <w:rFonts w:ascii="Arial" w:hAnsi="Arial" w:cs="Arial"/>
        </w:rPr>
      </w:pPr>
      <w:r w:rsidRPr="0070779F">
        <w:rPr>
          <w:rFonts w:ascii="Arial" w:hAnsi="Arial" w:cs="Arial"/>
        </w:rPr>
        <w:t>Na podstawie Umowy powierzenia przetwarzania danych osobowych, której wzór stanowi załącznik nr 3 do Umowy, Zamawiający („Administrator”) powierza przetwarz</w:t>
      </w:r>
      <w:r w:rsidR="00670514" w:rsidRPr="0070779F">
        <w:rPr>
          <w:rFonts w:ascii="Arial" w:hAnsi="Arial" w:cs="Arial"/>
        </w:rPr>
        <w:t>ania</w:t>
      </w:r>
      <w:r w:rsidRPr="0070779F">
        <w:rPr>
          <w:rFonts w:ascii="Arial" w:hAnsi="Arial" w:cs="Arial"/>
        </w:rPr>
        <w:t xml:space="preserve"> danych osobowych, a Wykonawca („Procesor”) zobowiązuje się do przetwarzania ich w celu i zakresie niezbędnym do realizacji Umowy oraz na warunkach szczegółowo wymienionych w Umowie powierzenia przetwarzania danych osobowych. </w:t>
      </w:r>
    </w:p>
    <w:p w14:paraId="6B3444EF" w14:textId="77777777" w:rsidR="002A7214" w:rsidRDefault="002A7214" w:rsidP="00585E7B">
      <w:pPr>
        <w:spacing w:before="120" w:after="120"/>
        <w:jc w:val="center"/>
        <w:rPr>
          <w:rFonts w:ascii="Arial" w:hAnsi="Arial" w:cs="Arial"/>
          <w:b/>
          <w:bCs/>
        </w:rPr>
      </w:pPr>
    </w:p>
    <w:p w14:paraId="36A60AF7" w14:textId="1829CB61" w:rsidR="002A7214" w:rsidRDefault="002A7214" w:rsidP="002A7214">
      <w:pPr>
        <w:spacing w:before="120" w:after="120"/>
        <w:jc w:val="center"/>
        <w:rPr>
          <w:rFonts w:ascii="Arial" w:hAnsi="Arial" w:cs="Arial"/>
          <w:b/>
          <w:bCs/>
        </w:rPr>
      </w:pPr>
      <w:r w:rsidRPr="0070779F">
        <w:rPr>
          <w:rFonts w:ascii="Arial" w:hAnsi="Arial" w:cs="Arial"/>
          <w:b/>
          <w:bCs/>
        </w:rPr>
        <w:t>§ 1</w:t>
      </w:r>
      <w:r>
        <w:rPr>
          <w:rFonts w:ascii="Arial" w:hAnsi="Arial" w:cs="Arial"/>
          <w:b/>
          <w:bCs/>
        </w:rPr>
        <w:t>8</w:t>
      </w:r>
      <w:r w:rsidRPr="0070779F">
        <w:rPr>
          <w:rFonts w:ascii="Arial" w:hAnsi="Arial" w:cs="Arial"/>
          <w:b/>
          <w:bCs/>
        </w:rPr>
        <w:t>.</w:t>
      </w:r>
    </w:p>
    <w:p w14:paraId="15EAD5B1" w14:textId="156AA690"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 xml:space="preserve">Wykonawca przed zawarciem umowy wniósł zabezpieczenie należytego wykonania umowy na zasadach określonych w przepisach ustawy Prawo zamówień publicznych na kwotę równą </w:t>
      </w:r>
      <w:r w:rsidR="002C2C1D">
        <w:rPr>
          <w:rFonts w:ascii="Arial" w:hAnsi="Arial" w:cs="Arial"/>
          <w:kern w:val="2"/>
          <w:lang w:eastAsia="en-US"/>
          <w14:ligatures w14:val="standardContextual"/>
        </w:rPr>
        <w:t>2</w:t>
      </w:r>
      <w:r w:rsidRPr="002A7214">
        <w:rPr>
          <w:rFonts w:ascii="Arial" w:hAnsi="Arial" w:cs="Arial"/>
          <w:kern w:val="2"/>
          <w:lang w:eastAsia="en-US"/>
          <w14:ligatures w14:val="standardContextual"/>
        </w:rPr>
        <w:t>% ceny ofertowej brutto co stanowi kwotę: …… zł (słownie złotych:  …).</w:t>
      </w:r>
    </w:p>
    <w:p w14:paraId="6D149B4C" w14:textId="77777777"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Zabezpieczenie zostało wniesione w formie ........................................................................</w:t>
      </w:r>
    </w:p>
    <w:p w14:paraId="4A96B50F" w14:textId="781AFF55"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 xml:space="preserve">Zabezpieczenie służy pokryciu roszczeń z tytułu niewykonania lub nienależytego wykonania umowy oraz roszczeń z tytułu rękojmi i </w:t>
      </w:r>
      <w:r w:rsidRPr="00087050">
        <w:rPr>
          <w:rFonts w:ascii="Arial" w:hAnsi="Arial" w:cs="Arial"/>
          <w:kern w:val="2"/>
          <w:lang w:eastAsia="en-US"/>
          <w14:ligatures w14:val="standardContextual"/>
        </w:rPr>
        <w:t>gwarancji</w:t>
      </w:r>
      <w:r w:rsidR="00112BE3" w:rsidRPr="00087050">
        <w:rPr>
          <w:rFonts w:ascii="Arial" w:hAnsi="Arial" w:cs="Arial"/>
          <w:kern w:val="2"/>
          <w:lang w:eastAsia="en-US"/>
          <w14:ligatures w14:val="standardContextual"/>
        </w:rPr>
        <w:t xml:space="preserve"> (w tym kary umowne).</w:t>
      </w:r>
    </w:p>
    <w:p w14:paraId="12ACE36F" w14:textId="77777777"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 xml:space="preserve">Wykonawca jest zobowiązany zapewnić, aby zabezpieczenie należytego wykonania umowy zachowało moc wiążącą w okresie wykonywania umowy oraz w okresie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D9DCAC8" w14:textId="77CBA2B3"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Kwota stanowiąca 70% Zabezpieczenia należytego wykonania umowy, zostanie zwrócona w terminie 30 dni od dnia wykonania zamówienia i uznania przez zamawiającego za należycie wykonane.</w:t>
      </w:r>
    </w:p>
    <w:p w14:paraId="797909A2" w14:textId="06AB574A"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Kwota wynosząca 30% wartości zabezpieczenia należytego wykonania umowy</w:t>
      </w:r>
      <w:r w:rsidR="00087050">
        <w:rPr>
          <w:rFonts w:ascii="Arial" w:hAnsi="Arial" w:cs="Arial"/>
          <w:strike/>
          <w:color w:val="FF0000"/>
          <w:kern w:val="2"/>
          <w:lang w:eastAsia="en-US"/>
          <w14:ligatures w14:val="standardContextual"/>
        </w:rPr>
        <w:t xml:space="preserve"> </w:t>
      </w:r>
      <w:r w:rsidRPr="002A7214">
        <w:rPr>
          <w:rFonts w:ascii="Arial" w:hAnsi="Arial" w:cs="Arial"/>
          <w:kern w:val="2"/>
          <w:lang w:eastAsia="en-US"/>
          <w14:ligatures w14:val="standardContextual"/>
        </w:rPr>
        <w:t>zostanie zwrócona nie później niż w 15 dniu po upływie okresu rękojmi lub gwarancji, w zależności co nastąpi później.</w:t>
      </w:r>
    </w:p>
    <w:p w14:paraId="4D47F7CF" w14:textId="17D9F293" w:rsidR="002A7214" w:rsidRPr="002A7214" w:rsidRDefault="002A7214" w:rsidP="002A7214">
      <w:pPr>
        <w:widowControl w:val="0"/>
        <w:numPr>
          <w:ilvl w:val="0"/>
          <w:numId w:val="48"/>
        </w:numPr>
        <w:tabs>
          <w:tab w:val="clear" w:pos="936"/>
          <w:tab w:val="num" w:pos="1276"/>
        </w:tabs>
        <w:spacing w:after="40" w:line="276" w:lineRule="auto"/>
        <w:ind w:left="709" w:hanging="425"/>
        <w:jc w:val="both"/>
        <w:rPr>
          <w:rFonts w:ascii="Arial" w:hAnsi="Arial" w:cs="Arial"/>
          <w:kern w:val="2"/>
          <w:lang w:eastAsia="en-US"/>
          <w14:ligatures w14:val="standardContextual"/>
        </w:rPr>
      </w:pPr>
      <w:r w:rsidRPr="002A7214">
        <w:rPr>
          <w:rFonts w:ascii="Arial" w:hAnsi="Arial" w:cs="Arial"/>
          <w:kern w:val="2"/>
          <w:lang w:eastAsia="en-US"/>
          <w14:ligatures w14:val="standardContextual"/>
        </w:rPr>
        <w:t xml:space="preserve">W przypadku konieczności przedłużenia terminu realizacji zamówienia w stosunku do </w:t>
      </w:r>
      <w:r w:rsidRPr="002A7214">
        <w:rPr>
          <w:rFonts w:ascii="Arial" w:hAnsi="Arial" w:cs="Arial"/>
          <w:kern w:val="2"/>
          <w:lang w:eastAsia="en-US"/>
          <w14:ligatures w14:val="standardContextual"/>
        </w:rPr>
        <w:lastRenderedPageBreak/>
        <w:t>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140B6DC8" w14:textId="77777777" w:rsidR="002A7214" w:rsidRDefault="002A7214" w:rsidP="00585E7B">
      <w:pPr>
        <w:spacing w:before="120" w:after="120"/>
        <w:jc w:val="center"/>
        <w:rPr>
          <w:rFonts w:ascii="Arial" w:hAnsi="Arial" w:cs="Arial"/>
          <w:b/>
          <w:bCs/>
        </w:rPr>
      </w:pPr>
    </w:p>
    <w:p w14:paraId="4DC91CD1" w14:textId="7CFD3010" w:rsidR="006051F1" w:rsidRPr="0070779F" w:rsidRDefault="006051F1" w:rsidP="00585E7B">
      <w:pPr>
        <w:spacing w:before="120" w:after="120"/>
        <w:jc w:val="center"/>
        <w:rPr>
          <w:rFonts w:ascii="Arial" w:hAnsi="Arial" w:cs="Arial"/>
          <w:b/>
          <w:bCs/>
        </w:rPr>
      </w:pPr>
      <w:r w:rsidRPr="0070779F">
        <w:rPr>
          <w:rFonts w:ascii="Arial" w:hAnsi="Arial" w:cs="Arial"/>
          <w:b/>
          <w:bCs/>
        </w:rPr>
        <w:t>§ 1</w:t>
      </w:r>
      <w:r w:rsidR="002A7214">
        <w:rPr>
          <w:rFonts w:ascii="Arial" w:hAnsi="Arial" w:cs="Arial"/>
          <w:b/>
          <w:bCs/>
        </w:rPr>
        <w:t>9</w:t>
      </w:r>
      <w:r w:rsidRPr="0070779F">
        <w:rPr>
          <w:rFonts w:ascii="Arial" w:hAnsi="Arial" w:cs="Arial"/>
          <w:b/>
          <w:bCs/>
        </w:rPr>
        <w:t>.</w:t>
      </w:r>
    </w:p>
    <w:p w14:paraId="37635332" w14:textId="2E00660F"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We wszystkich sprawach nieuregulowanych niniejszą Umową mają zastosowanie przepisy ustawy Prawo zamówień publicznych oraz Kodeksu Cywilnego </w:t>
      </w:r>
    </w:p>
    <w:p w14:paraId="787B73C3" w14:textId="2D5D9174"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Wszelka korespondencja, zawiadomienia oraz inne oświadczenia, dla których w Umowie została przewidziana forma pisemna, składane będą osobiście przez Stronę za pokwitowaniem odbioru, listem poleconym za zwrotnym potwierdzeniem odbioru lub przesyłką kurierską na adres korespondencyjny Wykonawcy lub Zamawiającego lub elektronicznie na adres e-mail wskazany w § 1</w:t>
      </w:r>
      <w:r w:rsidR="002F2031">
        <w:rPr>
          <w:rFonts w:ascii="Arial" w:hAnsi="Arial" w:cs="Arial"/>
        </w:rPr>
        <w:t>3</w:t>
      </w:r>
      <w:r w:rsidRPr="0070779F">
        <w:rPr>
          <w:rFonts w:ascii="Arial" w:hAnsi="Arial" w:cs="Arial"/>
        </w:rPr>
        <w:t xml:space="preserve">, pod rygorem uznania za niedoręczoną. Wszelkie zmiany adresów Strony będą komunikować sobie niezwłocznie pod tym samym rygorem. </w:t>
      </w:r>
    </w:p>
    <w:p w14:paraId="3314EE6F" w14:textId="77777777"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W przypadku, gdyby jedno lub kilka z powyższych postanowień okazało się nieskuteczne, nie zostaje przez to naruszona skuteczność pozostałych postanowień. Strony Umowy zobowiązują się w takim przypadku zastąpić postanowienie nieskuteczne takim postanowieniem skutecznym, które będzie najbliższe ekonomicznemu celowi postanowienia nieskutecznego. </w:t>
      </w:r>
    </w:p>
    <w:p w14:paraId="450BF60F" w14:textId="77777777"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Wszelkie zmiany niniejszej Umowy wymagają dla swej ważności formy pisemnej w  pod rygorem nieważności, chyba że niniejsza Umowa wyraźnie stanowi inaczej. </w:t>
      </w:r>
    </w:p>
    <w:p w14:paraId="76EB8034" w14:textId="77777777"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Spory wynikłe na tle wykonywania Umowy rozstrzygnie sąd właściwy miejscowo dla siedziby Zamawiającego. </w:t>
      </w:r>
    </w:p>
    <w:p w14:paraId="43A2342A" w14:textId="50E45457"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Umowę sporządzono w dwóch jednobrzmiących egzemplarzach, po jednym dla każdej ze Stron./Umowa zostaje zawarta w formie elektronicznej w rozumieniu art. 78</w:t>
      </w:r>
      <w:r w:rsidRPr="0070779F">
        <w:rPr>
          <w:rFonts w:ascii="Arial" w:hAnsi="Arial" w:cs="Arial"/>
          <w:vertAlign w:val="superscript"/>
        </w:rPr>
        <w:t>1</w:t>
      </w:r>
      <w:r w:rsidRPr="0070779F">
        <w:rPr>
          <w:rFonts w:ascii="Arial" w:hAnsi="Arial" w:cs="Arial"/>
        </w:rPr>
        <w:t xml:space="preserve"> §</w:t>
      </w:r>
      <w:r w:rsidR="002F2031">
        <w:rPr>
          <w:rFonts w:ascii="Arial" w:hAnsi="Arial" w:cs="Arial"/>
        </w:rPr>
        <w:t> </w:t>
      </w:r>
      <w:r w:rsidRPr="0070779F">
        <w:rPr>
          <w:rFonts w:ascii="Arial" w:hAnsi="Arial" w:cs="Arial"/>
        </w:rPr>
        <w:t>1</w:t>
      </w:r>
      <w:r w:rsidR="002F2031">
        <w:rPr>
          <w:rFonts w:ascii="Arial" w:hAnsi="Arial" w:cs="Arial"/>
        </w:rPr>
        <w:t> </w:t>
      </w:r>
      <w:r w:rsidRPr="0070779F">
        <w:rPr>
          <w:rFonts w:ascii="Arial" w:hAnsi="Arial" w:cs="Arial"/>
        </w:rPr>
        <w:t>Kodeksu cywilnego.</w:t>
      </w:r>
    </w:p>
    <w:p w14:paraId="40B8110A" w14:textId="77777777"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Umowa wchodzi w życie z dniem podpisania przez ostatnią ze Stron./Ustala się, że do jej zawarcia dochodzi w momencie opatrzenia Umowy ostatnim wymaganym do jej zawarcia kwalifikowanym podpisem elektronicznym. </w:t>
      </w:r>
    </w:p>
    <w:p w14:paraId="7072880B" w14:textId="62847A06"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Na podstawie art. 4c ustawy z dnia 9 marca 2013 roku o przeciwdziałaniu nadmiernym opóźnieniom w transakcjach handlowych, Zamawiający oświadcza, że posiada status dużego przedsiębiorcy w rozumieniu art. 4 pkt 6 powyższej ustawy. </w:t>
      </w:r>
    </w:p>
    <w:p w14:paraId="74D9FEE9" w14:textId="77777777" w:rsidR="006051F1" w:rsidRPr="0070779F" w:rsidRDefault="006051F1" w:rsidP="00585E7B">
      <w:pPr>
        <w:pStyle w:val="Akapitzlist"/>
        <w:numPr>
          <w:ilvl w:val="1"/>
          <w:numId w:val="19"/>
        </w:numPr>
        <w:spacing w:before="120" w:after="120" w:line="240" w:lineRule="auto"/>
        <w:contextualSpacing w:val="0"/>
        <w:jc w:val="both"/>
        <w:rPr>
          <w:rFonts w:ascii="Arial" w:hAnsi="Arial" w:cs="Arial"/>
        </w:rPr>
      </w:pPr>
      <w:r w:rsidRPr="0070779F">
        <w:rPr>
          <w:rFonts w:ascii="Arial" w:hAnsi="Arial" w:cs="Arial"/>
        </w:rPr>
        <w:t xml:space="preserve">Integralną cześć Umowy stanowią  następujące Załączniki: </w:t>
      </w:r>
    </w:p>
    <w:p w14:paraId="6A1526A8" w14:textId="1C3E158A" w:rsidR="006051F1" w:rsidRPr="0070779F" w:rsidRDefault="006051F1" w:rsidP="009C0A31">
      <w:pPr>
        <w:pStyle w:val="Akapitzlist"/>
        <w:numPr>
          <w:ilvl w:val="0"/>
          <w:numId w:val="45"/>
        </w:numPr>
        <w:spacing w:before="120" w:after="120"/>
        <w:rPr>
          <w:rFonts w:ascii="Arial" w:hAnsi="Arial" w:cs="Arial"/>
        </w:rPr>
      </w:pPr>
      <w:r w:rsidRPr="0070779F">
        <w:rPr>
          <w:rFonts w:ascii="Arial" w:hAnsi="Arial" w:cs="Arial"/>
        </w:rPr>
        <w:t xml:space="preserve">Załącznik nr 1 – Kopia Oferty/Oferta Wykonawcy </w:t>
      </w:r>
    </w:p>
    <w:p w14:paraId="4878D82B" w14:textId="14CD21A2" w:rsidR="006051F1" w:rsidRPr="0070779F" w:rsidRDefault="006051F1" w:rsidP="009C0A31">
      <w:pPr>
        <w:pStyle w:val="Akapitzlist"/>
        <w:numPr>
          <w:ilvl w:val="0"/>
          <w:numId w:val="45"/>
        </w:numPr>
        <w:spacing w:before="120" w:after="120"/>
        <w:rPr>
          <w:rFonts w:ascii="Arial" w:hAnsi="Arial" w:cs="Arial"/>
        </w:rPr>
      </w:pPr>
      <w:r w:rsidRPr="0070779F">
        <w:rPr>
          <w:rFonts w:ascii="Arial" w:hAnsi="Arial" w:cs="Arial"/>
        </w:rPr>
        <w:t xml:space="preserve">Załącznik nr 2 – Opis przedmiotu zamówienia </w:t>
      </w:r>
    </w:p>
    <w:p w14:paraId="5F09BAFE" w14:textId="1C8FF6CE" w:rsidR="006051F1" w:rsidRPr="0070779F" w:rsidRDefault="006051F1" w:rsidP="009C0A31">
      <w:pPr>
        <w:pStyle w:val="Akapitzlist"/>
        <w:numPr>
          <w:ilvl w:val="0"/>
          <w:numId w:val="45"/>
        </w:numPr>
        <w:spacing w:before="120" w:after="120"/>
        <w:rPr>
          <w:rFonts w:ascii="Arial" w:hAnsi="Arial" w:cs="Arial"/>
        </w:rPr>
      </w:pPr>
      <w:r w:rsidRPr="0070779F">
        <w:rPr>
          <w:rFonts w:ascii="Arial" w:hAnsi="Arial" w:cs="Arial"/>
        </w:rPr>
        <w:t xml:space="preserve">Załącznik nr 3 – Wzór umowy powierzenia przetwarzania danych osobowych </w:t>
      </w:r>
    </w:p>
    <w:p w14:paraId="13578628" w14:textId="59FC0417" w:rsidR="006051F1" w:rsidRPr="0070779F" w:rsidRDefault="006051F1" w:rsidP="009C0A31">
      <w:pPr>
        <w:pStyle w:val="Akapitzlist"/>
        <w:numPr>
          <w:ilvl w:val="0"/>
          <w:numId w:val="45"/>
        </w:numPr>
        <w:spacing w:before="120" w:after="120"/>
        <w:rPr>
          <w:rFonts w:ascii="Arial" w:hAnsi="Arial" w:cs="Arial"/>
        </w:rPr>
      </w:pPr>
      <w:r w:rsidRPr="0070779F">
        <w:rPr>
          <w:rFonts w:ascii="Arial" w:hAnsi="Arial" w:cs="Arial"/>
        </w:rPr>
        <w:t xml:space="preserve">Załącznik nr 4 – Wzór protokołu odbioru </w:t>
      </w:r>
    </w:p>
    <w:p w14:paraId="1FC264E1" w14:textId="3435DC98" w:rsidR="006051F1" w:rsidRPr="0070779F" w:rsidRDefault="006051F1" w:rsidP="009C0A31">
      <w:pPr>
        <w:pStyle w:val="Akapitzlist"/>
        <w:numPr>
          <w:ilvl w:val="0"/>
          <w:numId w:val="45"/>
        </w:numPr>
        <w:spacing w:before="120" w:after="120"/>
        <w:rPr>
          <w:rFonts w:ascii="Arial" w:hAnsi="Arial" w:cs="Arial"/>
        </w:rPr>
      </w:pPr>
      <w:r w:rsidRPr="0070779F">
        <w:rPr>
          <w:rFonts w:ascii="Arial" w:hAnsi="Arial" w:cs="Arial"/>
        </w:rPr>
        <w:t xml:space="preserve">Załącznik nr 5 – Harmonogram </w:t>
      </w:r>
    </w:p>
    <w:p w14:paraId="63774F5D" w14:textId="77777777" w:rsidR="009C0A31" w:rsidRPr="0070779F" w:rsidRDefault="009C0A31" w:rsidP="00585E7B">
      <w:pPr>
        <w:spacing w:before="120" w:after="120"/>
        <w:rPr>
          <w:rFonts w:ascii="Arial" w:hAnsi="Arial" w:cs="Arial"/>
        </w:rPr>
      </w:pPr>
    </w:p>
    <w:p w14:paraId="600108F8" w14:textId="0B0F4283" w:rsidR="006051F1" w:rsidRPr="0070779F" w:rsidRDefault="006051F1" w:rsidP="00585E7B">
      <w:pPr>
        <w:spacing w:before="120" w:after="120"/>
        <w:rPr>
          <w:rFonts w:ascii="Arial" w:hAnsi="Arial" w:cs="Arial"/>
        </w:rPr>
      </w:pPr>
      <w:r w:rsidRPr="0070779F">
        <w:rPr>
          <w:rFonts w:ascii="Arial" w:hAnsi="Arial" w:cs="Arial"/>
        </w:rPr>
        <w:lastRenderedPageBreak/>
        <w:t xml:space="preserve">Wykonawca </w:t>
      </w:r>
      <w:r w:rsidRPr="0070779F">
        <w:rPr>
          <w:rFonts w:ascii="Arial" w:hAnsi="Arial" w:cs="Arial"/>
        </w:rPr>
        <w:tab/>
      </w:r>
      <w:r w:rsidRPr="0070779F">
        <w:rPr>
          <w:rFonts w:ascii="Arial" w:hAnsi="Arial" w:cs="Arial"/>
        </w:rPr>
        <w:tab/>
      </w:r>
      <w:r w:rsidRPr="0070779F">
        <w:rPr>
          <w:rFonts w:ascii="Arial" w:hAnsi="Arial" w:cs="Arial"/>
        </w:rPr>
        <w:tab/>
      </w:r>
      <w:r w:rsidRPr="0070779F">
        <w:rPr>
          <w:rFonts w:ascii="Arial" w:hAnsi="Arial" w:cs="Arial"/>
        </w:rPr>
        <w:tab/>
      </w:r>
      <w:r w:rsidRPr="0070779F">
        <w:rPr>
          <w:rFonts w:ascii="Arial" w:hAnsi="Arial" w:cs="Arial"/>
        </w:rPr>
        <w:tab/>
      </w:r>
      <w:r w:rsidRPr="0070779F">
        <w:rPr>
          <w:rFonts w:ascii="Arial" w:hAnsi="Arial" w:cs="Arial"/>
        </w:rPr>
        <w:tab/>
      </w:r>
      <w:r w:rsidRPr="0070779F">
        <w:rPr>
          <w:rFonts w:ascii="Arial" w:hAnsi="Arial" w:cs="Arial"/>
        </w:rPr>
        <w:tab/>
      </w:r>
      <w:r w:rsidRPr="0070779F">
        <w:rPr>
          <w:rFonts w:ascii="Arial" w:hAnsi="Arial" w:cs="Arial"/>
        </w:rPr>
        <w:tab/>
      </w:r>
      <w:r w:rsidRPr="0070779F">
        <w:rPr>
          <w:rFonts w:ascii="Arial" w:hAnsi="Arial" w:cs="Arial"/>
        </w:rPr>
        <w:tab/>
        <w:t>Zamawiający</w:t>
      </w:r>
    </w:p>
    <w:p w14:paraId="22C1ED22" w14:textId="5533C6E2" w:rsidR="006051F1" w:rsidRPr="0070779F" w:rsidRDefault="006051F1" w:rsidP="00585E7B">
      <w:pPr>
        <w:spacing w:before="120" w:after="120"/>
        <w:rPr>
          <w:rFonts w:ascii="Arial" w:hAnsi="Arial" w:cs="Arial"/>
        </w:rPr>
      </w:pPr>
    </w:p>
    <w:sectPr w:rsidR="006051F1" w:rsidRPr="0070779F" w:rsidSect="009C0A31">
      <w:headerReference w:type="default" r:id="rId8"/>
      <w:footerReference w:type="default" r:id="rId9"/>
      <w:pgSz w:w="11906" w:h="16838"/>
      <w:pgMar w:top="22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92DB" w14:textId="77777777" w:rsidR="000421D2" w:rsidRDefault="000421D2" w:rsidP="006051F1">
      <w:r>
        <w:separator/>
      </w:r>
    </w:p>
  </w:endnote>
  <w:endnote w:type="continuationSeparator" w:id="0">
    <w:p w14:paraId="27C97F89" w14:textId="77777777" w:rsidR="000421D2" w:rsidRDefault="000421D2" w:rsidP="0060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71B9" w14:textId="29F85243" w:rsidR="009C0A31" w:rsidRDefault="009C0A31">
    <w:pPr>
      <w:pStyle w:val="Stopka"/>
    </w:pPr>
    <w:r>
      <w:rPr>
        <w:noProof/>
      </w:rPr>
      <w:drawing>
        <wp:anchor distT="0" distB="0" distL="114300" distR="114300" simplePos="0" relativeHeight="251659264" behindDoc="0" locked="0" layoutInCell="1" allowOverlap="1" wp14:anchorId="3678A50A" wp14:editId="12468D2E">
          <wp:simplePos x="0" y="0"/>
          <wp:positionH relativeFrom="margin">
            <wp:posOffset>-285750</wp:posOffset>
          </wp:positionH>
          <wp:positionV relativeFrom="page">
            <wp:posOffset>9881235</wp:posOffset>
          </wp:positionV>
          <wp:extent cx="6480000" cy="669600"/>
          <wp:effectExtent l="0" t="0" r="0" b="0"/>
          <wp:wrapSquare wrapText="bothSides"/>
          <wp:docPr id="638830328" name="Obraz 63883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7429A" w14:textId="77777777" w:rsidR="000421D2" w:rsidRDefault="000421D2" w:rsidP="006051F1">
      <w:r>
        <w:separator/>
      </w:r>
    </w:p>
  </w:footnote>
  <w:footnote w:type="continuationSeparator" w:id="0">
    <w:p w14:paraId="14D254EA" w14:textId="77777777" w:rsidR="000421D2" w:rsidRDefault="000421D2" w:rsidP="006051F1">
      <w:r>
        <w:continuationSeparator/>
      </w:r>
    </w:p>
  </w:footnote>
  <w:footnote w:id="1">
    <w:p w14:paraId="546DD0A6" w14:textId="77777777" w:rsidR="006051F1" w:rsidRDefault="006051F1" w:rsidP="006051F1">
      <w:pPr>
        <w:pStyle w:val="Tekstprzypisudolnego"/>
      </w:pPr>
      <w:r>
        <w:rPr>
          <w:rStyle w:val="Odwoanieprzypisudolnego"/>
        </w:rPr>
        <w:footnoteRef/>
      </w:r>
      <w:r>
        <w:t xml:space="preserve"> kryterium punktowane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9A66" w14:textId="7B417DAF" w:rsidR="009C0A31" w:rsidRDefault="009C0A31" w:rsidP="009C0A31">
    <w:pPr>
      <w:pStyle w:val="Nagwek"/>
    </w:pPr>
    <w:r>
      <w:rPr>
        <w:noProof/>
      </w:rPr>
      <w:drawing>
        <wp:anchor distT="0" distB="0" distL="114300" distR="114300" simplePos="0" relativeHeight="251661312" behindDoc="0" locked="0" layoutInCell="1" allowOverlap="1" wp14:anchorId="1FA322D1" wp14:editId="39171EFF">
          <wp:simplePos x="0" y="0"/>
          <wp:positionH relativeFrom="margin">
            <wp:align>center</wp:align>
          </wp:positionH>
          <wp:positionV relativeFrom="page">
            <wp:posOffset>201930</wp:posOffset>
          </wp:positionV>
          <wp:extent cx="1773555" cy="962025"/>
          <wp:effectExtent l="0" t="0" r="0" b="9525"/>
          <wp:wrapSquare wrapText="bothSides"/>
          <wp:docPr id="193639229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7C9B7AB7" w14:textId="1A7FA22E" w:rsidR="009C0A31" w:rsidRPr="009C0A31" w:rsidRDefault="009C0A31" w:rsidP="009C0A31">
    <w:pPr>
      <w:pStyle w:val="Nagwek"/>
    </w:pPr>
    <w:r>
      <w:rPr>
        <w:noProof/>
      </w:rPr>
      <w:drawing>
        <wp:anchor distT="0" distB="0" distL="114300" distR="114300" simplePos="0" relativeHeight="251662336" behindDoc="0" locked="0" layoutInCell="1" allowOverlap="1" wp14:anchorId="4C760D28" wp14:editId="2D7D7F13">
          <wp:simplePos x="0" y="0"/>
          <wp:positionH relativeFrom="margin">
            <wp:align>right</wp:align>
          </wp:positionH>
          <wp:positionV relativeFrom="page">
            <wp:posOffset>808990</wp:posOffset>
          </wp:positionV>
          <wp:extent cx="1676400" cy="45085"/>
          <wp:effectExtent l="0" t="0" r="0" b="0"/>
          <wp:wrapSquare wrapText="bothSides"/>
          <wp:docPr id="11232917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6131D6F" wp14:editId="0DB752F7">
          <wp:simplePos x="0" y="0"/>
          <wp:positionH relativeFrom="margin">
            <wp:posOffset>50800</wp:posOffset>
          </wp:positionH>
          <wp:positionV relativeFrom="page">
            <wp:posOffset>833755</wp:posOffset>
          </wp:positionV>
          <wp:extent cx="1676400" cy="45085"/>
          <wp:effectExtent l="0" t="0" r="0" b="0"/>
          <wp:wrapSquare wrapText="bothSides"/>
          <wp:docPr id="968415965" name="Grafika 96841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199D"/>
    <w:multiLevelType w:val="hybridMultilevel"/>
    <w:tmpl w:val="CA14F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94C4E"/>
    <w:multiLevelType w:val="hybridMultilevel"/>
    <w:tmpl w:val="ED64C46A"/>
    <w:lvl w:ilvl="0" w:tplc="8974A87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56BBC"/>
    <w:multiLevelType w:val="hybridMultilevel"/>
    <w:tmpl w:val="07D283BC"/>
    <w:lvl w:ilvl="0" w:tplc="635C45C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A5280"/>
    <w:multiLevelType w:val="hybridMultilevel"/>
    <w:tmpl w:val="BE068B1E"/>
    <w:lvl w:ilvl="0" w:tplc="2332789C">
      <w:start w:val="1"/>
      <w:numFmt w:val="decimal"/>
      <w:lvlText w:val="%1)"/>
      <w:lvlJc w:val="left"/>
      <w:pPr>
        <w:ind w:left="142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E3EB0"/>
    <w:multiLevelType w:val="hybridMultilevel"/>
    <w:tmpl w:val="49C22E98"/>
    <w:lvl w:ilvl="0" w:tplc="100CFBCC">
      <w:start w:val="1"/>
      <w:numFmt w:val="decimal"/>
      <w:lvlText w:val="%1)"/>
      <w:lvlJc w:val="left"/>
      <w:pPr>
        <w:ind w:left="467" w:hanging="36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5" w15:restartNumberingAfterBreak="0">
    <w:nsid w:val="0B3513F7"/>
    <w:multiLevelType w:val="hybridMultilevel"/>
    <w:tmpl w:val="B77EDD6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9FC1A3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2B61B1"/>
    <w:multiLevelType w:val="hybridMultilevel"/>
    <w:tmpl w:val="7946EF7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3D173A5"/>
    <w:multiLevelType w:val="hybridMultilevel"/>
    <w:tmpl w:val="959E784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CB227D6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CE4633"/>
    <w:multiLevelType w:val="hybridMultilevel"/>
    <w:tmpl w:val="A8C8B40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6727C0"/>
    <w:multiLevelType w:val="hybridMultilevel"/>
    <w:tmpl w:val="01987BC6"/>
    <w:lvl w:ilvl="0" w:tplc="AAAAB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B0721"/>
    <w:multiLevelType w:val="hybridMultilevel"/>
    <w:tmpl w:val="D7463CB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92A16"/>
    <w:multiLevelType w:val="hybridMultilevel"/>
    <w:tmpl w:val="7598E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E540F"/>
    <w:multiLevelType w:val="hybridMultilevel"/>
    <w:tmpl w:val="0018E778"/>
    <w:lvl w:ilvl="0" w:tplc="DD2A379C">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8940F21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E7534"/>
    <w:multiLevelType w:val="hybridMultilevel"/>
    <w:tmpl w:val="52E48A98"/>
    <w:lvl w:ilvl="0" w:tplc="04150011">
      <w:start w:val="1"/>
      <w:numFmt w:val="decimal"/>
      <w:lvlText w:val="%1)"/>
      <w:lvlJc w:val="left"/>
      <w:pPr>
        <w:ind w:left="720" w:hanging="360"/>
      </w:pPr>
    </w:lvl>
    <w:lvl w:ilvl="1" w:tplc="8514B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70FD6"/>
    <w:multiLevelType w:val="hybridMultilevel"/>
    <w:tmpl w:val="4F7E0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E65EB"/>
    <w:multiLevelType w:val="hybridMultilevel"/>
    <w:tmpl w:val="8F088932"/>
    <w:lvl w:ilvl="0" w:tplc="45E007A4">
      <w:start w:val="1"/>
      <w:numFmt w:val="decimal"/>
      <w:lvlText w:val="%1."/>
      <w:lvlJc w:val="left"/>
      <w:pPr>
        <w:tabs>
          <w:tab w:val="num" w:pos="2340"/>
        </w:tabs>
        <w:ind w:left="2340" w:hanging="360"/>
      </w:pPr>
      <w:rPr>
        <w:rFonts w:ascii="Arial" w:hAnsi="Arial" w:cs="Arial" w:hint="default"/>
        <w:b w:val="0"/>
        <w:color w:val="auto"/>
        <w:sz w:val="22"/>
        <w:szCs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26E4459C"/>
    <w:multiLevelType w:val="hybridMultilevel"/>
    <w:tmpl w:val="7F2AD524"/>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1D7B34"/>
    <w:multiLevelType w:val="hybridMultilevel"/>
    <w:tmpl w:val="FE6659BA"/>
    <w:lvl w:ilvl="0" w:tplc="04150011">
      <w:start w:val="1"/>
      <w:numFmt w:val="decimal"/>
      <w:lvlText w:val="%1)"/>
      <w:lvlJc w:val="left"/>
      <w:pPr>
        <w:ind w:left="720" w:hanging="360"/>
      </w:pPr>
    </w:lvl>
    <w:lvl w:ilvl="1" w:tplc="A3907A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53BB1"/>
    <w:multiLevelType w:val="hybridMultilevel"/>
    <w:tmpl w:val="49607070"/>
    <w:lvl w:ilvl="0" w:tplc="94F294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982E3A"/>
    <w:multiLevelType w:val="hybridMultilevel"/>
    <w:tmpl w:val="CC764C36"/>
    <w:lvl w:ilvl="0" w:tplc="2704249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F6071"/>
    <w:multiLevelType w:val="hybridMultilevel"/>
    <w:tmpl w:val="6E6A6404"/>
    <w:lvl w:ilvl="0" w:tplc="0415000F">
      <w:start w:val="1"/>
      <w:numFmt w:val="decimal"/>
      <w:lvlText w:val="%1."/>
      <w:lvlJc w:val="left"/>
      <w:pPr>
        <w:ind w:left="720" w:hanging="360"/>
      </w:pPr>
    </w:lvl>
    <w:lvl w:ilvl="1" w:tplc="4E4288BC">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04234"/>
    <w:multiLevelType w:val="hybridMultilevel"/>
    <w:tmpl w:val="AFE6A90E"/>
    <w:lvl w:ilvl="0" w:tplc="DD2A3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F5131"/>
    <w:multiLevelType w:val="hybridMultilevel"/>
    <w:tmpl w:val="F36E8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6256D1"/>
    <w:multiLevelType w:val="hybridMultilevel"/>
    <w:tmpl w:val="DCAAEF8C"/>
    <w:lvl w:ilvl="0" w:tplc="FFFFFFFF">
      <w:start w:val="1"/>
      <w:numFmt w:val="decimal"/>
      <w:lvlText w:val="%1."/>
      <w:lvlJc w:val="left"/>
      <w:pPr>
        <w:ind w:left="360" w:hanging="360"/>
      </w:pPr>
      <w:rPr>
        <w:b w:val="0"/>
        <w:color w:val="auto"/>
      </w:rPr>
    </w:lvl>
    <w:lvl w:ilvl="1" w:tplc="B8F299DE">
      <w:start w:val="1"/>
      <w:numFmt w:val="decimal"/>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8E24AD"/>
    <w:multiLevelType w:val="hybridMultilevel"/>
    <w:tmpl w:val="D7882666"/>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3E28AA"/>
    <w:multiLevelType w:val="hybridMultilevel"/>
    <w:tmpl w:val="EA2EA55E"/>
    <w:lvl w:ilvl="0" w:tplc="B99663B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8D0683"/>
    <w:multiLevelType w:val="hybridMultilevel"/>
    <w:tmpl w:val="08365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D2FA9"/>
    <w:multiLevelType w:val="hybridMultilevel"/>
    <w:tmpl w:val="2D78BBDC"/>
    <w:lvl w:ilvl="0" w:tplc="0884F020">
      <w:start w:val="1"/>
      <w:numFmt w:val="decimal"/>
      <w:lvlText w:val="%1."/>
      <w:lvlJc w:val="left"/>
      <w:pPr>
        <w:ind w:left="72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D6583C"/>
    <w:multiLevelType w:val="hybridMultilevel"/>
    <w:tmpl w:val="85F444D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4BF82297"/>
    <w:multiLevelType w:val="hybridMultilevel"/>
    <w:tmpl w:val="8B9EB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31" w15:restartNumberingAfterBreak="0">
    <w:nsid w:val="4D115903"/>
    <w:multiLevelType w:val="hybridMultilevel"/>
    <w:tmpl w:val="4A921FD0"/>
    <w:lvl w:ilvl="0" w:tplc="04150011">
      <w:start w:val="1"/>
      <w:numFmt w:val="decimal"/>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0D7A68"/>
    <w:multiLevelType w:val="hybridMultilevel"/>
    <w:tmpl w:val="A6966FF4"/>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F1358D"/>
    <w:multiLevelType w:val="hybridMultilevel"/>
    <w:tmpl w:val="80244486"/>
    <w:lvl w:ilvl="0" w:tplc="5688F5D8">
      <w:start w:val="1"/>
      <w:numFmt w:val="decimal"/>
      <w:lvlText w:val="%1."/>
      <w:lvlJc w:val="left"/>
      <w:pPr>
        <w:ind w:left="1425"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5E953511"/>
    <w:multiLevelType w:val="hybridMultilevel"/>
    <w:tmpl w:val="F432BD36"/>
    <w:lvl w:ilvl="0" w:tplc="4F2A84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6F19AE"/>
    <w:multiLevelType w:val="hybridMultilevel"/>
    <w:tmpl w:val="D34EEE0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61F9611F"/>
    <w:multiLevelType w:val="hybridMultilevel"/>
    <w:tmpl w:val="42123B48"/>
    <w:lvl w:ilvl="0" w:tplc="2332789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970834"/>
    <w:multiLevelType w:val="hybridMultilevel"/>
    <w:tmpl w:val="87A42B4A"/>
    <w:lvl w:ilvl="0" w:tplc="292274E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C704D7"/>
    <w:multiLevelType w:val="hybridMultilevel"/>
    <w:tmpl w:val="C628A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051919"/>
    <w:multiLevelType w:val="hybridMultilevel"/>
    <w:tmpl w:val="3F643D9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4150017">
      <w:start w:val="1"/>
      <w:numFmt w:val="lowerLetter"/>
      <w:lvlText w:val="%3)"/>
      <w:lvlJc w:val="left"/>
      <w:pPr>
        <w:ind w:left="3474"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1" w15:restartNumberingAfterBreak="0">
    <w:nsid w:val="69635B9F"/>
    <w:multiLevelType w:val="hybridMultilevel"/>
    <w:tmpl w:val="73527D20"/>
    <w:lvl w:ilvl="0" w:tplc="B718CCCE">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A60344E"/>
    <w:multiLevelType w:val="hybridMultilevel"/>
    <w:tmpl w:val="C9FC7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EF6851"/>
    <w:multiLevelType w:val="hybridMultilevel"/>
    <w:tmpl w:val="11949664"/>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EAFA32A4">
      <w:start w:val="1"/>
      <w:numFmt w:val="decimal"/>
      <w:lvlText w:val="%3)"/>
      <w:lvlJc w:val="left"/>
      <w:pPr>
        <w:ind w:left="2340" w:hanging="360"/>
      </w:pPr>
      <w:rPr>
        <w:rFonts w:hint="default"/>
      </w:rPr>
    </w:lvl>
    <w:lvl w:ilvl="3" w:tplc="05C4994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E7429C"/>
    <w:multiLevelType w:val="hybridMultilevel"/>
    <w:tmpl w:val="3A58B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D1134"/>
    <w:multiLevelType w:val="hybridMultilevel"/>
    <w:tmpl w:val="3C5CEE38"/>
    <w:lvl w:ilvl="0" w:tplc="0E7AB1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A558E0"/>
    <w:multiLevelType w:val="hybridMultilevel"/>
    <w:tmpl w:val="9D4296F0"/>
    <w:lvl w:ilvl="0" w:tplc="0415000F">
      <w:start w:val="1"/>
      <w:numFmt w:val="decimal"/>
      <w:lvlText w:val="%1."/>
      <w:lvlJc w:val="left"/>
      <w:pPr>
        <w:ind w:left="720" w:hanging="360"/>
      </w:pPr>
    </w:lvl>
    <w:lvl w:ilvl="1" w:tplc="1968EA7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986848">
    <w:abstractNumId w:val="39"/>
  </w:num>
  <w:num w:numId="2" w16cid:durableId="137458548">
    <w:abstractNumId w:val="44"/>
  </w:num>
  <w:num w:numId="3" w16cid:durableId="1770542785">
    <w:abstractNumId w:val="45"/>
  </w:num>
  <w:num w:numId="4" w16cid:durableId="1664360698">
    <w:abstractNumId w:val="9"/>
  </w:num>
  <w:num w:numId="5" w16cid:durableId="1086994229">
    <w:abstractNumId w:val="14"/>
  </w:num>
  <w:num w:numId="6" w16cid:durableId="40594563">
    <w:abstractNumId w:val="12"/>
  </w:num>
  <w:num w:numId="7" w16cid:durableId="52118891">
    <w:abstractNumId w:val="21"/>
  </w:num>
  <w:num w:numId="8" w16cid:durableId="345060628">
    <w:abstractNumId w:val="31"/>
  </w:num>
  <w:num w:numId="9" w16cid:durableId="1523013633">
    <w:abstractNumId w:val="37"/>
  </w:num>
  <w:num w:numId="10" w16cid:durableId="736904948">
    <w:abstractNumId w:val="23"/>
  </w:num>
  <w:num w:numId="11" w16cid:durableId="835461648">
    <w:abstractNumId w:val="4"/>
  </w:num>
  <w:num w:numId="12" w16cid:durableId="478808011">
    <w:abstractNumId w:val="29"/>
  </w:num>
  <w:num w:numId="13" w16cid:durableId="42290601">
    <w:abstractNumId w:val="13"/>
  </w:num>
  <w:num w:numId="14" w16cid:durableId="1360744494">
    <w:abstractNumId w:val="17"/>
  </w:num>
  <w:num w:numId="15" w16cid:durableId="716859722">
    <w:abstractNumId w:val="1"/>
  </w:num>
  <w:num w:numId="16" w16cid:durableId="713770754">
    <w:abstractNumId w:val="10"/>
  </w:num>
  <w:num w:numId="17" w16cid:durableId="1303774537">
    <w:abstractNumId w:val="8"/>
  </w:num>
  <w:num w:numId="18" w16cid:durableId="1499609795">
    <w:abstractNumId w:val="7"/>
  </w:num>
  <w:num w:numId="19" w16cid:durableId="1113405137">
    <w:abstractNumId w:val="16"/>
  </w:num>
  <w:num w:numId="20" w16cid:durableId="915015942">
    <w:abstractNumId w:val="32"/>
  </w:num>
  <w:num w:numId="21" w16cid:durableId="1691955667">
    <w:abstractNumId w:val="18"/>
  </w:num>
  <w:num w:numId="22" w16cid:durableId="284895224">
    <w:abstractNumId w:val="5"/>
  </w:num>
  <w:num w:numId="23" w16cid:durableId="1102799716">
    <w:abstractNumId w:val="26"/>
  </w:num>
  <w:num w:numId="24" w16cid:durableId="546989254">
    <w:abstractNumId w:val="6"/>
  </w:num>
  <w:num w:numId="25" w16cid:durableId="88821714">
    <w:abstractNumId w:val="22"/>
  </w:num>
  <w:num w:numId="26" w16cid:durableId="1055664174">
    <w:abstractNumId w:val="20"/>
  </w:num>
  <w:num w:numId="27" w16cid:durableId="153186037">
    <w:abstractNumId w:val="46"/>
  </w:num>
  <w:num w:numId="28" w16cid:durableId="1122966403">
    <w:abstractNumId w:val="43"/>
  </w:num>
  <w:num w:numId="29" w16cid:durableId="260115716">
    <w:abstractNumId w:val="0"/>
  </w:num>
  <w:num w:numId="30" w16cid:durableId="251202292">
    <w:abstractNumId w:val="42"/>
  </w:num>
  <w:num w:numId="31" w16cid:durableId="731199198">
    <w:abstractNumId w:val="11"/>
  </w:num>
  <w:num w:numId="32" w16cid:durableId="775370067">
    <w:abstractNumId w:val="24"/>
  </w:num>
  <w:num w:numId="33" w16cid:durableId="1925264219">
    <w:abstractNumId w:val="33"/>
  </w:num>
  <w:num w:numId="34" w16cid:durableId="1341398010">
    <w:abstractNumId w:val="25"/>
  </w:num>
  <w:num w:numId="35" w16cid:durableId="1488860745">
    <w:abstractNumId w:val="15"/>
  </w:num>
  <w:num w:numId="36" w16cid:durableId="198318614">
    <w:abstractNumId w:val="2"/>
  </w:num>
  <w:num w:numId="37" w16cid:durableId="881862946">
    <w:abstractNumId w:val="30"/>
  </w:num>
  <w:num w:numId="38" w16cid:durableId="1238980674">
    <w:abstractNumId w:val="19"/>
  </w:num>
  <w:num w:numId="39" w16cid:durableId="1111633604">
    <w:abstractNumId w:val="3"/>
  </w:num>
  <w:num w:numId="40" w16cid:durableId="579946172">
    <w:abstractNumId w:val="38"/>
  </w:num>
  <w:num w:numId="41" w16cid:durableId="1847404417">
    <w:abstractNumId w:val="35"/>
  </w:num>
  <w:num w:numId="42" w16cid:durableId="647632175">
    <w:abstractNumId w:val="36"/>
  </w:num>
  <w:num w:numId="43" w16cid:durableId="404836287">
    <w:abstractNumId w:val="40"/>
  </w:num>
  <w:num w:numId="44" w16cid:durableId="1680964934">
    <w:abstractNumId w:val="27"/>
  </w:num>
  <w:num w:numId="45" w16cid:durableId="936988725">
    <w:abstractNumId w:val="28"/>
  </w:num>
  <w:num w:numId="46" w16cid:durableId="1616063919">
    <w:abstractNumId w:val="41"/>
  </w:num>
  <w:num w:numId="47" w16cid:durableId="15074037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9401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F1"/>
    <w:rsid w:val="00025AC7"/>
    <w:rsid w:val="00034984"/>
    <w:rsid w:val="000421D2"/>
    <w:rsid w:val="00087050"/>
    <w:rsid w:val="00092EB1"/>
    <w:rsid w:val="000B5C70"/>
    <w:rsid w:val="000C53EE"/>
    <w:rsid w:val="000E5C6B"/>
    <w:rsid w:val="000F1540"/>
    <w:rsid w:val="000F2DC6"/>
    <w:rsid w:val="00110186"/>
    <w:rsid w:val="00110DA6"/>
    <w:rsid w:val="00112BE3"/>
    <w:rsid w:val="00133EFA"/>
    <w:rsid w:val="00133F75"/>
    <w:rsid w:val="0014042E"/>
    <w:rsid w:val="00166D0D"/>
    <w:rsid w:val="0017722C"/>
    <w:rsid w:val="001E5F65"/>
    <w:rsid w:val="00205E7B"/>
    <w:rsid w:val="002128D0"/>
    <w:rsid w:val="002152AD"/>
    <w:rsid w:val="00216545"/>
    <w:rsid w:val="00245574"/>
    <w:rsid w:val="00255246"/>
    <w:rsid w:val="00256D3F"/>
    <w:rsid w:val="0025746D"/>
    <w:rsid w:val="002A7214"/>
    <w:rsid w:val="002C2C1D"/>
    <w:rsid w:val="002F2031"/>
    <w:rsid w:val="002F5A1D"/>
    <w:rsid w:val="002F5AE5"/>
    <w:rsid w:val="00300D1E"/>
    <w:rsid w:val="00351148"/>
    <w:rsid w:val="00362855"/>
    <w:rsid w:val="003B3B78"/>
    <w:rsid w:val="003D50D5"/>
    <w:rsid w:val="003E025A"/>
    <w:rsid w:val="00412C47"/>
    <w:rsid w:val="00414161"/>
    <w:rsid w:val="004A6B7D"/>
    <w:rsid w:val="004B0D28"/>
    <w:rsid w:val="004D57BC"/>
    <w:rsid w:val="004E619D"/>
    <w:rsid w:val="004F7C49"/>
    <w:rsid w:val="005330EB"/>
    <w:rsid w:val="00534E3A"/>
    <w:rsid w:val="00544D40"/>
    <w:rsid w:val="00572442"/>
    <w:rsid w:val="00577BF7"/>
    <w:rsid w:val="00580276"/>
    <w:rsid w:val="005808BD"/>
    <w:rsid w:val="0058411C"/>
    <w:rsid w:val="00585E7B"/>
    <w:rsid w:val="00591CCF"/>
    <w:rsid w:val="00595A8D"/>
    <w:rsid w:val="005A52AC"/>
    <w:rsid w:val="005A7886"/>
    <w:rsid w:val="005B2731"/>
    <w:rsid w:val="005F374B"/>
    <w:rsid w:val="006051F1"/>
    <w:rsid w:val="00626F21"/>
    <w:rsid w:val="00631D03"/>
    <w:rsid w:val="00644B3A"/>
    <w:rsid w:val="00670514"/>
    <w:rsid w:val="006947D0"/>
    <w:rsid w:val="006E1037"/>
    <w:rsid w:val="0070779F"/>
    <w:rsid w:val="00710341"/>
    <w:rsid w:val="00720937"/>
    <w:rsid w:val="007439F3"/>
    <w:rsid w:val="007531A0"/>
    <w:rsid w:val="007574E2"/>
    <w:rsid w:val="00771922"/>
    <w:rsid w:val="007721DA"/>
    <w:rsid w:val="00782CAC"/>
    <w:rsid w:val="00800130"/>
    <w:rsid w:val="008173FF"/>
    <w:rsid w:val="00892270"/>
    <w:rsid w:val="008B04F3"/>
    <w:rsid w:val="008E5BC6"/>
    <w:rsid w:val="008F652B"/>
    <w:rsid w:val="00903A35"/>
    <w:rsid w:val="00903CF8"/>
    <w:rsid w:val="0093130F"/>
    <w:rsid w:val="00963613"/>
    <w:rsid w:val="00965849"/>
    <w:rsid w:val="00966450"/>
    <w:rsid w:val="00985D75"/>
    <w:rsid w:val="009A22EE"/>
    <w:rsid w:val="009C0A31"/>
    <w:rsid w:val="009C7F3B"/>
    <w:rsid w:val="009E5E81"/>
    <w:rsid w:val="009F78E8"/>
    <w:rsid w:val="00A408F1"/>
    <w:rsid w:val="00A8491B"/>
    <w:rsid w:val="00A94F3D"/>
    <w:rsid w:val="00A97CCF"/>
    <w:rsid w:val="00AA1CD4"/>
    <w:rsid w:val="00AA6659"/>
    <w:rsid w:val="00AB16AF"/>
    <w:rsid w:val="00AD2C16"/>
    <w:rsid w:val="00AE12FA"/>
    <w:rsid w:val="00AE306A"/>
    <w:rsid w:val="00AE70D5"/>
    <w:rsid w:val="00B03F76"/>
    <w:rsid w:val="00B07B58"/>
    <w:rsid w:val="00B17803"/>
    <w:rsid w:val="00B67BD4"/>
    <w:rsid w:val="00B80C00"/>
    <w:rsid w:val="00B95832"/>
    <w:rsid w:val="00BD731D"/>
    <w:rsid w:val="00BF418F"/>
    <w:rsid w:val="00C15300"/>
    <w:rsid w:val="00C177A9"/>
    <w:rsid w:val="00C17BE7"/>
    <w:rsid w:val="00C24FF7"/>
    <w:rsid w:val="00C25A5D"/>
    <w:rsid w:val="00C25CDF"/>
    <w:rsid w:val="00C27F54"/>
    <w:rsid w:val="00C40FB9"/>
    <w:rsid w:val="00C624E4"/>
    <w:rsid w:val="00C74003"/>
    <w:rsid w:val="00CB0974"/>
    <w:rsid w:val="00CB10EF"/>
    <w:rsid w:val="00CB3647"/>
    <w:rsid w:val="00CD3BAF"/>
    <w:rsid w:val="00CE4DFE"/>
    <w:rsid w:val="00CE5F4D"/>
    <w:rsid w:val="00CF4040"/>
    <w:rsid w:val="00D07703"/>
    <w:rsid w:val="00D11EC7"/>
    <w:rsid w:val="00D1234A"/>
    <w:rsid w:val="00D45B6F"/>
    <w:rsid w:val="00DA3A6C"/>
    <w:rsid w:val="00DA53FA"/>
    <w:rsid w:val="00DD5F43"/>
    <w:rsid w:val="00DE2D9F"/>
    <w:rsid w:val="00DE4B1B"/>
    <w:rsid w:val="00E51BC8"/>
    <w:rsid w:val="00E543AA"/>
    <w:rsid w:val="00E616D1"/>
    <w:rsid w:val="00E83B2D"/>
    <w:rsid w:val="00EE4722"/>
    <w:rsid w:val="00EF1C05"/>
    <w:rsid w:val="00F14484"/>
    <w:rsid w:val="00F3698E"/>
    <w:rsid w:val="00F605D2"/>
    <w:rsid w:val="00F82FE8"/>
    <w:rsid w:val="00F90518"/>
    <w:rsid w:val="00F93C9A"/>
    <w:rsid w:val="00FF3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E294"/>
  <w15:chartTrackingRefBased/>
  <w15:docId w15:val="{471ED82B-B16A-4BBD-9101-6F467012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8F1"/>
    <w:pPr>
      <w:spacing w:after="0" w:line="240" w:lineRule="auto"/>
    </w:pPr>
    <w:rPr>
      <w:rFonts w:ascii="Calibri" w:hAnsi="Calibri" w:cs="Calibri"/>
      <w:kern w:val="0"/>
      <w:lang w:eastAsia="pl-PL"/>
      <w14:ligatures w14:val="none"/>
    </w:rPr>
  </w:style>
  <w:style w:type="paragraph" w:styleId="Nagwek1">
    <w:name w:val="heading 1"/>
    <w:basedOn w:val="Normalny"/>
    <w:next w:val="Normalny"/>
    <w:link w:val="Nagwek1Znak"/>
    <w:uiPriority w:val="9"/>
    <w:qFormat/>
    <w:rsid w:val="006051F1"/>
    <w:pPr>
      <w:keepNext/>
      <w:keepLines/>
      <w:spacing w:before="240" w:line="256" w:lineRule="auto"/>
      <w:jc w:val="center"/>
      <w:outlineLvl w:val="0"/>
    </w:pPr>
    <w:rPr>
      <w:rFonts w:ascii="Times New Roman" w:eastAsiaTheme="majorEastAsia" w:hAnsi="Times New Roman" w:cs="Times New Roman"/>
      <w:b/>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208090341229122475tableparagraph">
    <w:name w:val="m_-208090341229122475tableparagraph"/>
    <w:basedOn w:val="Normalny"/>
    <w:rsid w:val="00A408F1"/>
    <w:pPr>
      <w:spacing w:before="100" w:beforeAutospacing="1" w:after="100" w:afterAutospacing="1"/>
    </w:pPr>
  </w:style>
  <w:style w:type="paragraph" w:customStyle="1" w:styleId="Default">
    <w:name w:val="Default"/>
    <w:rsid w:val="00A408F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CW_Lista,Nagłowek 3"/>
    <w:basedOn w:val="Normalny"/>
    <w:link w:val="AkapitzlistZnak"/>
    <w:uiPriority w:val="34"/>
    <w:qFormat/>
    <w:rsid w:val="00412C47"/>
    <w:pPr>
      <w:spacing w:after="160" w:line="259" w:lineRule="auto"/>
      <w:ind w:left="720"/>
      <w:contextualSpacing/>
    </w:pPr>
    <w:rPr>
      <w:rFonts w:asciiTheme="minorHAnsi" w:hAnsiTheme="minorHAnsi" w:cstheme="minorBidi"/>
      <w:kern w:val="2"/>
      <w:lang w:eastAsia="en-US"/>
      <w14:ligatures w14:val="standardContextual"/>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qFormat/>
    <w:locked/>
    <w:rsid w:val="00412C47"/>
  </w:style>
  <w:style w:type="character" w:styleId="Hipercze">
    <w:name w:val="Hyperlink"/>
    <w:basedOn w:val="Domylnaczcionkaakapitu"/>
    <w:uiPriority w:val="99"/>
    <w:unhideWhenUsed/>
    <w:rsid w:val="00412C47"/>
    <w:rPr>
      <w:color w:val="0563C1" w:themeColor="hyperlink"/>
      <w:u w:val="single"/>
    </w:rPr>
  </w:style>
  <w:style w:type="character" w:styleId="Odwoaniedokomentarza">
    <w:name w:val="annotation reference"/>
    <w:uiPriority w:val="99"/>
    <w:semiHidden/>
    <w:unhideWhenUsed/>
    <w:rsid w:val="007531A0"/>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Calibri" w:hAnsi="Calibri" w:cs="Calibri"/>
      <w:kern w:val="0"/>
      <w:sz w:val="20"/>
      <w:szCs w:val="20"/>
      <w:lang w:eastAsia="pl-PL"/>
      <w14:ligatures w14:val="none"/>
    </w:rPr>
  </w:style>
  <w:style w:type="character" w:customStyle="1" w:styleId="Nagwek1Znak">
    <w:name w:val="Nagłówek 1 Znak"/>
    <w:basedOn w:val="Domylnaczcionkaakapitu"/>
    <w:link w:val="Nagwek1"/>
    <w:uiPriority w:val="9"/>
    <w:rsid w:val="006051F1"/>
    <w:rPr>
      <w:rFonts w:ascii="Times New Roman" w:eastAsiaTheme="majorEastAsia" w:hAnsi="Times New Roman" w:cs="Times New Roman"/>
      <w:b/>
      <w:color w:val="2F5496" w:themeColor="accent1" w:themeShade="BF"/>
      <w:kern w:val="0"/>
      <w:sz w:val="32"/>
      <w:szCs w:val="32"/>
      <w14:ligatures w14:val="none"/>
    </w:rPr>
  </w:style>
  <w:style w:type="paragraph" w:styleId="Tekstprzypisudolnego">
    <w:name w:val="footnote text"/>
    <w:basedOn w:val="Normalny"/>
    <w:link w:val="TekstprzypisudolnegoZnak"/>
    <w:uiPriority w:val="99"/>
    <w:semiHidden/>
    <w:unhideWhenUsed/>
    <w:rsid w:val="006051F1"/>
    <w:rPr>
      <w:rFonts w:asciiTheme="minorHAnsi" w:hAnsiTheme="minorHAnsi" w:cstheme="minorBidi"/>
      <w:kern w:val="2"/>
      <w:sz w:val="20"/>
      <w:szCs w:val="20"/>
      <w:lang w:eastAsia="en-US"/>
      <w14:ligatures w14:val="standardContextual"/>
    </w:rPr>
  </w:style>
  <w:style w:type="character" w:customStyle="1" w:styleId="TekstprzypisudolnegoZnak">
    <w:name w:val="Tekst przypisu dolnego Znak"/>
    <w:basedOn w:val="Domylnaczcionkaakapitu"/>
    <w:link w:val="Tekstprzypisudolnego"/>
    <w:uiPriority w:val="99"/>
    <w:semiHidden/>
    <w:rsid w:val="006051F1"/>
    <w:rPr>
      <w:sz w:val="20"/>
      <w:szCs w:val="20"/>
    </w:rPr>
  </w:style>
  <w:style w:type="character" w:styleId="Odwoanieprzypisudolnego">
    <w:name w:val="footnote reference"/>
    <w:basedOn w:val="Domylnaczcionkaakapitu"/>
    <w:uiPriority w:val="99"/>
    <w:semiHidden/>
    <w:unhideWhenUsed/>
    <w:rsid w:val="006051F1"/>
    <w:rPr>
      <w:vertAlign w:val="superscript"/>
    </w:rPr>
  </w:style>
  <w:style w:type="numbering" w:customStyle="1" w:styleId="WWNum233">
    <w:name w:val="WWNum233"/>
    <w:basedOn w:val="Bezlisty"/>
    <w:rsid w:val="006051F1"/>
    <w:pPr>
      <w:numPr>
        <w:numId w:val="37"/>
      </w:numPr>
    </w:pPr>
  </w:style>
  <w:style w:type="paragraph" w:styleId="Tematkomentarza">
    <w:name w:val="annotation subject"/>
    <w:basedOn w:val="Tekstkomentarza"/>
    <w:next w:val="Tekstkomentarza"/>
    <w:link w:val="TematkomentarzaZnak"/>
    <w:uiPriority w:val="99"/>
    <w:semiHidden/>
    <w:unhideWhenUsed/>
    <w:rsid w:val="00300D1E"/>
    <w:rPr>
      <w:b/>
      <w:bCs/>
    </w:rPr>
  </w:style>
  <w:style w:type="character" w:customStyle="1" w:styleId="TematkomentarzaZnak">
    <w:name w:val="Temat komentarza Znak"/>
    <w:basedOn w:val="TekstkomentarzaZnak"/>
    <w:link w:val="Tematkomentarza"/>
    <w:uiPriority w:val="99"/>
    <w:semiHidden/>
    <w:rsid w:val="00300D1E"/>
    <w:rPr>
      <w:rFonts w:ascii="Calibri" w:hAnsi="Calibri" w:cs="Calibri"/>
      <w:b/>
      <w:bCs/>
      <w:kern w:val="0"/>
      <w:sz w:val="20"/>
      <w:szCs w:val="20"/>
      <w:lang w:eastAsia="pl-PL"/>
      <w14:ligatures w14:val="none"/>
    </w:rPr>
  </w:style>
  <w:style w:type="paragraph" w:styleId="Poprawka">
    <w:name w:val="Revision"/>
    <w:hidden/>
    <w:uiPriority w:val="99"/>
    <w:semiHidden/>
    <w:rsid w:val="00782CAC"/>
    <w:pPr>
      <w:spacing w:after="0" w:line="240" w:lineRule="auto"/>
    </w:pPr>
    <w:rPr>
      <w:rFonts w:ascii="Calibri" w:hAnsi="Calibri" w:cs="Calibri"/>
      <w:kern w:val="0"/>
      <w:lang w:eastAsia="pl-PL"/>
      <w14:ligatures w14:val="none"/>
    </w:rPr>
  </w:style>
  <w:style w:type="paragraph" w:styleId="Nagwek">
    <w:name w:val="header"/>
    <w:basedOn w:val="Normalny"/>
    <w:link w:val="NagwekZnak"/>
    <w:uiPriority w:val="99"/>
    <w:unhideWhenUsed/>
    <w:rsid w:val="009C0A31"/>
    <w:pPr>
      <w:tabs>
        <w:tab w:val="center" w:pos="4536"/>
        <w:tab w:val="right" w:pos="9072"/>
      </w:tabs>
    </w:pPr>
  </w:style>
  <w:style w:type="character" w:customStyle="1" w:styleId="NagwekZnak">
    <w:name w:val="Nagłówek Znak"/>
    <w:basedOn w:val="Domylnaczcionkaakapitu"/>
    <w:link w:val="Nagwek"/>
    <w:uiPriority w:val="99"/>
    <w:rsid w:val="009C0A31"/>
    <w:rPr>
      <w:rFonts w:ascii="Calibri" w:hAnsi="Calibri" w:cs="Calibri"/>
      <w:kern w:val="0"/>
      <w:lang w:eastAsia="pl-PL"/>
      <w14:ligatures w14:val="none"/>
    </w:rPr>
  </w:style>
  <w:style w:type="paragraph" w:styleId="Stopka">
    <w:name w:val="footer"/>
    <w:basedOn w:val="Normalny"/>
    <w:link w:val="StopkaZnak"/>
    <w:uiPriority w:val="99"/>
    <w:unhideWhenUsed/>
    <w:rsid w:val="009C0A31"/>
    <w:pPr>
      <w:tabs>
        <w:tab w:val="center" w:pos="4536"/>
        <w:tab w:val="right" w:pos="9072"/>
      </w:tabs>
    </w:pPr>
  </w:style>
  <w:style w:type="character" w:customStyle="1" w:styleId="StopkaZnak">
    <w:name w:val="Stopka Znak"/>
    <w:basedOn w:val="Domylnaczcionkaakapitu"/>
    <w:link w:val="Stopka"/>
    <w:uiPriority w:val="99"/>
    <w:rsid w:val="009C0A31"/>
    <w:rPr>
      <w:rFonts w:ascii="Calibri"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94409">
      <w:bodyDiv w:val="1"/>
      <w:marLeft w:val="0"/>
      <w:marRight w:val="0"/>
      <w:marTop w:val="0"/>
      <w:marBottom w:val="0"/>
      <w:divBdr>
        <w:top w:val="none" w:sz="0" w:space="0" w:color="auto"/>
        <w:left w:val="none" w:sz="0" w:space="0" w:color="auto"/>
        <w:bottom w:val="none" w:sz="0" w:space="0" w:color="auto"/>
        <w:right w:val="none" w:sz="0" w:space="0" w:color="auto"/>
      </w:divBdr>
    </w:div>
    <w:div w:id="12959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3EA9-1C67-4928-83B1-E0B70DFB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21</Pages>
  <Words>7234</Words>
  <Characters>43405</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Głocka</dc:creator>
  <cp:keywords/>
  <dc:description/>
  <cp:lastModifiedBy>Oksana Magdziak</cp:lastModifiedBy>
  <cp:revision>28</cp:revision>
  <dcterms:created xsi:type="dcterms:W3CDTF">2024-11-07T13:17:00Z</dcterms:created>
  <dcterms:modified xsi:type="dcterms:W3CDTF">2025-07-04T06:40:00Z</dcterms:modified>
</cp:coreProperties>
</file>