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7A" w:rsidRDefault="00B201D3">
      <w:pPr>
        <w:pStyle w:val="Nagwek9"/>
        <w:spacing w:before="0"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F</w:t>
      </w:r>
      <w:r w:rsidR="00D11E36">
        <w:rPr>
          <w:rFonts w:ascii="Calibri" w:hAnsi="Calibri" w:cs="Times New Roman"/>
        </w:rPr>
        <w:t>.272.1.2019</w:t>
      </w:r>
    </w:p>
    <w:p w:rsidR="00934E7A" w:rsidRPr="001343F5" w:rsidRDefault="00934E7A">
      <w:pPr>
        <w:pStyle w:val="Nagwek9"/>
        <w:spacing w:before="0" w:after="0"/>
        <w:jc w:val="both"/>
        <w:rPr>
          <w:rFonts w:ascii="Calibri" w:hAnsi="Calibri" w:cs="Times New Roman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pStyle w:val="Nagwek9"/>
        <w:spacing w:before="0" w:after="0"/>
        <w:jc w:val="center"/>
        <w:rPr>
          <w:rFonts w:ascii="Calibri" w:hAnsi="Calibri" w:cs="Times New Roman"/>
          <w:b/>
        </w:rPr>
      </w:pPr>
      <w:r w:rsidRPr="001343F5">
        <w:rPr>
          <w:rFonts w:ascii="Calibri" w:hAnsi="Calibri" w:cs="Times New Roman"/>
          <w:b/>
        </w:rPr>
        <w:t>SPECYFIKACJA ISTOTNYCH WARUNKÓW ZAMÓWIENIA</w:t>
      </w: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PRZETARG NIEOGRANICZONY</w:t>
      </w:r>
    </w:p>
    <w:p w:rsidR="00934E7A" w:rsidRPr="001343F5" w:rsidRDefault="00934E7A">
      <w:pPr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O SZ</w:t>
      </w:r>
      <w:r w:rsidR="00E1351C">
        <w:rPr>
          <w:rFonts w:ascii="Calibri" w:hAnsi="Calibri"/>
          <w:b/>
          <w:sz w:val="22"/>
          <w:szCs w:val="22"/>
        </w:rPr>
        <w:t xml:space="preserve">ACUNKOWEJ WARTOŚCI PONIŻEJ </w:t>
      </w:r>
      <w:r w:rsidR="00B201D3">
        <w:rPr>
          <w:rFonts w:ascii="Calibri" w:hAnsi="Calibri"/>
          <w:b/>
          <w:sz w:val="22"/>
          <w:szCs w:val="22"/>
        </w:rPr>
        <w:t>221 000,00</w:t>
      </w:r>
      <w:r w:rsidRPr="001343F5">
        <w:rPr>
          <w:rFonts w:ascii="Calibri" w:hAnsi="Calibri"/>
          <w:b/>
          <w:sz w:val="22"/>
          <w:szCs w:val="22"/>
        </w:rPr>
        <w:t xml:space="preserve"> EURO</w:t>
      </w: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934E7A" w:rsidRDefault="00934E7A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934E7A" w:rsidRDefault="00934E7A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934E7A" w:rsidRPr="009D6B05" w:rsidRDefault="00934E7A">
      <w:pPr>
        <w:tabs>
          <w:tab w:val="left" w:pos="2280"/>
        </w:tabs>
        <w:jc w:val="center"/>
        <w:rPr>
          <w:rFonts w:ascii="Calibri" w:hAnsi="Calibri"/>
          <w:b/>
          <w:sz w:val="28"/>
          <w:szCs w:val="28"/>
          <w:highlight w:val="red"/>
        </w:rPr>
      </w:pPr>
    </w:p>
    <w:p w:rsidR="00934E7A" w:rsidRPr="009D6B05" w:rsidRDefault="00934E7A">
      <w:pPr>
        <w:tabs>
          <w:tab w:val="left" w:pos="2280"/>
        </w:tabs>
        <w:jc w:val="center"/>
        <w:rPr>
          <w:rFonts w:ascii="Calibri" w:hAnsi="Calibri"/>
          <w:b/>
          <w:sz w:val="28"/>
          <w:szCs w:val="28"/>
          <w:highlight w:val="red"/>
        </w:rPr>
      </w:pPr>
    </w:p>
    <w:p w:rsidR="00934E7A" w:rsidRPr="009736A6" w:rsidRDefault="00272A0C" w:rsidP="00D11E36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272A0C">
        <w:rPr>
          <w:rFonts w:ascii="Calibri" w:hAnsi="Calibri"/>
          <w:b/>
          <w:sz w:val="28"/>
          <w:szCs w:val="28"/>
        </w:rPr>
        <w:t xml:space="preserve">Udzielenie i obsługa kredytu długoterminowego na </w:t>
      </w:r>
      <w:r w:rsidR="00F2114F" w:rsidRPr="00705F3E">
        <w:rPr>
          <w:rFonts w:ascii="Calibri" w:hAnsi="Calibri"/>
          <w:b/>
          <w:sz w:val="28"/>
          <w:szCs w:val="28"/>
        </w:rPr>
        <w:t>spłatę wcześniej zaciągniętych zobowiązań z tytułu kredytów długoterminowych</w:t>
      </w:r>
    </w:p>
    <w:p w:rsidR="00934E7A" w:rsidRPr="001343F5" w:rsidRDefault="00934E7A">
      <w:pPr>
        <w:jc w:val="both"/>
        <w:rPr>
          <w:rFonts w:ascii="Calibri" w:hAnsi="Calibri"/>
          <w:smallCaps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934E7A" w:rsidRPr="001343F5" w:rsidRDefault="009734F0" w:rsidP="009734F0">
      <w:pPr>
        <w:tabs>
          <w:tab w:val="left" w:pos="4820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934E7A" w:rsidRPr="001343F5">
        <w:rPr>
          <w:rFonts w:ascii="Calibri" w:hAnsi="Calibri"/>
          <w:b/>
          <w:sz w:val="22"/>
          <w:szCs w:val="22"/>
        </w:rPr>
        <w:t>Zatwierdzam:</w:t>
      </w:r>
    </w:p>
    <w:p w:rsidR="00934E7A" w:rsidRPr="001343F5" w:rsidRDefault="00934E7A">
      <w:pPr>
        <w:jc w:val="both"/>
        <w:rPr>
          <w:rFonts w:ascii="Calibri" w:hAnsi="Calibri"/>
          <w:sz w:val="22"/>
          <w:szCs w:val="22"/>
        </w:rPr>
      </w:pPr>
    </w:p>
    <w:p w:rsidR="00B1585A" w:rsidRDefault="00B1585A" w:rsidP="00B1585A">
      <w:pPr>
        <w:tabs>
          <w:tab w:val="left" w:pos="482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STAROSTA</w:t>
      </w:r>
    </w:p>
    <w:p w:rsidR="00B1585A" w:rsidRDefault="00B1585A" w:rsidP="00B1585A">
      <w:pPr>
        <w:tabs>
          <w:tab w:val="left" w:pos="4820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>Jan Zbigniew Nadolny</w:t>
      </w:r>
    </w:p>
    <w:p w:rsidR="00934E7A" w:rsidRPr="001343F5" w:rsidRDefault="00934E7A">
      <w:pPr>
        <w:pStyle w:val="NormalCyr"/>
        <w:jc w:val="both"/>
        <w:rPr>
          <w:rFonts w:ascii="Calibri" w:hAnsi="Calibri"/>
          <w:b w:val="0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</w:rPr>
      </w:pPr>
      <w:r w:rsidRPr="001343F5"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934E7A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color w:val="333333"/>
                <w:szCs w:val="24"/>
                <w:highlight w:val="magenta"/>
                <w:lang w:eastAsia="pl-PL"/>
              </w:rPr>
              <w:br w:type="page"/>
            </w:r>
            <w:r w:rsidRPr="00C10692">
              <w:rPr>
                <w:szCs w:val="24"/>
              </w:rPr>
              <w:br w:type="page"/>
            </w:r>
            <w:r w:rsidRPr="00C10692">
              <w:rPr>
                <w:b/>
                <w:szCs w:val="24"/>
              </w:rPr>
              <w:t>Nazwa (firma) oraz adres zamawiającego</w:t>
            </w:r>
          </w:p>
        </w:tc>
      </w:tr>
    </w:tbl>
    <w:p w:rsidR="00934E7A" w:rsidRPr="001343F5" w:rsidRDefault="00934E7A" w:rsidP="00F740ED">
      <w:pPr>
        <w:spacing w:before="120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Powiat Bartoszycki</w:t>
      </w:r>
    </w:p>
    <w:p w:rsidR="00934E7A" w:rsidRPr="001343F5" w:rsidRDefault="00934E7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1343F5">
        <w:rPr>
          <w:rFonts w:ascii="Calibri" w:hAnsi="Calibri"/>
          <w:sz w:val="22"/>
          <w:szCs w:val="22"/>
        </w:rPr>
        <w:t>l. Grota Roweckiego 1, 11-200 Bartoszyce</w:t>
      </w:r>
    </w:p>
    <w:p w:rsidR="00934E7A" w:rsidRPr="001343F5" w:rsidRDefault="00934E7A">
      <w:pPr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telefon: 89 762 17 20 </w:t>
      </w:r>
    </w:p>
    <w:p w:rsidR="00934E7A" w:rsidRPr="001343F5" w:rsidRDefault="00934E7A">
      <w:pPr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fax. 89 762 53 10</w:t>
      </w:r>
    </w:p>
    <w:p w:rsidR="00934E7A" w:rsidRPr="001A6A68" w:rsidRDefault="00934E7A">
      <w:pPr>
        <w:jc w:val="center"/>
        <w:rPr>
          <w:rFonts w:ascii="Calibri" w:hAnsi="Calibri"/>
          <w:sz w:val="22"/>
          <w:szCs w:val="22"/>
          <w:highlight w:val="yellow"/>
        </w:rPr>
      </w:pPr>
      <w:r w:rsidRPr="001A6A68">
        <w:rPr>
          <w:rFonts w:ascii="Calibri" w:hAnsi="Calibri"/>
          <w:sz w:val="22"/>
          <w:szCs w:val="22"/>
        </w:rPr>
        <w:t>NIP 743 195 74 85</w:t>
      </w:r>
    </w:p>
    <w:p w:rsidR="00934E7A" w:rsidRPr="001A6A68" w:rsidRDefault="00934E7A" w:rsidP="001A6A68">
      <w:pPr>
        <w:jc w:val="center"/>
        <w:rPr>
          <w:rFonts w:ascii="Calibri" w:hAnsi="Calibri"/>
          <w:sz w:val="22"/>
          <w:szCs w:val="22"/>
        </w:rPr>
      </w:pPr>
      <w:r w:rsidRPr="001A6A68">
        <w:rPr>
          <w:rFonts w:ascii="Calibri" w:hAnsi="Calibri"/>
          <w:sz w:val="22"/>
          <w:szCs w:val="22"/>
        </w:rPr>
        <w:t>REGON 510 742 439</w:t>
      </w:r>
    </w:p>
    <w:p w:rsidR="00772B8B" w:rsidRDefault="00934E7A" w:rsidP="00772B8B">
      <w:pPr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Godziny urzędowania: poniedziałek  od 8:00 do 16:00, wtorek - piątek od 7:00 do 15:00.</w:t>
      </w:r>
    </w:p>
    <w:p w:rsidR="00B001DB" w:rsidRDefault="00B001DB" w:rsidP="00772B8B">
      <w:pPr>
        <w:jc w:val="center"/>
        <w:rPr>
          <w:rFonts w:ascii="Calibri" w:hAnsi="Calibri"/>
          <w:sz w:val="22"/>
          <w:szCs w:val="22"/>
        </w:rPr>
      </w:pPr>
    </w:p>
    <w:p w:rsidR="00772B8B" w:rsidRPr="001343F5" w:rsidRDefault="00772B8B" w:rsidP="00772B8B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przetargi@powiat.bartoszyce.pl</w:t>
      </w:r>
    </w:p>
    <w:p w:rsidR="00934E7A" w:rsidRPr="001343F5" w:rsidRDefault="00934E7A" w:rsidP="00F740ED">
      <w:pPr>
        <w:spacing w:after="240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adres strony internetowej BIP:  https://bipspbartoszyce.warmia.mazury.pl/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934E7A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color w:val="333333"/>
                <w:szCs w:val="24"/>
                <w:lang w:eastAsia="pl-PL"/>
              </w:rPr>
            </w:pPr>
            <w:r w:rsidRPr="00C10692">
              <w:rPr>
                <w:b/>
                <w:szCs w:val="24"/>
              </w:rPr>
              <w:t>Tryb udzielenia zamówienia</w:t>
            </w:r>
          </w:p>
        </w:tc>
      </w:tr>
    </w:tbl>
    <w:p w:rsidR="004C379B" w:rsidRDefault="004C379B" w:rsidP="004C379B">
      <w:pPr>
        <w:spacing w:line="240" w:lineRule="atLeast"/>
        <w:rPr>
          <w:rFonts w:ascii="Calibri" w:hAnsi="Calibri"/>
          <w:sz w:val="22"/>
          <w:szCs w:val="22"/>
        </w:rPr>
      </w:pPr>
    </w:p>
    <w:p w:rsidR="004C379B" w:rsidRPr="004C379B" w:rsidRDefault="004C379B" w:rsidP="004C379B">
      <w:pPr>
        <w:spacing w:line="240" w:lineRule="atLeast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Przetarg nieograniczony.</w:t>
      </w:r>
    </w:p>
    <w:p w:rsidR="00C57345" w:rsidRDefault="004C379B" w:rsidP="004C379B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Postępowanie prowadzone jest zgodnie z ustawą Prawo zamówień publicznych. Rodzaj zamówienia – usługa. Wartość zamówienia nie przekracza wyrażonej w złotych równowartości kwoty 221.000,00 euro. Zamawiający stosuje procedurę określoną w art. 24aa ust. 1 ustawy Prawo zamówień publicznych.</w:t>
      </w:r>
      <w:r w:rsidR="00C57345">
        <w:rPr>
          <w:rFonts w:ascii="Calibri" w:hAnsi="Calibri"/>
          <w:sz w:val="22"/>
          <w:szCs w:val="22"/>
        </w:rPr>
        <w:t xml:space="preserve"> </w:t>
      </w:r>
    </w:p>
    <w:p w:rsidR="004C379B" w:rsidRPr="001343F5" w:rsidRDefault="004C379B" w:rsidP="004C379B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F740ED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Opis przedmiotu zamówienia</w:t>
            </w:r>
          </w:p>
        </w:tc>
      </w:tr>
    </w:tbl>
    <w:p w:rsidR="00934E7A" w:rsidRDefault="004C379B" w:rsidP="004C379B">
      <w:pPr>
        <w:pStyle w:val="Tekstkomentarza"/>
        <w:spacing w:before="6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 </w:t>
      </w:r>
    </w:p>
    <w:p w:rsidR="004C379B" w:rsidRPr="00705F3E" w:rsidRDefault="004C379B" w:rsidP="00D86951">
      <w:pPr>
        <w:pStyle w:val="Tekstpodstawowy"/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Nazwa przedmiotu zamówienia</w:t>
      </w:r>
      <w:bookmarkStart w:id="0" w:name="_Hlk519482243"/>
      <w:r w:rsidRPr="004C379B">
        <w:rPr>
          <w:rFonts w:ascii="Calibri" w:hAnsi="Calibri"/>
          <w:sz w:val="22"/>
          <w:szCs w:val="22"/>
        </w:rPr>
        <w:t xml:space="preserve">: </w:t>
      </w:r>
      <w:bookmarkStart w:id="1" w:name="_Hlk481638213"/>
      <w:r w:rsidRPr="004C379B">
        <w:rPr>
          <w:rFonts w:ascii="Calibri" w:hAnsi="Calibri"/>
          <w:sz w:val="22"/>
          <w:szCs w:val="22"/>
        </w:rPr>
        <w:t xml:space="preserve">udzielenie i obsługa kredytu </w:t>
      </w:r>
      <w:r w:rsidRPr="00705F3E">
        <w:rPr>
          <w:rFonts w:ascii="Calibri" w:hAnsi="Calibri"/>
          <w:sz w:val="22"/>
          <w:szCs w:val="22"/>
        </w:rPr>
        <w:t>długoterminowego</w:t>
      </w:r>
      <w:bookmarkEnd w:id="1"/>
      <w:r w:rsidRPr="00705F3E">
        <w:rPr>
          <w:rFonts w:ascii="Calibri" w:hAnsi="Calibri"/>
          <w:sz w:val="22"/>
          <w:szCs w:val="22"/>
        </w:rPr>
        <w:t xml:space="preserve"> na </w:t>
      </w:r>
      <w:bookmarkEnd w:id="0"/>
      <w:r w:rsidR="00F2114F" w:rsidRPr="00705F3E">
        <w:rPr>
          <w:rFonts w:ascii="Calibri" w:hAnsi="Calibri"/>
          <w:sz w:val="22"/>
          <w:szCs w:val="22"/>
        </w:rPr>
        <w:t>spłatę wcześniej zaciągniętych zobowiązań z tytułu kredytów długoterminowych</w:t>
      </w:r>
      <w:r w:rsidRPr="00705F3E">
        <w:rPr>
          <w:rFonts w:ascii="Calibri" w:hAnsi="Calibri"/>
          <w:sz w:val="22"/>
          <w:szCs w:val="22"/>
        </w:rPr>
        <w:t>.</w:t>
      </w:r>
    </w:p>
    <w:p w:rsidR="004C379B" w:rsidRPr="00705F3E" w:rsidRDefault="004C379B" w:rsidP="00D86951">
      <w:pPr>
        <w:pStyle w:val="Tekstpodstawowy"/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705F3E">
        <w:rPr>
          <w:rFonts w:ascii="Calibri" w:hAnsi="Calibri"/>
          <w:sz w:val="22"/>
          <w:szCs w:val="22"/>
        </w:rPr>
        <w:t xml:space="preserve">Nazwa i kod przedmiotu zamówienia według Wspólnego Słownika Zamówień: </w:t>
      </w:r>
    </w:p>
    <w:p w:rsidR="004C379B" w:rsidRPr="00705F3E" w:rsidRDefault="004C379B" w:rsidP="00D86951">
      <w:pPr>
        <w:pStyle w:val="Tekstpodstawowy"/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705F3E">
        <w:rPr>
          <w:rFonts w:ascii="Calibri" w:hAnsi="Calibri"/>
          <w:sz w:val="22"/>
          <w:szCs w:val="22"/>
        </w:rPr>
        <w:t>usługi udzielania kredytu 66113000-5,</w:t>
      </w:r>
    </w:p>
    <w:p w:rsidR="004C379B" w:rsidRPr="00705F3E" w:rsidRDefault="004C379B" w:rsidP="00D86951">
      <w:pPr>
        <w:pStyle w:val="Tekstpodstawowy"/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705F3E">
        <w:rPr>
          <w:rFonts w:ascii="Calibri" w:hAnsi="Calibri"/>
          <w:sz w:val="22"/>
          <w:szCs w:val="22"/>
        </w:rPr>
        <w:t>usługi finansowe i ubezpieczeniowe 66000000-0.</w:t>
      </w:r>
    </w:p>
    <w:p w:rsidR="004C379B" w:rsidRPr="00705F3E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705F3E">
        <w:rPr>
          <w:rFonts w:ascii="Calibri" w:hAnsi="Calibri"/>
          <w:sz w:val="22"/>
          <w:szCs w:val="22"/>
        </w:rPr>
        <w:t xml:space="preserve">Przedmiot zamówienia obejmuje udzielenie kredytu długoterminowego w wysokości </w:t>
      </w:r>
      <w:r w:rsidR="00724AF0" w:rsidRPr="00705F3E">
        <w:rPr>
          <w:rFonts w:ascii="Calibri" w:hAnsi="Calibri"/>
          <w:sz w:val="22"/>
          <w:szCs w:val="22"/>
        </w:rPr>
        <w:t xml:space="preserve">2 000 000,00 </w:t>
      </w:r>
      <w:r w:rsidRPr="00705F3E">
        <w:rPr>
          <w:rFonts w:ascii="Calibri" w:hAnsi="Calibri"/>
          <w:sz w:val="22"/>
          <w:szCs w:val="22"/>
        </w:rPr>
        <w:t xml:space="preserve">złotych z przeznaczeniem na </w:t>
      </w:r>
      <w:r w:rsidR="00F2114F" w:rsidRPr="00705F3E">
        <w:rPr>
          <w:rFonts w:ascii="Calibri" w:hAnsi="Calibri"/>
          <w:sz w:val="22"/>
          <w:szCs w:val="22"/>
        </w:rPr>
        <w:t>spłatę wcześniej zaciągniętych zobowiązań z tytułu kredytów długoterminowych.</w:t>
      </w:r>
    </w:p>
    <w:p w:rsidR="004C379B" w:rsidRPr="00705F3E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705F3E">
        <w:rPr>
          <w:rFonts w:ascii="Calibri" w:hAnsi="Calibri"/>
          <w:sz w:val="22"/>
          <w:szCs w:val="22"/>
        </w:rPr>
        <w:t>Udzielenie kredytu długoterminowego będzie odbywało się na następujących zasadach: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okres kredytowania – </w:t>
      </w:r>
      <w:r w:rsidR="00724AF0">
        <w:rPr>
          <w:rFonts w:ascii="Calibri" w:hAnsi="Calibri"/>
          <w:sz w:val="22"/>
          <w:szCs w:val="22"/>
        </w:rPr>
        <w:t>10</w:t>
      </w:r>
      <w:r w:rsidRPr="004C379B">
        <w:rPr>
          <w:rFonts w:ascii="Calibri" w:hAnsi="Calibri"/>
          <w:sz w:val="22"/>
          <w:szCs w:val="22"/>
        </w:rPr>
        <w:t xml:space="preserve"> lat,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brak opłat i prowizji,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odsetki od zaciągniętego kredytu nie będą kapitalizowane,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formą zabezpieczenia spłaty kredytu będzie weksel in blanco, kontrasygnata skarbnika będzie znajdowała się na deklaracji wekslowej i umowie,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uruchomienie kredytu nastąpi w </w:t>
      </w:r>
      <w:r w:rsidR="00724AF0">
        <w:rPr>
          <w:rFonts w:ascii="Calibri" w:hAnsi="Calibri"/>
          <w:sz w:val="22"/>
          <w:szCs w:val="22"/>
        </w:rPr>
        <w:t>jednej transzy</w:t>
      </w:r>
      <w:r w:rsidRPr="004C379B">
        <w:rPr>
          <w:rFonts w:ascii="Calibri" w:hAnsi="Calibri"/>
          <w:sz w:val="22"/>
          <w:szCs w:val="22"/>
        </w:rPr>
        <w:t>, dla porównywalności</w:t>
      </w:r>
      <w:r w:rsidR="00724AF0">
        <w:rPr>
          <w:rFonts w:ascii="Calibri" w:hAnsi="Calibri"/>
          <w:sz w:val="22"/>
          <w:szCs w:val="22"/>
        </w:rPr>
        <w:t xml:space="preserve"> ofert przyjmuje się następujący termin</w:t>
      </w:r>
      <w:r w:rsidRPr="004C379B">
        <w:rPr>
          <w:rFonts w:ascii="Calibri" w:hAnsi="Calibri"/>
          <w:sz w:val="22"/>
          <w:szCs w:val="22"/>
        </w:rPr>
        <w:t xml:space="preserve"> uruchomienia transz</w:t>
      </w:r>
      <w:r w:rsidR="00724AF0">
        <w:rPr>
          <w:rFonts w:ascii="Calibri" w:hAnsi="Calibri"/>
          <w:sz w:val="22"/>
          <w:szCs w:val="22"/>
        </w:rPr>
        <w:t>y</w:t>
      </w:r>
      <w:r w:rsidRPr="004C379B">
        <w:rPr>
          <w:rFonts w:ascii="Calibri" w:hAnsi="Calibri"/>
          <w:sz w:val="22"/>
          <w:szCs w:val="22"/>
        </w:rPr>
        <w:t xml:space="preserve"> kredytu: </w:t>
      </w:r>
      <w:r w:rsidR="00B63A5F" w:rsidRPr="00455C2E">
        <w:rPr>
          <w:rFonts w:ascii="Calibri" w:hAnsi="Calibri"/>
          <w:sz w:val="22"/>
          <w:szCs w:val="22"/>
        </w:rPr>
        <w:t>23</w:t>
      </w:r>
      <w:r w:rsidR="00724AF0" w:rsidRPr="00455C2E">
        <w:rPr>
          <w:rFonts w:ascii="Calibri" w:hAnsi="Calibri"/>
          <w:sz w:val="22"/>
          <w:szCs w:val="22"/>
        </w:rPr>
        <w:t>.12.2019r</w:t>
      </w:r>
      <w:r w:rsidR="00724AF0">
        <w:rPr>
          <w:rFonts w:ascii="Calibri" w:hAnsi="Calibri"/>
          <w:sz w:val="22"/>
          <w:szCs w:val="22"/>
        </w:rPr>
        <w:t>. – 2 000 000,00</w:t>
      </w:r>
      <w:r w:rsidR="00D60F16">
        <w:rPr>
          <w:rFonts w:ascii="Calibri" w:hAnsi="Calibri"/>
          <w:sz w:val="22"/>
          <w:szCs w:val="22"/>
        </w:rPr>
        <w:t xml:space="preserve"> złotych.</w:t>
      </w:r>
    </w:p>
    <w:p w:rsidR="004C379B" w:rsidRPr="00400412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00412">
        <w:rPr>
          <w:rFonts w:ascii="Calibri" w:hAnsi="Calibri"/>
          <w:sz w:val="22"/>
          <w:szCs w:val="22"/>
        </w:rPr>
        <w:t>spłata kre</w:t>
      </w:r>
      <w:r w:rsidR="00D60F16" w:rsidRPr="00400412">
        <w:rPr>
          <w:rFonts w:ascii="Calibri" w:hAnsi="Calibri"/>
          <w:sz w:val="22"/>
          <w:szCs w:val="22"/>
        </w:rPr>
        <w:t xml:space="preserve">dytu wraz z odsetkami nastąpi w </w:t>
      </w:r>
      <w:r w:rsidR="000D1ECE">
        <w:rPr>
          <w:rFonts w:ascii="Calibri" w:hAnsi="Calibri"/>
          <w:sz w:val="22"/>
          <w:szCs w:val="22"/>
        </w:rPr>
        <w:t>38</w:t>
      </w:r>
      <w:r w:rsidR="00AB7AC4" w:rsidRPr="00400412">
        <w:rPr>
          <w:rFonts w:ascii="Calibri" w:hAnsi="Calibri"/>
          <w:sz w:val="22"/>
          <w:szCs w:val="22"/>
        </w:rPr>
        <w:t xml:space="preserve"> ratach, tj. 34</w:t>
      </w:r>
      <w:r w:rsidR="00D60F16" w:rsidRPr="00400412">
        <w:rPr>
          <w:rFonts w:ascii="Calibri" w:hAnsi="Calibri"/>
          <w:sz w:val="22"/>
          <w:szCs w:val="22"/>
        </w:rPr>
        <w:t xml:space="preserve"> rat płatn</w:t>
      </w:r>
      <w:r w:rsidR="000D1ECE">
        <w:rPr>
          <w:rFonts w:ascii="Calibri" w:hAnsi="Calibri"/>
          <w:sz w:val="22"/>
          <w:szCs w:val="22"/>
        </w:rPr>
        <w:t>ych w kwocie 50 000,00 złotych,</w:t>
      </w:r>
      <w:r w:rsidR="00AB7AC4" w:rsidRPr="00400412">
        <w:rPr>
          <w:rFonts w:ascii="Calibri" w:hAnsi="Calibri"/>
          <w:sz w:val="22"/>
          <w:szCs w:val="22"/>
        </w:rPr>
        <w:t xml:space="preserve"> </w:t>
      </w:r>
      <w:r w:rsidR="00D60F16" w:rsidRPr="00400412">
        <w:rPr>
          <w:rFonts w:ascii="Calibri" w:hAnsi="Calibri"/>
          <w:sz w:val="22"/>
          <w:szCs w:val="22"/>
        </w:rPr>
        <w:t>ostatnie cztery raty płatne w kwocie 75 000,00 złotych.</w:t>
      </w:r>
      <w:r w:rsidRPr="00400412">
        <w:rPr>
          <w:rFonts w:ascii="Calibri" w:hAnsi="Calibri"/>
          <w:sz w:val="22"/>
          <w:szCs w:val="22"/>
        </w:rPr>
        <w:t xml:space="preserve"> Miesiące, w których nastąpi spłata poszczególnych rat kredytu, określone zostały w formularzu wyceny – załączniku nr 2 do specyfikacji istotnych warunków zamówienia, zwanej dalej SIWZ,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początek spłaty kredytu nastąpi ostatniego dnia roboczego w miesiącu </w:t>
      </w:r>
      <w:r w:rsidR="00D60F16">
        <w:rPr>
          <w:rFonts w:ascii="Calibri" w:hAnsi="Calibri"/>
          <w:sz w:val="22"/>
          <w:szCs w:val="22"/>
        </w:rPr>
        <w:t>marcu 2020</w:t>
      </w:r>
      <w:r w:rsidRPr="004C379B">
        <w:rPr>
          <w:rFonts w:ascii="Calibri" w:hAnsi="Calibri"/>
          <w:sz w:val="22"/>
          <w:szCs w:val="22"/>
        </w:rPr>
        <w:t xml:space="preserve"> r. w wysokości</w:t>
      </w:r>
      <w:r w:rsidR="00D60F16">
        <w:rPr>
          <w:rFonts w:ascii="Calibri" w:hAnsi="Calibri"/>
          <w:sz w:val="22"/>
          <w:szCs w:val="22"/>
        </w:rPr>
        <w:t xml:space="preserve"> 50 000,00</w:t>
      </w:r>
      <w:r w:rsidRPr="004C379B">
        <w:rPr>
          <w:rFonts w:ascii="Calibri" w:hAnsi="Calibri"/>
          <w:sz w:val="22"/>
          <w:szCs w:val="22"/>
        </w:rPr>
        <w:t xml:space="preserve"> złotych,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odsetki od wykorzystanego kredytu będą naliczane przez wykonawcę na bazie rzeczywistej liczby dni w roku, tj. 365 lub 366 dni w roku przestępnym, w okresach miesięcznych licząc od miesiąca, w którym nastąpi pierwsze uruchomienie kredytu. Spłata odsetek nastąpi po otrzymaniu obciążenia przez wykonawcę. Termin spłaty odsetek do dnia 25 następnego miesiąca po miesiącu, za który zostały naliczone,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lastRenderedPageBreak/>
        <w:t>przyjmuje się, że sobota nie jest dniem roboczym,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oprocentowanie kredytu będzie zmienne, liczone jako suma marży zaproponowanej przez wykonawcę w ofercie i stawki WIBOR 3M, zaokrąglonej do drugiego miejsca po przecinku. Wysokość marży będzie stała w całym okresie kredytowania (obowiązywania umowy). Stawka WIBOR 3M zmienia się w cyklu kalendarzowym kwartalnym i będzie obowiązywała od pierwszego dnia rozpoczynającego kwartał kalendarzowy do ostatniego dnia kończącego kwartał kalendarzowy. Stawka WIBOR 3M obowiązująca w kwartale kalendarzowym, publikowana na stronie „WIBOR” serwisu Reuter’a, przyjmuje wartość z ostatniego dnia roboczego miesiąca poprzedzającego kolejny okres,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 w przypadku likwidacji stawki WIBOR 3M, zostanie ona za porozumieniem stron zmieniona na stawkę, która zastąpi stawkę WIBOR 3M albo na stawkę najbardziej zbliżoną wielkością i charakterem do stawki WIBOR 3M, bez kosztów obciążających zamawiającego,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w dniu podpisania umowy wysokość stawki WIBOR 3M przyjmuje się sprzed 2 dni roboczych przed dniem podpisania umowy,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wykonawca uruchomi środki kredytu w wysokości i terminie wskazanym przez zamawiającego w dyspozycji złożonej do wykonawcy najpóźniej na 3 dni robocze przed planowanym uruchomieniem transzy kredytu, uruchomienie kredytu będzie następowało w złotych polskich, w formie bezgotówkowej, w ciężar rachunku, o którym mowa w ppkt 14, bez naliczania prowizji od niewykorzystanej części kredytu,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kredyt uruchamiany będzie w formie przelewu z rachunku kredytowego na rachunek podstawowy budżetu powiatu nr 53 1020 3541 0000 5902 0268 7820 otwarty przy Starostwie Powiatowy</w:t>
      </w:r>
      <w:r w:rsidR="009B6B72">
        <w:rPr>
          <w:rFonts w:ascii="Calibri" w:hAnsi="Calibri"/>
          <w:sz w:val="22"/>
          <w:szCs w:val="22"/>
        </w:rPr>
        <w:t>m w Bartoszycach w Powszechnej K</w:t>
      </w:r>
      <w:r w:rsidRPr="004C379B">
        <w:rPr>
          <w:rFonts w:ascii="Calibri" w:hAnsi="Calibri"/>
          <w:sz w:val="22"/>
          <w:szCs w:val="22"/>
        </w:rPr>
        <w:t>asie Oszczędnoś</w:t>
      </w:r>
      <w:r w:rsidR="009B6B72">
        <w:rPr>
          <w:rFonts w:ascii="Calibri" w:hAnsi="Calibri"/>
          <w:sz w:val="22"/>
          <w:szCs w:val="22"/>
        </w:rPr>
        <w:t>ci Bank Polski SA z siedzibą w W</w:t>
      </w:r>
      <w:r w:rsidRPr="004C379B">
        <w:rPr>
          <w:rFonts w:ascii="Calibri" w:hAnsi="Calibri"/>
          <w:sz w:val="22"/>
          <w:szCs w:val="22"/>
        </w:rPr>
        <w:t>arszawie przy ul. Puławskiej 15, 02-515 Warszawa,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zamawiający zastrzega sobie prawo anulowania złożonej dyspozycji uruchomienia transzy kredytu najpóźniej na jeden dzień roboczy przed terminem uruchomienia transzy wskazanym w dyspozycji,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ostateczny termin wykor</w:t>
      </w:r>
      <w:r w:rsidR="00D60F16">
        <w:rPr>
          <w:rFonts w:ascii="Calibri" w:hAnsi="Calibri"/>
          <w:sz w:val="22"/>
          <w:szCs w:val="22"/>
        </w:rPr>
        <w:t>zystania kredytu upływa z dniem 31.12.2019</w:t>
      </w:r>
      <w:r w:rsidRPr="004C379B">
        <w:rPr>
          <w:rFonts w:ascii="Calibri" w:hAnsi="Calibri"/>
          <w:sz w:val="22"/>
          <w:szCs w:val="22"/>
        </w:rPr>
        <w:t xml:space="preserve"> r., niewykorzystanie kredytu w całości lub części w tym terminie oznaczać będzie rezygnację zamawiającego z dalszego wykorzystania kredytu lub jego części, zamawiający złoży w takim przypadku pisemne oświadczenie o rezygnacji z dalszego wykorzystania kredytu,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zamawiającemu przysługuje prawo do przedterminowej spłaty całości lub części kredytu w terminie przez niego wskazanym pod warunkiem uprzedniego powiadomienia wykonawcy o tym fakcie pisemnie, faksem lub drogą elektroniczną, najpóźniej na 7 dni roboczych przed datą wcześniejszej spłaty całości lub części kredytu, bez ponoszenia z tego tytułu dodatkowych opłat i prowizji,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marża wykonawcy jest stała przez cały okres kredytowania,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482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harmonogram spłaty kredytu będzie stanowił załącznik do umowy.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Opinia Regionalnej Izby Obrachunkowej w sprawie możliwości spłaty kredytu stanowi załącznik nr </w:t>
      </w:r>
      <w:r w:rsidR="00F55517">
        <w:rPr>
          <w:rFonts w:ascii="Calibri" w:hAnsi="Calibri"/>
          <w:sz w:val="22"/>
          <w:szCs w:val="22"/>
        </w:rPr>
        <w:t>5</w:t>
      </w:r>
      <w:r w:rsidRPr="004C379B">
        <w:rPr>
          <w:rFonts w:ascii="Calibri" w:hAnsi="Calibri"/>
          <w:sz w:val="22"/>
          <w:szCs w:val="22"/>
        </w:rPr>
        <w:t xml:space="preserve"> do SIWZ.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Opinia Regionalnej Izby Obrachunkowej w sprawie pro</w:t>
      </w:r>
      <w:r w:rsidR="008A474B">
        <w:rPr>
          <w:rFonts w:ascii="Calibri" w:hAnsi="Calibri"/>
          <w:sz w:val="22"/>
          <w:szCs w:val="22"/>
        </w:rPr>
        <w:t>jektu uchwały budżetowej na 2019</w:t>
      </w:r>
      <w:r w:rsidRPr="004C379B">
        <w:rPr>
          <w:rFonts w:ascii="Calibri" w:hAnsi="Calibri"/>
          <w:sz w:val="22"/>
          <w:szCs w:val="22"/>
        </w:rPr>
        <w:t xml:space="preserve"> rok stanowi załącznik nr </w:t>
      </w:r>
      <w:r w:rsidR="00F55517">
        <w:rPr>
          <w:rFonts w:ascii="Calibri" w:hAnsi="Calibri"/>
          <w:sz w:val="22"/>
          <w:szCs w:val="22"/>
        </w:rPr>
        <w:t>6</w:t>
      </w:r>
      <w:r w:rsidRPr="004C379B">
        <w:rPr>
          <w:rFonts w:ascii="Calibri" w:hAnsi="Calibri"/>
          <w:sz w:val="22"/>
          <w:szCs w:val="22"/>
        </w:rPr>
        <w:t xml:space="preserve"> do SIWZ.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Opinia Regionalnej Izby Obrachunkowej w sprawie projektu Wieloletniej </w:t>
      </w:r>
      <w:r w:rsidR="009B6B72">
        <w:rPr>
          <w:rFonts w:ascii="Calibri" w:hAnsi="Calibri"/>
          <w:sz w:val="22"/>
          <w:szCs w:val="22"/>
        </w:rPr>
        <w:t>Prognozy Finansowej na lata 2019-2029</w:t>
      </w:r>
      <w:r w:rsidRPr="004C379B">
        <w:rPr>
          <w:rFonts w:ascii="Calibri" w:hAnsi="Calibri"/>
          <w:sz w:val="22"/>
          <w:szCs w:val="22"/>
        </w:rPr>
        <w:t xml:space="preserve"> stanowi załącznik nr </w:t>
      </w:r>
      <w:r w:rsidR="00F55517">
        <w:rPr>
          <w:rFonts w:ascii="Calibri" w:hAnsi="Calibri"/>
          <w:sz w:val="22"/>
          <w:szCs w:val="22"/>
        </w:rPr>
        <w:t>7</w:t>
      </w:r>
      <w:r w:rsidRPr="004C379B">
        <w:rPr>
          <w:rFonts w:ascii="Calibri" w:hAnsi="Calibri"/>
          <w:sz w:val="22"/>
          <w:szCs w:val="22"/>
        </w:rPr>
        <w:t xml:space="preserve"> do SIWZ.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>Opinia Regionalnej Izby Obrachunkowej dotycząca sprawozdania z wykonania budżetu Po</w:t>
      </w:r>
      <w:r w:rsidR="008A474B">
        <w:rPr>
          <w:rFonts w:ascii="Calibri" w:hAnsi="Calibri"/>
          <w:sz w:val="22"/>
          <w:szCs w:val="22"/>
        </w:rPr>
        <w:t>wiatu Bartoszyckiego za rok 2018</w:t>
      </w:r>
      <w:r w:rsidRPr="004C379B">
        <w:rPr>
          <w:rFonts w:ascii="Calibri" w:hAnsi="Calibri"/>
          <w:sz w:val="22"/>
          <w:szCs w:val="22"/>
        </w:rPr>
        <w:t xml:space="preserve"> stanowi załącznik nr </w:t>
      </w:r>
      <w:r w:rsidR="00F55517">
        <w:rPr>
          <w:rFonts w:ascii="Calibri" w:hAnsi="Calibri"/>
          <w:sz w:val="22"/>
          <w:szCs w:val="22"/>
        </w:rPr>
        <w:t>8</w:t>
      </w:r>
      <w:r w:rsidRPr="004C379B">
        <w:rPr>
          <w:rFonts w:ascii="Calibri" w:hAnsi="Calibri"/>
          <w:sz w:val="22"/>
          <w:szCs w:val="22"/>
        </w:rPr>
        <w:t xml:space="preserve"> do SIWZ.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Uchwała Zarządu Powiatu w sprawie zaciągnięcia kredytu stanowi załącznik nr </w:t>
      </w:r>
      <w:r w:rsidR="00F55517">
        <w:rPr>
          <w:rFonts w:ascii="Calibri" w:hAnsi="Calibri"/>
          <w:sz w:val="22"/>
          <w:szCs w:val="22"/>
        </w:rPr>
        <w:t>9</w:t>
      </w:r>
      <w:r w:rsidRPr="004C379B">
        <w:rPr>
          <w:rFonts w:ascii="Calibri" w:hAnsi="Calibri"/>
          <w:sz w:val="22"/>
          <w:szCs w:val="22"/>
        </w:rPr>
        <w:t xml:space="preserve"> do SIWZ.</w:t>
      </w:r>
    </w:p>
    <w:p w:rsidR="004C379B" w:rsidRPr="004C379B" w:rsidRDefault="004C379B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Calibri" w:hAnsi="Calibri"/>
          <w:sz w:val="22"/>
          <w:szCs w:val="22"/>
        </w:rPr>
      </w:pPr>
      <w:r w:rsidRPr="004C379B">
        <w:rPr>
          <w:rFonts w:ascii="Calibri" w:hAnsi="Calibri"/>
          <w:sz w:val="22"/>
          <w:szCs w:val="22"/>
        </w:rPr>
        <w:t xml:space="preserve">Zgodnie z art. 29 ust. 3a ustawy Prawo zamówień publicznych zamawiający wymaga, aby osoby wykonujące następujące czynności w zakresie realizacji zamówienia były zatrudnione przez wykonawcę lub </w:t>
      </w:r>
      <w:r w:rsidRPr="00E550E5">
        <w:rPr>
          <w:rFonts w:ascii="Calibri" w:hAnsi="Calibri"/>
          <w:sz w:val="22"/>
          <w:szCs w:val="22"/>
        </w:rPr>
        <w:t xml:space="preserve">podwykonawcę </w:t>
      </w:r>
      <w:r w:rsidRPr="004C379B">
        <w:rPr>
          <w:rFonts w:ascii="Calibri" w:hAnsi="Calibri"/>
          <w:sz w:val="22"/>
          <w:szCs w:val="22"/>
        </w:rPr>
        <w:t>na podstawie umowy o pracę w rozumieniu przepisów ustawy z dnia 26 czerwca 1974 r. Kodeks pracy (Dz. U. z 2018 r. poz. 917 z późn zm.):</w:t>
      </w:r>
    </w:p>
    <w:p w:rsidR="00797391" w:rsidRPr="00883FF9" w:rsidRDefault="00797391" w:rsidP="00D86951">
      <w:pPr>
        <w:pStyle w:val="Tekstpodstawowy"/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426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 xml:space="preserve">osoby wykonujące czynności kierownika w instytucjach finansowych obejmujące: planowanie, nadzorowanie i koordynowanie działań pracowników instytucji; nawiązywanie i utrzymywanie stosunków z klientami indywidualnymi i biznesowymi; zapewnianie klientom doradztwa i pomocy w zakresie ich potrzeb finansowych; badanie, ocenianie i rozpatrywanie wniosków o </w:t>
      </w:r>
      <w:r w:rsidRPr="00883FF9">
        <w:rPr>
          <w:rFonts w:ascii="Calibri" w:eastAsia="Calibri" w:hAnsi="Calibri"/>
          <w:sz w:val="22"/>
          <w:szCs w:val="22"/>
        </w:rPr>
        <w:lastRenderedPageBreak/>
        <w:t>kredyt; monitorowanie decyzji w sprawie przedłużenia kredytu; przeprowadzanie dochodzeń finansowych; nadzorowanie przepływu środków pieniężnych i instrumentów finansowych; przygotowywanie sprawozdań finansowych i regulacyjnych,</w:t>
      </w:r>
    </w:p>
    <w:p w:rsidR="00797391" w:rsidRDefault="00797391" w:rsidP="00D86951">
      <w:pPr>
        <w:pStyle w:val="Tekstpodstawowy"/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426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osoby wykonujące czynności analityka finansowego obejmujące: analizowanie informacji finansowych w celu przygotowywania prognoz dotyczących przedsiębiorstwa, które są wykorzystywane podczas podejmowania decyzji inwestycyjnych; gromadzenie wiedzy i aktualnych informacji na temat osiągnięć w dziedzinie finansów i teorii ekonomicznych; interpretowanie danych wpływających na programy inwestycyjne; rekomendowanie inwestycji i terminów</w:t>
      </w:r>
      <w:r w:rsidR="00155FDA">
        <w:rPr>
          <w:rFonts w:ascii="Calibri" w:eastAsia="Calibri" w:hAnsi="Calibri"/>
          <w:sz w:val="22"/>
          <w:szCs w:val="22"/>
        </w:rPr>
        <w:t xml:space="preserve"> inwestowania przedsiębiorstwom.</w:t>
      </w:r>
    </w:p>
    <w:p w:rsidR="00155FDA" w:rsidRPr="00883FF9" w:rsidRDefault="00155FDA" w:rsidP="00155FDA">
      <w:pPr>
        <w:pStyle w:val="Tekstpodstawowy"/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Calibri" w:eastAsia="Calibri" w:hAnsi="Calibri"/>
          <w:sz w:val="22"/>
          <w:szCs w:val="22"/>
        </w:rPr>
      </w:pPr>
    </w:p>
    <w:p w:rsidR="00797391" w:rsidRPr="00883FF9" w:rsidRDefault="00BE45F8" w:rsidP="00F82B36">
      <w:pPr>
        <w:pStyle w:val="Tekstpodstawowy"/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</w:t>
      </w:r>
      <w:r w:rsidR="00797391" w:rsidRPr="00883FF9">
        <w:rPr>
          <w:rFonts w:ascii="Calibri" w:eastAsia="Calibri" w:hAnsi="Calibri"/>
          <w:sz w:val="22"/>
          <w:szCs w:val="22"/>
        </w:rPr>
        <w:t>ażdorazowo na żądanie zamawiającego, w terminie 3 dni roboczych, wykonawca zobowiązany będzie do przedłożenia zamawiającemu dokumentów potwierdzających spełnieni</w:t>
      </w:r>
      <w:r w:rsidR="00797391">
        <w:rPr>
          <w:rFonts w:ascii="Calibri" w:eastAsia="Calibri" w:hAnsi="Calibri"/>
          <w:sz w:val="22"/>
          <w:szCs w:val="22"/>
        </w:rPr>
        <w:t>e</w:t>
      </w:r>
      <w:r>
        <w:rPr>
          <w:rFonts w:ascii="Calibri" w:eastAsia="Calibri" w:hAnsi="Calibri"/>
          <w:sz w:val="22"/>
          <w:szCs w:val="22"/>
        </w:rPr>
        <w:t xml:space="preserve"> wymogu, o którym mowa w pkt 10</w:t>
      </w:r>
      <w:r w:rsidR="00797391" w:rsidRPr="00883FF9">
        <w:rPr>
          <w:rFonts w:ascii="Calibri" w:eastAsia="Calibri" w:hAnsi="Calibri"/>
          <w:sz w:val="22"/>
          <w:szCs w:val="22"/>
        </w:rPr>
        <w:t>,</w:t>
      </w:r>
    </w:p>
    <w:p w:rsidR="00797391" w:rsidRDefault="00BE45F8" w:rsidP="00F82B36">
      <w:pPr>
        <w:suppressAutoHyphens w:val="0"/>
        <w:spacing w:line="240" w:lineRule="atLeast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</w:t>
      </w:r>
      <w:r w:rsidR="00797391" w:rsidRPr="00883FF9">
        <w:rPr>
          <w:rFonts w:ascii="Calibri" w:eastAsia="Calibri" w:hAnsi="Calibri"/>
          <w:sz w:val="22"/>
          <w:szCs w:val="22"/>
        </w:rPr>
        <w:t xml:space="preserve">a niedopełnienie wymogu zatrudnienia przez wykonawcę lub </w:t>
      </w:r>
      <w:r w:rsidR="00797391" w:rsidRPr="00E550E5">
        <w:rPr>
          <w:rFonts w:ascii="Calibri" w:eastAsia="Calibri" w:hAnsi="Calibri"/>
          <w:sz w:val="22"/>
          <w:szCs w:val="22"/>
        </w:rPr>
        <w:t>podwykonawcę</w:t>
      </w:r>
      <w:r w:rsidR="00797391" w:rsidRPr="00883FF9">
        <w:rPr>
          <w:rFonts w:ascii="Calibri" w:eastAsia="Calibri" w:hAnsi="Calibri"/>
          <w:sz w:val="22"/>
          <w:szCs w:val="22"/>
        </w:rPr>
        <w:t xml:space="preserve"> osób na podstawie umowy o pracę wykonujący</w:t>
      </w:r>
      <w:r w:rsidR="00797391">
        <w:rPr>
          <w:rFonts w:ascii="Calibri" w:eastAsia="Calibri" w:hAnsi="Calibri"/>
          <w:sz w:val="22"/>
          <w:szCs w:val="22"/>
        </w:rPr>
        <w:t>c</w:t>
      </w:r>
      <w:r>
        <w:rPr>
          <w:rFonts w:ascii="Calibri" w:eastAsia="Calibri" w:hAnsi="Calibri"/>
          <w:sz w:val="22"/>
          <w:szCs w:val="22"/>
        </w:rPr>
        <w:t>h czynności wymienione w pkt 10</w:t>
      </w:r>
      <w:r w:rsidR="00797391" w:rsidRPr="00883FF9">
        <w:rPr>
          <w:rFonts w:ascii="Calibri" w:eastAsia="Calibri" w:hAnsi="Calibri"/>
          <w:sz w:val="22"/>
          <w:szCs w:val="22"/>
        </w:rPr>
        <w:t xml:space="preserve"> wykonawca zapłaci karę umowną w wysokości kwoty minimalnego wynagrodzenia za pracę w skali jednego miesiąca, ustalonego na podstawie przepisów o minimalnym wynagrodzeniu za pracę obowiązujących w chwili stwierdzenia przez zamawiającego niedopełnienia przedmiotowego wymogu pomnożonej przez liczbę osób, w odniesieniu do których wymóg</w:t>
      </w:r>
      <w:r w:rsidR="00962001">
        <w:rPr>
          <w:rFonts w:ascii="Calibri" w:eastAsia="Calibri" w:hAnsi="Calibri"/>
          <w:sz w:val="22"/>
          <w:szCs w:val="22"/>
        </w:rPr>
        <w:t xml:space="preserve"> zatrudnienia był niedopełniony.</w:t>
      </w:r>
    </w:p>
    <w:p w:rsidR="00106742" w:rsidRDefault="00106742" w:rsidP="00D86951">
      <w:pPr>
        <w:pStyle w:val="Tekstpodstawowy"/>
        <w:widowControl w:val="0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Wykonawca zobowiązany jest do realizacji zamówienia z poszanowaniem zasad bezpieczeństwa i higieny pracy.</w:t>
      </w:r>
    </w:p>
    <w:p w:rsidR="00797391" w:rsidRPr="00797391" w:rsidRDefault="00797391" w:rsidP="005477A2">
      <w:pPr>
        <w:pStyle w:val="Tekstpodstawowy"/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40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934E7A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Termin wykonania zamówienia</w:t>
            </w:r>
          </w:p>
        </w:tc>
      </w:tr>
    </w:tbl>
    <w:p w:rsidR="004C379B" w:rsidRDefault="004C379B" w:rsidP="004C379B">
      <w:pPr>
        <w:pStyle w:val="Tekstpodstawowy"/>
        <w:spacing w:line="280" w:lineRule="atLeast"/>
      </w:pPr>
    </w:p>
    <w:p w:rsidR="00CF5175" w:rsidRDefault="004C379B" w:rsidP="004C379B">
      <w:pPr>
        <w:pStyle w:val="Tekstpodstawowy"/>
        <w:spacing w:line="280" w:lineRule="atLeast"/>
        <w:rPr>
          <w:rFonts w:ascii="Calibri" w:hAnsi="Calibri"/>
          <w:sz w:val="22"/>
          <w:szCs w:val="22"/>
        </w:rPr>
      </w:pPr>
      <w:r w:rsidRPr="008B0CF1">
        <w:rPr>
          <w:rFonts w:ascii="Calibri" w:hAnsi="Calibri"/>
          <w:sz w:val="22"/>
          <w:szCs w:val="22"/>
        </w:rPr>
        <w:t>Od dnia podpisan</w:t>
      </w:r>
      <w:r w:rsidR="00797584">
        <w:rPr>
          <w:rFonts w:ascii="Calibri" w:hAnsi="Calibri"/>
          <w:sz w:val="22"/>
          <w:szCs w:val="22"/>
        </w:rPr>
        <w:t>ia umowy do dnia 30.11.2029</w:t>
      </w:r>
      <w:r w:rsidRPr="008B0CF1">
        <w:rPr>
          <w:rFonts w:ascii="Calibri" w:hAnsi="Calibri"/>
          <w:sz w:val="22"/>
          <w:szCs w:val="22"/>
        </w:rPr>
        <w:t>r.</w:t>
      </w:r>
    </w:p>
    <w:p w:rsidR="008A339B" w:rsidRPr="008A339B" w:rsidRDefault="008A339B" w:rsidP="004C379B">
      <w:pPr>
        <w:pStyle w:val="Tekstpodstawowy"/>
        <w:spacing w:line="280" w:lineRule="atLeast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934E7A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Warunki udziału w postępowaniu</w:t>
            </w:r>
          </w:p>
        </w:tc>
      </w:tr>
    </w:tbl>
    <w:p w:rsidR="004C379B" w:rsidRDefault="004C379B" w:rsidP="008B0CF1">
      <w:pPr>
        <w:pStyle w:val="Stopka"/>
        <w:tabs>
          <w:tab w:val="left" w:pos="16756"/>
          <w:tab w:val="center" w:pos="21008"/>
          <w:tab w:val="right" w:pos="25544"/>
        </w:tabs>
        <w:spacing w:before="120"/>
        <w:jc w:val="both"/>
        <w:rPr>
          <w:rFonts w:ascii="Calibri" w:hAnsi="Calibri" w:cs="Verdana"/>
          <w:sz w:val="22"/>
          <w:szCs w:val="22"/>
        </w:rPr>
      </w:pPr>
    </w:p>
    <w:p w:rsidR="004C379B" w:rsidRPr="00883FF9" w:rsidRDefault="004C379B" w:rsidP="00D86951">
      <w:pPr>
        <w:pStyle w:val="Tekstpodstawowywcity"/>
        <w:widowControl/>
        <w:numPr>
          <w:ilvl w:val="0"/>
          <w:numId w:val="16"/>
        </w:numPr>
        <w:tabs>
          <w:tab w:val="clear" w:pos="2624"/>
        </w:tabs>
        <w:suppressAutoHyphens w:val="0"/>
        <w:spacing w:after="0" w:line="280" w:lineRule="atLeast"/>
        <w:ind w:left="284"/>
        <w:jc w:val="both"/>
        <w:rPr>
          <w:rFonts w:ascii="Calibri" w:hAnsi="Calibri" w:cs="Times New Roman"/>
          <w:kern w:val="0"/>
          <w:sz w:val="22"/>
          <w:szCs w:val="22"/>
          <w:lang w:eastAsia="ar-SA" w:bidi="ar-SA"/>
        </w:rPr>
      </w:pPr>
      <w:r w:rsidRPr="00883FF9">
        <w:rPr>
          <w:rFonts w:ascii="Calibri" w:hAnsi="Calibri" w:cs="Times New Roman"/>
          <w:kern w:val="0"/>
          <w:sz w:val="22"/>
          <w:szCs w:val="22"/>
          <w:lang w:eastAsia="ar-SA" w:bidi="ar-SA"/>
        </w:rPr>
        <w:t>O udzielenie zamówienia mogą ubiegać się wykonawcy, którzy spełniają warunki określone w art. 22 ust. 1b ustawy Prawo zamówień publicznych, dotyczące:</w:t>
      </w:r>
    </w:p>
    <w:p w:rsidR="004C379B" w:rsidRPr="00883FF9" w:rsidRDefault="004C379B" w:rsidP="00D86951">
      <w:pPr>
        <w:pStyle w:val="Tekstpodstawowywcity"/>
        <w:widowControl/>
        <w:numPr>
          <w:ilvl w:val="0"/>
          <w:numId w:val="17"/>
        </w:numPr>
        <w:suppressAutoHyphens w:val="0"/>
        <w:spacing w:after="0" w:line="280" w:lineRule="atLeast"/>
        <w:ind w:left="426" w:hanging="284"/>
        <w:jc w:val="both"/>
        <w:rPr>
          <w:rFonts w:ascii="Calibri" w:hAnsi="Calibri" w:cs="Times New Roman"/>
          <w:kern w:val="0"/>
          <w:sz w:val="22"/>
          <w:szCs w:val="22"/>
          <w:lang w:eastAsia="ar-SA" w:bidi="ar-SA"/>
        </w:rPr>
      </w:pPr>
      <w:r w:rsidRPr="00883FF9">
        <w:rPr>
          <w:rFonts w:ascii="Calibri" w:hAnsi="Calibri" w:cs="Times New Roman"/>
          <w:kern w:val="0"/>
          <w:sz w:val="22"/>
          <w:szCs w:val="22"/>
          <w:lang w:eastAsia="ar-SA" w:bidi="ar-SA"/>
        </w:rPr>
        <w:t>posiadania kompetencji lub uprawnień do prowadzenia określonej działalności zawodowej, o ile wynika to z odrębnych przepisów – posiadają zezwolenie na rozpoczęcie działalności bankowej na obszarze Rzeczypospolitej Polskiej zgodnie z przepisami ustawy z dnia 29 sierpnia 1997</w:t>
      </w:r>
      <w:r w:rsidR="008A71DA">
        <w:rPr>
          <w:rFonts w:ascii="Calibri" w:hAnsi="Calibri" w:cs="Times New Roman"/>
          <w:kern w:val="0"/>
          <w:sz w:val="22"/>
          <w:szCs w:val="22"/>
          <w:lang w:eastAsia="ar-SA" w:bidi="ar-SA"/>
        </w:rPr>
        <w:t xml:space="preserve"> r. Prawo bankowe (Dz. U. z 2018</w:t>
      </w:r>
      <w:r w:rsidRPr="00883FF9">
        <w:rPr>
          <w:rFonts w:ascii="Calibri" w:hAnsi="Calibri" w:cs="Times New Roman"/>
          <w:kern w:val="0"/>
          <w:sz w:val="22"/>
          <w:szCs w:val="22"/>
          <w:lang w:eastAsia="ar-SA" w:bidi="ar-SA"/>
        </w:rPr>
        <w:t xml:space="preserve"> r. poz. </w:t>
      </w:r>
      <w:r w:rsidR="008A71DA">
        <w:rPr>
          <w:rFonts w:ascii="Calibri" w:hAnsi="Calibri" w:cs="Times New Roman"/>
          <w:kern w:val="0"/>
          <w:sz w:val="22"/>
          <w:szCs w:val="22"/>
          <w:lang w:eastAsia="ar-SA" w:bidi="ar-SA"/>
        </w:rPr>
        <w:t>2187</w:t>
      </w:r>
      <w:r w:rsidRPr="00883FF9">
        <w:rPr>
          <w:rFonts w:ascii="Calibri" w:hAnsi="Calibri" w:cs="Times New Roman"/>
          <w:kern w:val="0"/>
          <w:sz w:val="22"/>
          <w:szCs w:val="22"/>
          <w:lang w:eastAsia="ar-SA" w:bidi="ar-SA"/>
        </w:rPr>
        <w:t xml:space="preserve"> z późn. zm.), a w przypadku określonym w art. 178 ust. 1 ustawy Prawo bankowe – posiadają dokument potwierdzający rozpoczęcie działalności przed dniem wejścia w życie ustawy z dnia 31 stycznia 1989 r. – Prawo bankowe,</w:t>
      </w:r>
    </w:p>
    <w:p w:rsidR="004C379B" w:rsidRPr="00883FF9" w:rsidRDefault="004C379B" w:rsidP="00D86951">
      <w:pPr>
        <w:pStyle w:val="Tekstpodstawowywcity"/>
        <w:widowControl/>
        <w:numPr>
          <w:ilvl w:val="0"/>
          <w:numId w:val="17"/>
        </w:numPr>
        <w:suppressAutoHyphens w:val="0"/>
        <w:spacing w:after="0" w:line="280" w:lineRule="atLeast"/>
        <w:ind w:left="426" w:hanging="284"/>
        <w:jc w:val="both"/>
        <w:rPr>
          <w:rFonts w:ascii="Calibri" w:hAnsi="Calibri" w:cs="Times New Roman"/>
          <w:kern w:val="0"/>
          <w:sz w:val="22"/>
          <w:szCs w:val="22"/>
          <w:lang w:eastAsia="ar-SA" w:bidi="ar-SA"/>
        </w:rPr>
      </w:pPr>
      <w:r w:rsidRPr="00883FF9">
        <w:rPr>
          <w:rFonts w:ascii="Calibri" w:hAnsi="Calibri" w:cs="Times New Roman"/>
          <w:kern w:val="0"/>
          <w:sz w:val="22"/>
          <w:szCs w:val="22"/>
          <w:lang w:eastAsia="ar-SA" w:bidi="ar-SA"/>
        </w:rPr>
        <w:t>sytuacji ekonomicznej lub finansowej – zamawiający nie stawia warunku w tym zakresie,</w:t>
      </w:r>
    </w:p>
    <w:p w:rsidR="004C379B" w:rsidRPr="00883FF9" w:rsidRDefault="004C379B" w:rsidP="00D86951">
      <w:pPr>
        <w:pStyle w:val="Tekstpodstawowywcity"/>
        <w:widowControl/>
        <w:numPr>
          <w:ilvl w:val="0"/>
          <w:numId w:val="17"/>
        </w:numPr>
        <w:suppressAutoHyphens w:val="0"/>
        <w:spacing w:after="0" w:line="280" w:lineRule="atLeast"/>
        <w:ind w:left="426" w:hanging="284"/>
        <w:jc w:val="both"/>
        <w:rPr>
          <w:rFonts w:ascii="Calibri" w:hAnsi="Calibri" w:cs="Times New Roman"/>
          <w:kern w:val="0"/>
          <w:sz w:val="22"/>
          <w:szCs w:val="22"/>
          <w:lang w:eastAsia="ar-SA" w:bidi="ar-SA"/>
        </w:rPr>
      </w:pPr>
      <w:r w:rsidRPr="00883FF9">
        <w:rPr>
          <w:rFonts w:ascii="Calibri" w:hAnsi="Calibri" w:cs="Times New Roman"/>
          <w:kern w:val="0"/>
          <w:sz w:val="22"/>
          <w:szCs w:val="22"/>
          <w:lang w:eastAsia="ar-SA" w:bidi="ar-SA"/>
        </w:rPr>
        <w:t>zdolności technicznej lub zawodowej – zamawiający nie stawia warunku w tym zakresie.</w:t>
      </w:r>
    </w:p>
    <w:p w:rsidR="004C379B" w:rsidRPr="00883FF9" w:rsidRDefault="004C379B" w:rsidP="00D86951">
      <w:pPr>
        <w:numPr>
          <w:ilvl w:val="0"/>
          <w:numId w:val="16"/>
        </w:numPr>
        <w:tabs>
          <w:tab w:val="clear" w:pos="2624"/>
        </w:tabs>
        <w:suppressAutoHyphens w:val="0"/>
        <w:spacing w:line="280" w:lineRule="atLeast"/>
        <w:ind w:left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W przypadku wykonawców wspólnie ubiegających się o udzielenie zamówienia:</w:t>
      </w:r>
    </w:p>
    <w:p w:rsidR="004C379B" w:rsidRPr="00883FF9" w:rsidRDefault="004C379B" w:rsidP="00D86951">
      <w:pPr>
        <w:numPr>
          <w:ilvl w:val="0"/>
          <w:numId w:val="18"/>
        </w:numPr>
        <w:suppressAutoHyphens w:val="0"/>
        <w:spacing w:line="28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 xml:space="preserve">przy ocenie spełniania warunku, o którym mowa w </w:t>
      </w:r>
      <w:r w:rsidR="008A71DA">
        <w:rPr>
          <w:rFonts w:ascii="Calibri" w:hAnsi="Calibri"/>
          <w:sz w:val="22"/>
          <w:szCs w:val="22"/>
        </w:rPr>
        <w:t>Rozdziale 5</w:t>
      </w:r>
      <w:r w:rsidRPr="00883FF9">
        <w:rPr>
          <w:rFonts w:ascii="Calibri" w:hAnsi="Calibri"/>
          <w:sz w:val="22"/>
          <w:szCs w:val="22"/>
        </w:rPr>
        <w:t xml:space="preserve"> pkt 1 ppkt 1 SIWZ zamawiający będzie brał pod uwagę oddzielny potencjał wykonawców, tj. każdy z wykonawców musi spełniać powyższy warunek,</w:t>
      </w:r>
    </w:p>
    <w:p w:rsidR="004C379B" w:rsidRPr="00883FF9" w:rsidRDefault="004C379B" w:rsidP="00D86951">
      <w:pPr>
        <w:numPr>
          <w:ilvl w:val="0"/>
          <w:numId w:val="18"/>
        </w:numPr>
        <w:suppressAutoHyphens w:val="0"/>
        <w:spacing w:line="28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wykonawcy zobowiązani są do ustanawiania pełnomocnika do reprezentowania ich w postępowaniu o udzielenie zamówienia albo reprezentowania w postępowaniu i zawarcia umowy w sprawie zamówienia publicznego,</w:t>
      </w:r>
    </w:p>
    <w:p w:rsidR="004C379B" w:rsidRPr="00883FF9" w:rsidRDefault="004C379B" w:rsidP="00D86951">
      <w:pPr>
        <w:numPr>
          <w:ilvl w:val="0"/>
          <w:numId w:val="18"/>
        </w:numPr>
        <w:suppressAutoHyphens w:val="0"/>
        <w:spacing w:line="28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oświadczenie dotyczące niepodlegania wykluczeniu oraz spełniania warunków udziału w postępowaniu (zgodnie z załącznikiem nr 3 do SIWZ) składa każdy z wykonawców wspólnie ubiegających się o zamówienie.</w:t>
      </w:r>
    </w:p>
    <w:p w:rsidR="004C379B" w:rsidRPr="00883FF9" w:rsidRDefault="004C379B" w:rsidP="00D86951">
      <w:pPr>
        <w:numPr>
          <w:ilvl w:val="0"/>
          <w:numId w:val="16"/>
        </w:numPr>
        <w:tabs>
          <w:tab w:val="clear" w:pos="2624"/>
        </w:tabs>
        <w:suppressAutoHyphens w:val="0"/>
        <w:spacing w:line="280" w:lineRule="atLeast"/>
        <w:ind w:left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lastRenderedPageBreak/>
        <w:t>Wykonawca w celu potwierdzenia spełniania warunk</w:t>
      </w:r>
      <w:r w:rsidR="00ED517C">
        <w:rPr>
          <w:rFonts w:ascii="Calibri" w:hAnsi="Calibri"/>
          <w:sz w:val="22"/>
          <w:szCs w:val="22"/>
        </w:rPr>
        <w:t>ów, o których mowa w Rozdziale 5</w:t>
      </w:r>
      <w:r w:rsidRPr="00883FF9">
        <w:rPr>
          <w:rFonts w:ascii="Calibri" w:hAnsi="Calibri"/>
          <w:sz w:val="22"/>
          <w:szCs w:val="22"/>
        </w:rPr>
        <w:t xml:space="preserve"> pkt 1 ppkt 2 – 3 SIWZ może w stosownych sytuacjach polegać na zdolnościach technicznych lub zawodowych lub sytuacji finansowej lub ekonomicznej innych podmiotów, niezależnie od charakteru prawnego łączących go z nim stosunków prawnych.</w:t>
      </w:r>
    </w:p>
    <w:p w:rsidR="004C379B" w:rsidRPr="00883FF9" w:rsidRDefault="004C379B" w:rsidP="00D86951">
      <w:pPr>
        <w:numPr>
          <w:ilvl w:val="0"/>
          <w:numId w:val="16"/>
        </w:numPr>
        <w:tabs>
          <w:tab w:val="clear" w:pos="2624"/>
        </w:tabs>
        <w:suppressAutoHyphens w:val="0"/>
        <w:spacing w:line="280" w:lineRule="atLeast"/>
        <w:ind w:left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Zamawiający jednocześnie informuje, iż „stosowna sytuac</w:t>
      </w:r>
      <w:r w:rsidR="00ED517C">
        <w:rPr>
          <w:rFonts w:ascii="Calibri" w:hAnsi="Calibri"/>
          <w:sz w:val="22"/>
          <w:szCs w:val="22"/>
        </w:rPr>
        <w:t xml:space="preserve">ja” o której mowa w </w:t>
      </w:r>
      <w:r w:rsidR="00ED517C">
        <w:rPr>
          <w:rFonts w:ascii="Calibri" w:hAnsi="Calibri"/>
          <w:sz w:val="22"/>
          <w:szCs w:val="22"/>
        </w:rPr>
        <w:br/>
        <w:t>Rozdziale 5</w:t>
      </w:r>
      <w:r w:rsidRPr="00883FF9">
        <w:rPr>
          <w:rFonts w:ascii="Calibri" w:hAnsi="Calibri"/>
          <w:sz w:val="22"/>
          <w:szCs w:val="22"/>
        </w:rPr>
        <w:t xml:space="preserve"> pkt 3 SIWZ wystąpi wyłącznie w przypadku, kiedy:</w:t>
      </w:r>
    </w:p>
    <w:p w:rsidR="004C379B" w:rsidRPr="00883FF9" w:rsidRDefault="004C379B" w:rsidP="00D86951">
      <w:pPr>
        <w:numPr>
          <w:ilvl w:val="0"/>
          <w:numId w:val="19"/>
        </w:numPr>
        <w:suppressAutoHyphens w:val="0"/>
        <w:spacing w:line="28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wykonawca, który polega na zdolnościach lub sytuacji innych podmiotów udowodni zamawiającemu, że realizując zamówienie będzie dysponował niezbędnymi zasobami tych podmiotów w szczególności przedstawiając zobowiązanie tych podmiotów do oddania mu do dyspozycji niezbędnych zasobów na potrzeby realizacji zamówienia,</w:t>
      </w:r>
    </w:p>
    <w:p w:rsidR="00934E7A" w:rsidRDefault="004C379B" w:rsidP="00D86951">
      <w:pPr>
        <w:numPr>
          <w:ilvl w:val="0"/>
          <w:numId w:val="19"/>
        </w:numPr>
        <w:suppressAutoHyphens w:val="0"/>
        <w:spacing w:line="280" w:lineRule="atLeast"/>
        <w:ind w:left="426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24 ust. 1 pkt 13–22 i ust. 5 pkt 1 ustawy Prawo zamówień publicznych.</w:t>
      </w:r>
    </w:p>
    <w:p w:rsidR="002320B6" w:rsidRPr="002320B6" w:rsidRDefault="002320B6" w:rsidP="002320B6">
      <w:pPr>
        <w:suppressAutoHyphens w:val="0"/>
        <w:spacing w:line="280" w:lineRule="atLeast"/>
        <w:ind w:left="426"/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D28CC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1343F5" w:rsidRDefault="00934E7A" w:rsidP="00A7778B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5a. Podstawy wykluczenia, o których mowa w art. 24 ust. 5</w:t>
            </w:r>
          </w:p>
        </w:tc>
      </w:tr>
    </w:tbl>
    <w:p w:rsidR="00772B8B" w:rsidRDefault="008B0CF1" w:rsidP="00CF5175">
      <w:pPr>
        <w:pStyle w:val="Tekstpodstawowy"/>
        <w:spacing w:line="280" w:lineRule="atLeast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 xml:space="preserve">Zamawiający na podstawie art. 24 ust. 5 pkt 1 ustawy Prawo zamówień publicznych wykluczy z postępowania 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615),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883FF9">
        <w:rPr>
          <w:rFonts w:ascii="Calibri" w:hAnsi="Calibri" w:cs="Verdana"/>
          <w:color w:val="000000"/>
          <w:sz w:val="22"/>
          <w:szCs w:val="22"/>
        </w:rPr>
        <w:br/>
        <w:t>(Dz. U. z 2015 r. poz. 233, 978, 1166, 1259 i 1844 oraz z 2016 r. poz. 615).</w:t>
      </w:r>
    </w:p>
    <w:p w:rsidR="00CF5175" w:rsidRPr="00CF5175" w:rsidRDefault="00CF5175" w:rsidP="00CF5175">
      <w:pPr>
        <w:pStyle w:val="Tekstpodstawowy"/>
        <w:spacing w:line="280" w:lineRule="atLeast"/>
        <w:jc w:val="both"/>
        <w:rPr>
          <w:rFonts w:ascii="Calibri" w:hAnsi="Calibri" w:cs="Verdana"/>
          <w:color w:val="000000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F44952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Wykaz oświadczeń lub dokumentów, potwierdzających spełnianie warunków udziału w postępowaniu oraz brak podstaw wykluczenia</w:t>
            </w:r>
          </w:p>
        </w:tc>
      </w:tr>
    </w:tbl>
    <w:p w:rsidR="008B0CF1" w:rsidRPr="00883FF9" w:rsidRDefault="00934E7A" w:rsidP="00D86951">
      <w:pPr>
        <w:numPr>
          <w:ilvl w:val="0"/>
          <w:numId w:val="20"/>
        </w:numPr>
        <w:tabs>
          <w:tab w:val="clear" w:pos="2340"/>
        </w:tabs>
        <w:suppressAutoHyphens w:val="0"/>
        <w:spacing w:line="280" w:lineRule="atLeast"/>
        <w:ind w:left="284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 xml:space="preserve"> </w:t>
      </w:r>
      <w:r w:rsidR="008B0CF1" w:rsidRPr="00883FF9">
        <w:rPr>
          <w:rFonts w:ascii="Calibri" w:hAnsi="Calibri" w:cs="Verdana"/>
          <w:color w:val="000000"/>
          <w:sz w:val="22"/>
          <w:szCs w:val="22"/>
        </w:rPr>
        <w:t>Każdy wykonawca musi dołączyć do oferty aktualne na dzień składania ofert oświadczenie dotyczące niepodlegania wykluczeniu oraz spełniania warunków udziału w postępowaniu (zgodnie z załącznikiem nr 3 do SIWZ). Informacje zawarte w oświadczeniu będą stanowiły wstępne potwierdzenie, że wykonawca nie podlega wykluczeniu oraz spełnia warunki udziału w postępowaniu.</w:t>
      </w:r>
    </w:p>
    <w:p w:rsidR="008B0CF1" w:rsidRPr="00883FF9" w:rsidRDefault="008B0CF1" w:rsidP="00D86951">
      <w:pPr>
        <w:numPr>
          <w:ilvl w:val="0"/>
          <w:numId w:val="20"/>
        </w:numPr>
        <w:tabs>
          <w:tab w:val="clear" w:pos="2340"/>
        </w:tabs>
        <w:suppressAutoHyphens w:val="0"/>
        <w:spacing w:line="280" w:lineRule="atLeast"/>
        <w:ind w:left="284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Oświadczenia składane przez każdego z wykonawców wspólnie ubiegających się o zamówienia, o którym mowa</w:t>
      </w:r>
      <w:r w:rsidR="003429AF">
        <w:rPr>
          <w:rFonts w:ascii="Calibri" w:hAnsi="Calibri" w:cs="Verdana"/>
          <w:color w:val="000000"/>
          <w:sz w:val="22"/>
          <w:szCs w:val="22"/>
        </w:rPr>
        <w:t xml:space="preserve"> w Rozdziale 5</w:t>
      </w:r>
      <w:r w:rsidRPr="00883FF9">
        <w:rPr>
          <w:rFonts w:ascii="Calibri" w:hAnsi="Calibri" w:cs="Verdana"/>
          <w:color w:val="000000"/>
          <w:sz w:val="22"/>
          <w:szCs w:val="22"/>
        </w:rPr>
        <w:t xml:space="preserve"> pkt 2 ppkt 3 SIWZ mają potwierdzać spełnianie warunków udziału w postępowaniu oraz brak podstaw wykluczenia w zakresie, w którym każdy z wykonawców wykazuje spełnianie warunków udziału w postępowaniu oraz brak podstaw wykluczenia.</w:t>
      </w:r>
    </w:p>
    <w:p w:rsidR="008B0CF1" w:rsidRPr="00883FF9" w:rsidRDefault="008B0CF1" w:rsidP="00D86951">
      <w:pPr>
        <w:numPr>
          <w:ilvl w:val="0"/>
          <w:numId w:val="20"/>
        </w:numPr>
        <w:tabs>
          <w:tab w:val="clear" w:pos="2340"/>
        </w:tabs>
        <w:suppressAutoHyphens w:val="0"/>
        <w:spacing w:line="280" w:lineRule="atLeast"/>
        <w:ind w:left="284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</w:t>
      </w:r>
      <w:r w:rsidR="003429AF">
        <w:rPr>
          <w:rFonts w:ascii="Calibri" w:hAnsi="Calibri" w:cs="Verdana"/>
          <w:color w:val="000000"/>
          <w:sz w:val="22"/>
          <w:szCs w:val="22"/>
        </w:rPr>
        <w:t>u, o którym mowa w Rozdziale 6</w:t>
      </w:r>
      <w:r w:rsidRPr="00883FF9">
        <w:rPr>
          <w:rFonts w:ascii="Calibri" w:hAnsi="Calibri" w:cs="Verdana"/>
          <w:color w:val="000000"/>
          <w:sz w:val="22"/>
          <w:szCs w:val="22"/>
        </w:rPr>
        <w:t xml:space="preserve"> pkt 1 SIWZ.</w:t>
      </w:r>
    </w:p>
    <w:p w:rsidR="008B0CF1" w:rsidRPr="00883FF9" w:rsidRDefault="008B0CF1" w:rsidP="00D86951">
      <w:pPr>
        <w:numPr>
          <w:ilvl w:val="0"/>
          <w:numId w:val="20"/>
        </w:numPr>
        <w:tabs>
          <w:tab w:val="clear" w:pos="2340"/>
        </w:tabs>
        <w:suppressAutoHyphens w:val="0"/>
        <w:spacing w:line="280" w:lineRule="atLeast"/>
        <w:ind w:left="284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Wykonawca, który zamierza powierzyć wykonanie części zamówienia podwykonawcom, na których zdolnościach nie będzie polegał, zamieszcza informacje o nich, o ile są już znani, w formularzu oferty oraz oświadczeniu dotyczącym niepodlegania wykluczeniu oraz spełniania warunków udziału w postępowaniu (zgodnie z załącznikami odpowiednio nr 1 oraz nr 3 do SIWZ). Zamawiający zastrzega jednocześnie obowiązek osobistego wykonania przez wykonawcę kluczowej części zamówienia polegającej na udzieleniu kredytu długoterminowego.</w:t>
      </w:r>
    </w:p>
    <w:p w:rsidR="008B0CF1" w:rsidRPr="00883FF9" w:rsidRDefault="008B0CF1" w:rsidP="00D86951">
      <w:pPr>
        <w:numPr>
          <w:ilvl w:val="0"/>
          <w:numId w:val="20"/>
        </w:numPr>
        <w:tabs>
          <w:tab w:val="clear" w:pos="2340"/>
        </w:tabs>
        <w:suppressAutoHyphens w:val="0"/>
        <w:spacing w:line="280" w:lineRule="atLeast"/>
        <w:ind w:left="284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lastRenderedPageBreak/>
        <w:t>Zamawiający, na podstawie art. 26 ust. 2 ustawy Prawo zamówień publicznych, przed udzieleniem zamówienia wezwie wykonawcę, którego oferta zostanie najwyżej oceniona, do złożenia w wyznaczonym, nie krótszym niż 5 dni terminie, aktualnych na dzień złożenia następujących oświadczeń i dokumentów:</w:t>
      </w:r>
    </w:p>
    <w:p w:rsidR="008B0CF1" w:rsidRPr="00883FF9" w:rsidRDefault="008B0CF1" w:rsidP="00D86951">
      <w:pPr>
        <w:numPr>
          <w:ilvl w:val="0"/>
          <w:numId w:val="22"/>
        </w:numPr>
        <w:suppressAutoHyphens w:val="0"/>
        <w:spacing w:line="280" w:lineRule="atLeast"/>
        <w:ind w:left="426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potwierdzających spełnianie warunku udziału w postęp</w:t>
      </w:r>
      <w:r w:rsidR="003429AF">
        <w:rPr>
          <w:rFonts w:ascii="Calibri" w:hAnsi="Calibri" w:cs="Verdana"/>
          <w:color w:val="000000"/>
          <w:sz w:val="22"/>
          <w:szCs w:val="22"/>
        </w:rPr>
        <w:t>owaniu określonego w Rozdziale 5</w:t>
      </w:r>
      <w:r w:rsidRPr="00883FF9">
        <w:rPr>
          <w:rFonts w:ascii="Calibri" w:hAnsi="Calibri" w:cs="Verdana"/>
          <w:color w:val="000000"/>
          <w:sz w:val="22"/>
          <w:szCs w:val="22"/>
        </w:rPr>
        <w:t xml:space="preserve"> pkt 1 ppkt 1 SIWZ, tj. złożenia zezwolenie na rozpoczęcie działalności bankowej na obszarze Rzeczypospolitej Polskiej zgodnie z przepisami ustawy z dnia 29 sierpnia </w:t>
      </w:r>
      <w:r w:rsidRPr="00883FF9">
        <w:rPr>
          <w:rFonts w:ascii="Calibri" w:hAnsi="Calibri" w:cs="Verdana"/>
          <w:color w:val="000000"/>
          <w:sz w:val="22"/>
          <w:szCs w:val="22"/>
        </w:rPr>
        <w:br/>
        <w:t>1997</w:t>
      </w:r>
      <w:r w:rsidR="002B763F">
        <w:rPr>
          <w:rFonts w:ascii="Calibri" w:hAnsi="Calibri" w:cs="Verdana"/>
          <w:color w:val="000000"/>
          <w:sz w:val="22"/>
          <w:szCs w:val="22"/>
        </w:rPr>
        <w:t xml:space="preserve"> r. Prawo bankowe (Dz. U. z 2018 r. poz. 2187</w:t>
      </w:r>
      <w:r w:rsidRPr="00883FF9">
        <w:rPr>
          <w:rFonts w:ascii="Calibri" w:hAnsi="Calibri" w:cs="Verdana"/>
          <w:color w:val="000000"/>
          <w:sz w:val="22"/>
          <w:szCs w:val="22"/>
        </w:rPr>
        <w:t xml:space="preserve"> z późn. zm.), a w przypadku określonym w art. 178 ust. 1 ustawy Prawo bankowe dokumentu potwierdzającego rozpoczęcie działalności przed dniem wejścia w życie ustawy z dnia 31 stycznia 1989 r. – Prawo bankowe,</w:t>
      </w:r>
    </w:p>
    <w:p w:rsidR="008B0CF1" w:rsidRPr="00883FF9" w:rsidRDefault="008B0CF1" w:rsidP="00D86951">
      <w:pPr>
        <w:numPr>
          <w:ilvl w:val="0"/>
          <w:numId w:val="22"/>
        </w:numPr>
        <w:suppressAutoHyphens w:val="0"/>
        <w:spacing w:line="280" w:lineRule="atLeast"/>
        <w:ind w:left="426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potwierdzających brak podstaw wykluczenia z udziału w postępowaniu z tytułu wystąpienia przes</w:t>
      </w:r>
      <w:r w:rsidR="003429AF">
        <w:rPr>
          <w:rFonts w:ascii="Calibri" w:hAnsi="Calibri" w:cs="Verdana"/>
          <w:color w:val="000000"/>
          <w:sz w:val="22"/>
          <w:szCs w:val="22"/>
        </w:rPr>
        <w:t>łanki wymienionej w Rozdziale 5a</w:t>
      </w:r>
      <w:r w:rsidRPr="00883FF9">
        <w:rPr>
          <w:rFonts w:ascii="Calibri" w:hAnsi="Calibri" w:cs="Verdana"/>
          <w:color w:val="000000"/>
          <w:sz w:val="22"/>
          <w:szCs w:val="22"/>
        </w:rPr>
        <w:t xml:space="preserve"> SIWZ, tj. złożenia odpisu z właściwego rejestru lub z centralnej ewidencji i informacji o działalności gospodarczej, jeżeli odrębne przepisy wymagają wpisu do rejestru lub ewidencji (wykonawca nie jest zobowiązany do złożenia w/w dokumentu, jeżeli wskaże zamawiającemu adres internetowy ogólnodostępnej i bezpłatnej bazy danych, gdzie wymieniony dokument będzie dostępny w formie elektronicznej; w takim przypadku zamawiający samodzielnie pobierze dokument z tej bazy danych).</w:t>
      </w:r>
    </w:p>
    <w:p w:rsidR="008B0CF1" w:rsidRPr="00883FF9" w:rsidRDefault="008B0CF1" w:rsidP="00D86951">
      <w:pPr>
        <w:numPr>
          <w:ilvl w:val="0"/>
          <w:numId w:val="20"/>
        </w:numPr>
        <w:tabs>
          <w:tab w:val="clear" w:pos="2340"/>
        </w:tabs>
        <w:suppressAutoHyphens w:val="0"/>
        <w:spacing w:line="280" w:lineRule="atLeast"/>
        <w:ind w:left="284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Jeżeli wykonawca ma siedzibę lub miejsce zamieszkania poza terytorium Rzeczypospolitej Polskiej, zamiast dokument</w:t>
      </w:r>
      <w:r w:rsidR="003429AF">
        <w:rPr>
          <w:rFonts w:ascii="Calibri" w:hAnsi="Calibri" w:cs="Verdana"/>
          <w:color w:val="000000"/>
          <w:sz w:val="22"/>
          <w:szCs w:val="22"/>
        </w:rPr>
        <w:t>u, o którym mowa w Rozdziale 6</w:t>
      </w:r>
      <w:r w:rsidRPr="00883FF9">
        <w:rPr>
          <w:rFonts w:ascii="Calibri" w:hAnsi="Calibri" w:cs="Verdana"/>
          <w:color w:val="000000"/>
          <w:sz w:val="22"/>
          <w:szCs w:val="22"/>
        </w:rPr>
        <w:t xml:space="preserve"> pkt 5 SIWZ ppkt 2, składa dokument wystawiony w kraju, w którym ma siedzibę lub miejsce zamieszkania potwierdzający, że nie otwarto jego likwidacji ani nie ogłoszono upadłości.</w:t>
      </w:r>
    </w:p>
    <w:p w:rsidR="008B0CF1" w:rsidRPr="00883FF9" w:rsidRDefault="008B0CF1" w:rsidP="00D86951">
      <w:pPr>
        <w:numPr>
          <w:ilvl w:val="0"/>
          <w:numId w:val="20"/>
        </w:numPr>
        <w:tabs>
          <w:tab w:val="clear" w:pos="2340"/>
        </w:tabs>
        <w:suppressAutoHyphens w:val="0"/>
        <w:spacing w:line="280" w:lineRule="atLeast"/>
        <w:ind w:left="284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Wykonawca w terminie 3 dni od dnia zamieszczenia przez zamawiającego na stronie internetowej informacji dotyczących:</w:t>
      </w:r>
    </w:p>
    <w:p w:rsidR="008B0CF1" w:rsidRPr="00883FF9" w:rsidRDefault="008B0CF1" w:rsidP="00D86951">
      <w:pPr>
        <w:numPr>
          <w:ilvl w:val="0"/>
          <w:numId w:val="21"/>
        </w:numPr>
        <w:suppressAutoHyphens w:val="0"/>
        <w:spacing w:line="280" w:lineRule="atLeast"/>
        <w:ind w:left="426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kwoty, jaką zamierza przeznaczyć na sfinansowanie zamówienia,</w:t>
      </w:r>
    </w:p>
    <w:p w:rsidR="008B0CF1" w:rsidRPr="00883FF9" w:rsidRDefault="008B0CF1" w:rsidP="00D86951">
      <w:pPr>
        <w:numPr>
          <w:ilvl w:val="0"/>
          <w:numId w:val="21"/>
        </w:numPr>
        <w:suppressAutoHyphens w:val="0"/>
        <w:spacing w:line="280" w:lineRule="atLeast"/>
        <w:ind w:left="426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firm oraz adresów wykonawców, którzy złożyli oferty w terminie,</w:t>
      </w:r>
    </w:p>
    <w:p w:rsidR="008B0CF1" w:rsidRPr="00883FF9" w:rsidRDefault="008B0CF1" w:rsidP="00D86951">
      <w:pPr>
        <w:numPr>
          <w:ilvl w:val="0"/>
          <w:numId w:val="21"/>
        </w:numPr>
        <w:suppressAutoHyphens w:val="0"/>
        <w:spacing w:line="280" w:lineRule="atLeast"/>
        <w:ind w:left="426" w:hanging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ceny, terminu wykonania zamówienia, okresu gwarancji i warunków płatności zawartych w ofertach,</w:t>
      </w:r>
    </w:p>
    <w:p w:rsidR="008B0CF1" w:rsidRPr="00883FF9" w:rsidRDefault="008B0CF1" w:rsidP="008B0CF1">
      <w:pPr>
        <w:spacing w:line="280" w:lineRule="atLeast"/>
        <w:ind w:left="284"/>
        <w:jc w:val="both"/>
        <w:rPr>
          <w:rFonts w:ascii="Calibri" w:hAnsi="Calibri" w:cs="Verdana"/>
          <w:color w:val="000000"/>
          <w:sz w:val="22"/>
          <w:szCs w:val="22"/>
        </w:rPr>
      </w:pPr>
      <w:r w:rsidRPr="00883FF9">
        <w:rPr>
          <w:rFonts w:ascii="Calibri" w:hAnsi="Calibri" w:cs="Verdana"/>
          <w:color w:val="000000"/>
          <w:sz w:val="22"/>
          <w:szCs w:val="22"/>
        </w:rPr>
        <w:t>przekaże zamawiającemu oświadczenie o przynależności lub braku przynależności do tej samej grupy kapitałowej, o której mowa w art. 24 ust. 1 pkt 23 ustawy Prawo zamówień publicznych (zgodnie z załącznikiem nr 4 do SIWZ). Wraz ze złożeniem oświadczenia wykonawca może przedstawić dowody, że powiązania z innym wykonawcą nie prowadzą do zakłócenia konkurencji w postępowaniu o udzielenie zamówienia.</w:t>
      </w:r>
    </w:p>
    <w:p w:rsidR="0075388C" w:rsidRPr="00064238" w:rsidRDefault="0075388C" w:rsidP="008A474B">
      <w:pPr>
        <w:pStyle w:val="Tekstkomentarza"/>
        <w:widowControl w:val="0"/>
        <w:spacing w:before="120" w:after="60"/>
        <w:jc w:val="both"/>
        <w:rPr>
          <w:rFonts w:ascii="Calibri" w:hAnsi="Calibri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336372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Informacje o sposobie porozumiewania się zamawiającego z wykonawcami oraz przekazywania oświadczeń lub dokumentów, a także wskazanie osób uprawnionych do porozumiewania się z wykonawcami</w:t>
            </w:r>
          </w:p>
        </w:tc>
      </w:tr>
    </w:tbl>
    <w:p w:rsidR="00934E7A" w:rsidRPr="003003D6" w:rsidRDefault="00934E7A" w:rsidP="00D86951">
      <w:pPr>
        <w:pStyle w:val="Tekstkomentarza"/>
        <w:widowControl w:val="0"/>
        <w:numPr>
          <w:ilvl w:val="0"/>
          <w:numId w:val="2"/>
        </w:numPr>
        <w:spacing w:before="120" w:after="6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003D6">
        <w:rPr>
          <w:rFonts w:ascii="Calibri" w:hAnsi="Calibri"/>
          <w:color w:val="000000" w:themeColor="text1"/>
          <w:sz w:val="22"/>
          <w:szCs w:val="22"/>
        </w:rPr>
        <w:t>W prowadzonym postępowaniu wszelkie oświadczenia, wnioski, zawiadomienia oraz informacje zamawiający oraz wyko</w:t>
      </w:r>
      <w:r w:rsidR="00066D8B" w:rsidRPr="003003D6">
        <w:rPr>
          <w:rFonts w:ascii="Calibri" w:hAnsi="Calibri"/>
          <w:color w:val="000000" w:themeColor="text1"/>
          <w:sz w:val="22"/>
          <w:szCs w:val="22"/>
        </w:rPr>
        <w:t>naw</w:t>
      </w:r>
      <w:r w:rsidR="00E5495A" w:rsidRPr="003003D6">
        <w:rPr>
          <w:rFonts w:ascii="Calibri" w:hAnsi="Calibri"/>
          <w:color w:val="000000" w:themeColor="text1"/>
          <w:sz w:val="22"/>
          <w:szCs w:val="22"/>
        </w:rPr>
        <w:t>cy przekazują pisemnie, faksem lub drogą elektroniczną.</w:t>
      </w:r>
    </w:p>
    <w:p w:rsidR="00934E7A" w:rsidRDefault="00934E7A" w:rsidP="00D86951">
      <w:pPr>
        <w:pStyle w:val="Tekstkomentarza"/>
        <w:widowControl w:val="0"/>
        <w:numPr>
          <w:ilvl w:val="0"/>
          <w:numId w:val="2"/>
        </w:numPr>
        <w:spacing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Wykonawca może zwrócić się do zamawiającego o wyjaśnienia dotyczące wszelkich wątpliwości związanych z SIWZ, przedmiotem zamówienia, sposobem przygotowania i złożenia oferty, kierując swoje zapytania pisemnie na adres: </w:t>
      </w:r>
    </w:p>
    <w:p w:rsidR="00934E7A" w:rsidRDefault="00934E7A" w:rsidP="002B0366">
      <w:pPr>
        <w:pStyle w:val="Tekstkomentarza"/>
        <w:widowControl w:val="0"/>
        <w:spacing w:after="60"/>
        <w:ind w:left="540"/>
        <w:jc w:val="both"/>
        <w:rPr>
          <w:rFonts w:ascii="Calibri" w:hAnsi="Calibri"/>
          <w:sz w:val="22"/>
          <w:szCs w:val="22"/>
        </w:rPr>
      </w:pPr>
      <w:r w:rsidRPr="006700AC">
        <w:rPr>
          <w:rFonts w:ascii="Calibri" w:hAnsi="Calibri"/>
          <w:sz w:val="22"/>
          <w:szCs w:val="22"/>
        </w:rPr>
        <w:t xml:space="preserve">Powiat Bartoszycki ul. Grota Roweckiego 1, 11-200 Bartoszyce </w:t>
      </w:r>
    </w:p>
    <w:p w:rsidR="00934E7A" w:rsidRDefault="00934E7A" w:rsidP="00E5495A">
      <w:pPr>
        <w:jc w:val="center"/>
        <w:rPr>
          <w:rFonts w:ascii="Calibri" w:hAnsi="Calibri"/>
          <w:sz w:val="22"/>
          <w:szCs w:val="22"/>
        </w:rPr>
      </w:pPr>
      <w:r w:rsidRPr="006700AC">
        <w:rPr>
          <w:rFonts w:ascii="Calibri" w:hAnsi="Calibri"/>
          <w:sz w:val="22"/>
          <w:szCs w:val="22"/>
        </w:rPr>
        <w:t>fax. (89) 762 53 10</w:t>
      </w:r>
      <w:r w:rsidR="00E5495A">
        <w:rPr>
          <w:rFonts w:ascii="Calibri" w:hAnsi="Calibri"/>
          <w:sz w:val="22"/>
          <w:szCs w:val="22"/>
        </w:rPr>
        <w:t xml:space="preserve"> lub drogą elektroniczną na adres e-mail: </w:t>
      </w:r>
      <w:hyperlink r:id="rId7" w:history="1">
        <w:r w:rsidR="00C12B7F" w:rsidRPr="003E5292">
          <w:rPr>
            <w:rStyle w:val="Hipercze"/>
            <w:rFonts w:ascii="Calibri" w:hAnsi="Calibri"/>
            <w:sz w:val="22"/>
            <w:szCs w:val="22"/>
          </w:rPr>
          <w:t>przetargi@powiat.bartoszyce.pl</w:t>
        </w:r>
      </w:hyperlink>
    </w:p>
    <w:p w:rsidR="00C12B7F" w:rsidRPr="006700AC" w:rsidRDefault="00C12B7F" w:rsidP="00E5495A">
      <w:pPr>
        <w:jc w:val="center"/>
        <w:rPr>
          <w:rFonts w:ascii="Calibri" w:hAnsi="Calibri"/>
          <w:sz w:val="22"/>
          <w:szCs w:val="22"/>
        </w:rPr>
      </w:pPr>
    </w:p>
    <w:p w:rsidR="00934E7A" w:rsidRPr="001343F5" w:rsidRDefault="00934E7A" w:rsidP="007336D1">
      <w:pPr>
        <w:pStyle w:val="Tretekstu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Każda ze stron na żądanie drugiej niezwłocznie potwierdza fakt otrzymania oświadczeń, wniosków, zawiadomień oraz innych informacji przekazanych za pomocą faksu oraz poczty elektronicznej.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2"/>
        </w:numPr>
        <w:spacing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Zamawiający nie udziela ustnych i telefonicznych informacji, wyjaśnień czy odpowiedzi na kierowane do zamawiającego zapytania w sprawach wymagających zachowania pisemności </w:t>
      </w:r>
      <w:r w:rsidRPr="001343F5">
        <w:rPr>
          <w:rFonts w:ascii="Calibri" w:hAnsi="Calibri"/>
          <w:sz w:val="22"/>
          <w:szCs w:val="22"/>
        </w:rPr>
        <w:lastRenderedPageBreak/>
        <w:t>postępowania.</w:t>
      </w:r>
    </w:p>
    <w:p w:rsidR="00934E7A" w:rsidRPr="001F4B56" w:rsidRDefault="00934E7A" w:rsidP="00D86951">
      <w:pPr>
        <w:pStyle w:val="Tekstkomentarza"/>
        <w:widowControl w:val="0"/>
        <w:numPr>
          <w:ilvl w:val="0"/>
          <w:numId w:val="2"/>
        </w:numPr>
        <w:spacing w:after="60"/>
        <w:jc w:val="both"/>
        <w:rPr>
          <w:rFonts w:ascii="Calibri" w:hAnsi="Calibri"/>
          <w:sz w:val="22"/>
          <w:szCs w:val="22"/>
        </w:rPr>
      </w:pPr>
      <w:r w:rsidRPr="001F4B56">
        <w:rPr>
          <w:rFonts w:ascii="Calibri" w:hAnsi="Calibri"/>
          <w:sz w:val="22"/>
          <w:szCs w:val="22"/>
        </w:rPr>
        <w:t>Osobą upoważnioną ze strony zamawiającego do kontaktowania się z wykonawcami jest:</w:t>
      </w:r>
    </w:p>
    <w:p w:rsidR="00FD6DF0" w:rsidRPr="001F4B56" w:rsidRDefault="005A0A47" w:rsidP="00FD6DF0">
      <w:pPr>
        <w:pStyle w:val="Tekstkomentarza"/>
        <w:widowControl w:val="0"/>
        <w:spacing w:after="24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Pani Oksana Magdziak</w:t>
      </w:r>
      <w:r w:rsidR="00934E7A" w:rsidRPr="001F4B56">
        <w:rPr>
          <w:rFonts w:ascii="Calibri" w:hAnsi="Calibri"/>
          <w:sz w:val="22"/>
          <w:szCs w:val="22"/>
        </w:rPr>
        <w:t xml:space="preserve"> – Wydział Organizacyjny Starostwa Powiatowego w Bartoszycach </w:t>
      </w:r>
      <w:r w:rsidR="00373F19">
        <w:rPr>
          <w:rFonts w:ascii="Calibri" w:hAnsi="Calibri"/>
          <w:sz w:val="22"/>
          <w:szCs w:val="22"/>
        </w:rPr>
        <w:br/>
      </w:r>
      <w:r w:rsidR="00934E7A" w:rsidRPr="001F4B56">
        <w:rPr>
          <w:rFonts w:ascii="Calibri" w:hAnsi="Calibri"/>
          <w:sz w:val="22"/>
          <w:szCs w:val="22"/>
        </w:rPr>
        <w:t>fax (89)</w:t>
      </w:r>
      <w:r w:rsidR="00934E7A">
        <w:rPr>
          <w:rFonts w:ascii="Calibri" w:hAnsi="Calibri"/>
          <w:sz w:val="22"/>
          <w:szCs w:val="22"/>
        </w:rPr>
        <w:t> </w:t>
      </w:r>
      <w:r w:rsidR="00934E7A" w:rsidRPr="001F4B56">
        <w:rPr>
          <w:rFonts w:ascii="Calibri" w:hAnsi="Calibri"/>
          <w:sz w:val="22"/>
          <w:szCs w:val="22"/>
        </w:rPr>
        <w:t>762</w:t>
      </w:r>
      <w:r w:rsidR="00934E7A">
        <w:rPr>
          <w:rFonts w:ascii="Calibri" w:hAnsi="Calibri"/>
          <w:sz w:val="22"/>
          <w:szCs w:val="22"/>
        </w:rPr>
        <w:t> </w:t>
      </w:r>
      <w:r w:rsidR="00934E7A" w:rsidRPr="001F4B56">
        <w:rPr>
          <w:rFonts w:ascii="Calibri" w:hAnsi="Calibri"/>
          <w:sz w:val="22"/>
          <w:szCs w:val="22"/>
        </w:rPr>
        <w:t>53 10</w:t>
      </w:r>
      <w:r w:rsidR="00FD6DF0">
        <w:rPr>
          <w:rFonts w:ascii="Calibri" w:hAnsi="Calibri"/>
          <w:sz w:val="22"/>
          <w:szCs w:val="22"/>
        </w:rPr>
        <w:t>, e-mail: przetargi@powiat.bartoszyce.pl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Wymagania dotyczące wadium</w:t>
            </w:r>
          </w:p>
        </w:tc>
      </w:tr>
    </w:tbl>
    <w:p w:rsidR="00934E7A" w:rsidRPr="0048181E" w:rsidRDefault="00934E7A" w:rsidP="001064ED">
      <w:pPr>
        <w:pStyle w:val="Tretekstu"/>
        <w:spacing w:before="120" w:after="240"/>
        <w:rPr>
          <w:rFonts w:ascii="Calibri" w:hAnsi="Calibri"/>
          <w:sz w:val="22"/>
          <w:szCs w:val="22"/>
        </w:rPr>
      </w:pPr>
      <w:r w:rsidRPr="0048181E">
        <w:rPr>
          <w:rFonts w:ascii="Calibri" w:hAnsi="Calibri"/>
          <w:sz w:val="22"/>
          <w:szCs w:val="22"/>
        </w:rPr>
        <w:t>Zamawiający nie żąda wniesienia wadium.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Termin związania z ofertą</w:t>
            </w:r>
          </w:p>
        </w:tc>
      </w:tr>
    </w:tbl>
    <w:p w:rsidR="00934E7A" w:rsidRPr="009700AB" w:rsidRDefault="00934E7A" w:rsidP="001064ED">
      <w:pPr>
        <w:spacing w:before="120" w:after="240"/>
        <w:jc w:val="both"/>
        <w:rPr>
          <w:rFonts w:ascii="Calibri" w:hAnsi="Calibri"/>
          <w:strike/>
          <w:color w:val="FF0000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Wykonawca pozostaje związany ofertą przez okres 30 dni. Bieg terminu związania ofertą rozpoczyna się wraz z upływem terminu składania ofert.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Opis sposobu przygotowywania ofert</w:t>
            </w:r>
          </w:p>
        </w:tc>
      </w:tr>
    </w:tbl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12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Wykonawca może złożyć w prowadzonym postępowaniu wyłącznie jedną ofertę.</w:t>
      </w:r>
    </w:p>
    <w:p w:rsidR="00934E7A" w:rsidRPr="001343F5" w:rsidRDefault="003F552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musi</w:t>
      </w:r>
      <w:r w:rsidR="00934E7A" w:rsidRPr="001343F5">
        <w:rPr>
          <w:rFonts w:ascii="Calibri" w:hAnsi="Calibri"/>
          <w:sz w:val="22"/>
          <w:szCs w:val="22"/>
        </w:rPr>
        <w:t xml:space="preserve"> być sporządzona w języku polskim z zachowaniem formy pisemnej pod rygorem nieważności.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Zamawiający nie wyraża zgody na złożenie oferty w postaci elektronicznej.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Wszelkie koszty związane z przygotowaniem i złożeniem oferty ponosi wykonawca.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Ofertę należy złożyć w nieprzejrzystym, zamkniętym opakowaniu/kopercie, w sposób gwarantujący zachowanie poufności jej treści oraz zabezpieczający jej nienaruszalność do terminu otwarcia ofert.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Zamawiający nie ponosi odpowiedzialności za zdarzenia wynikające z nienależytego oznakowania koperty/opakowania.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Zgodnie z art. 8 ust. 3 ustawy nie ujawnia się informacji stanowiących tajemnicę przedsiębiorstwa w rozumieniu przepisów o zwalczaniu nieuczciwej konkurencji, jeżeli wykonawca nie później niż w terminie składania ofert, zastrzegł, że nie mogą one być udostępniane </w:t>
      </w:r>
      <w:r w:rsidRPr="001343F5">
        <w:rPr>
          <w:rFonts w:ascii="Calibri" w:hAnsi="Calibri"/>
          <w:sz w:val="22"/>
          <w:szCs w:val="22"/>
          <w:u w:val="single"/>
        </w:rPr>
        <w:t>oraz wykazał, iż zastrzeżone informacje stanowią tajemnicę przedsiębiorstwa.</w:t>
      </w:r>
      <w:r w:rsidRPr="001343F5">
        <w:rPr>
          <w:rFonts w:ascii="Calibri" w:hAnsi="Calibri"/>
          <w:sz w:val="22"/>
          <w:szCs w:val="22"/>
        </w:rPr>
        <w:t xml:space="preserve"> Stosowne zastrzeżenie wykonawca </w:t>
      </w:r>
      <w:r w:rsidR="00020813">
        <w:rPr>
          <w:rFonts w:ascii="Calibri" w:hAnsi="Calibri"/>
          <w:sz w:val="22"/>
          <w:szCs w:val="22"/>
        </w:rPr>
        <w:t>powinien wskazać jednoznacznie.</w:t>
      </w:r>
      <w:r w:rsidRPr="001343F5">
        <w:rPr>
          <w:rFonts w:ascii="Calibri" w:hAnsi="Calibri"/>
          <w:sz w:val="22"/>
          <w:szCs w:val="22"/>
        </w:rPr>
        <w:t xml:space="preserve"> Informacje zastrzeżone jako tajemnica przedsiębiorstwa składane w ofercie wykonawca wydziela lub oznacza w wybrany przez siebie sposób (np. poprzez złożenie w/w dokumentów w oddzielnej wewnętrznej kopercie z oznakowaniem ,,tajemnica przedsiębiorstwa” lub poprzez spięcie (zszycie) oddzielnie od pozostałych, jawnych elementów oferty).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Zamawiający żąda wskazania przez wykonawcę części zamówienia, których wykonanie zamierza powierzyć podwykonawcom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i podania przez wykonawcę firm podwykonawców.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Dokumenty składające się na ofertę:</w:t>
      </w:r>
    </w:p>
    <w:p w:rsidR="00934E7A" w:rsidRPr="00E16C35" w:rsidRDefault="00934E7A" w:rsidP="00D86951">
      <w:pPr>
        <w:pStyle w:val="Akapitzlist"/>
        <w:widowControl w:val="0"/>
        <w:numPr>
          <w:ilvl w:val="0"/>
          <w:numId w:val="4"/>
        </w:numPr>
        <w:contextualSpacing w:val="0"/>
        <w:jc w:val="both"/>
      </w:pPr>
      <w:r w:rsidRPr="00E16C35">
        <w:rPr>
          <w:b/>
          <w:sz w:val="22"/>
          <w:szCs w:val="22"/>
        </w:rPr>
        <w:t>Wypełniony Formularz oferty</w:t>
      </w:r>
      <w:r w:rsidRPr="001343F5">
        <w:rPr>
          <w:sz w:val="22"/>
          <w:szCs w:val="22"/>
        </w:rPr>
        <w:t xml:space="preserve">, stanowiący załącznik nr 1 do SIWZ. </w:t>
      </w:r>
    </w:p>
    <w:p w:rsidR="00E16C35" w:rsidRPr="001343F5" w:rsidRDefault="00E16C35" w:rsidP="00E16C35">
      <w:pPr>
        <w:pStyle w:val="Akapitzlist"/>
        <w:widowControl w:val="0"/>
        <w:contextualSpacing w:val="0"/>
        <w:jc w:val="both"/>
      </w:pPr>
      <w:r>
        <w:rPr>
          <w:sz w:val="22"/>
          <w:szCs w:val="22"/>
        </w:rPr>
        <w:t>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pełnomocnictwo.</w:t>
      </w:r>
    </w:p>
    <w:p w:rsidR="00934E7A" w:rsidRPr="001343F5" w:rsidRDefault="00934E7A" w:rsidP="00D86951">
      <w:pPr>
        <w:pStyle w:val="Akapitzlist"/>
        <w:widowControl w:val="0"/>
        <w:numPr>
          <w:ilvl w:val="0"/>
          <w:numId w:val="4"/>
        </w:numPr>
        <w:spacing w:before="60"/>
        <w:contextualSpacing w:val="0"/>
        <w:jc w:val="both"/>
        <w:rPr>
          <w:sz w:val="22"/>
          <w:szCs w:val="22"/>
        </w:rPr>
      </w:pPr>
      <w:r w:rsidRPr="001343F5">
        <w:rPr>
          <w:sz w:val="22"/>
          <w:szCs w:val="22"/>
        </w:rPr>
        <w:t xml:space="preserve">Wypełniony załącznik nr 2 do SIWZ, stanowiący </w:t>
      </w:r>
      <w:r w:rsidR="002320B6">
        <w:rPr>
          <w:b/>
          <w:sz w:val="22"/>
          <w:szCs w:val="22"/>
        </w:rPr>
        <w:t>formularz wyceny</w:t>
      </w:r>
      <w:r w:rsidRPr="001343F5">
        <w:rPr>
          <w:sz w:val="22"/>
          <w:szCs w:val="22"/>
        </w:rPr>
        <w:t>;</w:t>
      </w:r>
    </w:p>
    <w:p w:rsidR="00934E7A" w:rsidRPr="001343F5" w:rsidRDefault="00934E7A" w:rsidP="00D86951">
      <w:pPr>
        <w:pStyle w:val="Akapitzlist"/>
        <w:widowControl w:val="0"/>
        <w:numPr>
          <w:ilvl w:val="0"/>
          <w:numId w:val="4"/>
        </w:numPr>
        <w:spacing w:before="60"/>
        <w:contextualSpacing w:val="0"/>
        <w:jc w:val="both"/>
        <w:rPr>
          <w:sz w:val="22"/>
          <w:szCs w:val="22"/>
        </w:rPr>
      </w:pPr>
      <w:r w:rsidRPr="001343F5">
        <w:rPr>
          <w:sz w:val="22"/>
          <w:szCs w:val="22"/>
        </w:rPr>
        <w:t xml:space="preserve">Wypełniony załącznik nr 3 do SIWZ, stanowiący </w:t>
      </w:r>
      <w:r w:rsidRPr="00E16C35">
        <w:rPr>
          <w:b/>
          <w:sz w:val="22"/>
          <w:szCs w:val="22"/>
        </w:rPr>
        <w:t xml:space="preserve">oświadczenie </w:t>
      </w:r>
      <w:r w:rsidR="002320B6">
        <w:rPr>
          <w:b/>
          <w:sz w:val="22"/>
          <w:szCs w:val="22"/>
        </w:rPr>
        <w:t>stanowiące wstępne potwierdzenie niepodlegania wykluczeniu oraz spełniania warunków udziału w postępowaniu</w:t>
      </w:r>
      <w:r w:rsidRPr="001343F5">
        <w:rPr>
          <w:sz w:val="22"/>
          <w:szCs w:val="22"/>
        </w:rPr>
        <w:t>;</w:t>
      </w:r>
    </w:p>
    <w:p w:rsidR="00934E7A" w:rsidRPr="001343F5" w:rsidRDefault="00934E7A" w:rsidP="00D86951">
      <w:pPr>
        <w:pStyle w:val="Akapitzlist"/>
        <w:widowControl w:val="0"/>
        <w:numPr>
          <w:ilvl w:val="0"/>
          <w:numId w:val="4"/>
        </w:numPr>
        <w:spacing w:before="60"/>
        <w:contextualSpacing w:val="0"/>
        <w:jc w:val="both"/>
      </w:pPr>
      <w:r w:rsidRPr="001343F5">
        <w:rPr>
          <w:sz w:val="22"/>
          <w:szCs w:val="22"/>
        </w:rPr>
        <w:t xml:space="preserve">W przypadku wykonawców wspólnie ubiegających się o zamówienie wykonawcy ustanawiają pełnomocnika do reprezentowania ich w postępowaniu o udzielenie zamówienia albo reprezentowania w postępowaniu i zawarcia umowy w sprawie zamówienia publicznego. </w:t>
      </w:r>
      <w:r w:rsidRPr="001343F5">
        <w:rPr>
          <w:sz w:val="22"/>
          <w:szCs w:val="22"/>
        </w:rPr>
        <w:lastRenderedPageBreak/>
        <w:t xml:space="preserve">Dokument potwierdzający ustanowienie pełnomocnika powinien zawierać wskazanie postępowania o zamówienie publiczne, którego dotyczy, </w:t>
      </w:r>
      <w:r>
        <w:rPr>
          <w:sz w:val="22"/>
          <w:szCs w:val="22"/>
        </w:rPr>
        <w:t>w</w:t>
      </w:r>
      <w:r w:rsidRPr="001343F5">
        <w:rPr>
          <w:sz w:val="22"/>
          <w:szCs w:val="22"/>
        </w:rPr>
        <w:t xml:space="preserve">ykonawców ubiegających się wspólnie o udzielenia zamówienia publicznego, ustanowionego pełnomocnika oraz zakres jego umocowania, także oświadczenie o przyjęciu wspólnej solidarnej odpowiedzialności za wykonanie lub nienależyte wykonanie zamówienia. Dokument ten winien być podpisany przez wszystkich </w:t>
      </w:r>
      <w:r>
        <w:rPr>
          <w:sz w:val="22"/>
          <w:szCs w:val="22"/>
        </w:rPr>
        <w:t>w</w:t>
      </w:r>
      <w:r w:rsidRPr="001343F5">
        <w:rPr>
          <w:sz w:val="22"/>
          <w:szCs w:val="22"/>
        </w:rPr>
        <w:t xml:space="preserve">ykonawców ubiegających się wspólnie o zamówienie publiczne. Podpisy muszą zostać złożone przez osoby uprawnione do składania oświadczeń woli wymienione we właściwym rejestrze lub wpisie do ewidencji działalności gospodarczej. Wszelka korespondencja oraz rozliczenia dokonywane będą wyłącznie z podmiotem występującym jako pełnomocnik. Jeżeli oferta </w:t>
      </w:r>
      <w:r>
        <w:rPr>
          <w:sz w:val="22"/>
          <w:szCs w:val="22"/>
        </w:rPr>
        <w:t>w</w:t>
      </w:r>
      <w:r w:rsidRPr="001343F5">
        <w:rPr>
          <w:sz w:val="22"/>
          <w:szCs w:val="22"/>
        </w:rPr>
        <w:t xml:space="preserve">ykonawców występujących wspólnie zostanie wybrana, Zamawiający zażąda przed zawarciem umowy w sprawie zamówienia publicznego umowy regulującej współpracę tych </w:t>
      </w:r>
      <w:r>
        <w:rPr>
          <w:sz w:val="22"/>
          <w:szCs w:val="22"/>
        </w:rPr>
        <w:t>w</w:t>
      </w:r>
      <w:r w:rsidRPr="001343F5">
        <w:rPr>
          <w:sz w:val="22"/>
          <w:szCs w:val="22"/>
        </w:rPr>
        <w:t>ykonawców.</w:t>
      </w:r>
    </w:p>
    <w:p w:rsidR="00934E7A" w:rsidRPr="001343F5" w:rsidRDefault="00934E7A" w:rsidP="00D86951">
      <w:pPr>
        <w:pStyle w:val="Akapitzlist"/>
        <w:widowControl w:val="0"/>
        <w:numPr>
          <w:ilvl w:val="0"/>
          <w:numId w:val="4"/>
        </w:numPr>
        <w:spacing w:before="60"/>
        <w:contextualSpacing w:val="0"/>
        <w:jc w:val="both"/>
        <w:rPr>
          <w:sz w:val="22"/>
          <w:szCs w:val="22"/>
        </w:rPr>
      </w:pPr>
      <w:r w:rsidRPr="001343F5">
        <w:rPr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Wykonawca winien umieścić ofertę w kopercie zaadresowane wg poniższego wzoru:</w:t>
      </w:r>
    </w:p>
    <w:tbl>
      <w:tblPr>
        <w:tblW w:w="783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57" w:type="dxa"/>
          <w:left w:w="107" w:type="dxa"/>
          <w:bottom w:w="57" w:type="dxa"/>
        </w:tblCellMar>
        <w:tblLook w:val="01E0"/>
      </w:tblPr>
      <w:tblGrid>
        <w:gridCol w:w="7835"/>
      </w:tblGrid>
      <w:tr w:rsidR="00934E7A" w:rsidRPr="001343F5" w:rsidTr="00974006">
        <w:trPr>
          <w:trHeight w:val="365"/>
          <w:jc w:val="center"/>
        </w:trPr>
        <w:tc>
          <w:tcPr>
            <w:tcW w:w="7835" w:type="dxa"/>
            <w:shd w:val="clear" w:color="auto" w:fill="FFFF99"/>
            <w:tcMar>
              <w:left w:w="107" w:type="dxa"/>
            </w:tcMar>
            <w:vAlign w:val="center"/>
          </w:tcPr>
          <w:p w:rsidR="00934E7A" w:rsidRPr="00C97591" w:rsidRDefault="00934E7A" w:rsidP="00C97591">
            <w:pPr>
              <w:spacing w:before="120"/>
              <w:jc w:val="center"/>
              <w:rPr>
                <w:rFonts w:ascii="Calibri" w:hAnsi="Calibri"/>
                <w:b/>
                <w:szCs w:val="20"/>
              </w:rPr>
            </w:pPr>
            <w:r w:rsidRPr="00C97591">
              <w:rPr>
                <w:rFonts w:ascii="Calibri" w:hAnsi="Calibri"/>
                <w:b/>
                <w:szCs w:val="20"/>
              </w:rPr>
              <w:t>Powiat Bartoszycki</w:t>
            </w:r>
          </w:p>
          <w:p w:rsidR="00934E7A" w:rsidRPr="00C97591" w:rsidRDefault="00934E7A" w:rsidP="000F4CA8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C97591">
              <w:rPr>
                <w:rFonts w:ascii="Calibri" w:hAnsi="Calibri"/>
                <w:b/>
                <w:szCs w:val="20"/>
              </w:rPr>
              <w:t>ul. Grota Roweckiego 1</w:t>
            </w:r>
            <w:r>
              <w:rPr>
                <w:rFonts w:ascii="Calibri" w:hAnsi="Calibri"/>
                <w:b/>
                <w:szCs w:val="20"/>
              </w:rPr>
              <w:t xml:space="preserve">, </w:t>
            </w:r>
            <w:r w:rsidRPr="00C97591">
              <w:rPr>
                <w:rFonts w:ascii="Calibri" w:hAnsi="Calibri"/>
                <w:b/>
                <w:szCs w:val="20"/>
              </w:rPr>
              <w:t>11-200 Bartoszyce</w:t>
            </w:r>
          </w:p>
          <w:p w:rsidR="00934E7A" w:rsidRPr="00C97591" w:rsidRDefault="00934E7A" w:rsidP="00C97591">
            <w:pPr>
              <w:spacing w:before="60"/>
              <w:jc w:val="center"/>
              <w:rPr>
                <w:rFonts w:ascii="Calibri" w:hAnsi="Calibri"/>
                <w:b/>
                <w:szCs w:val="20"/>
              </w:rPr>
            </w:pPr>
            <w:r w:rsidRPr="00C97591">
              <w:rPr>
                <w:rFonts w:ascii="Calibri" w:hAnsi="Calibri"/>
                <w:b/>
                <w:szCs w:val="20"/>
              </w:rPr>
              <w:t xml:space="preserve">Przetarg nieograniczony </w:t>
            </w:r>
          </w:p>
          <w:p w:rsidR="00934E7A" w:rsidRPr="00497CC8" w:rsidRDefault="00934E7A" w:rsidP="008852D8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497CC8">
              <w:rPr>
                <w:rFonts w:ascii="Calibri" w:hAnsi="Calibri"/>
                <w:b/>
                <w:szCs w:val="20"/>
              </w:rPr>
              <w:t>„</w:t>
            </w:r>
            <w:r w:rsidRPr="00C97591">
              <w:rPr>
                <w:rFonts w:ascii="Calibri" w:hAnsi="Calibri"/>
                <w:b/>
                <w:szCs w:val="20"/>
              </w:rPr>
              <w:t xml:space="preserve">OFERTA –  </w:t>
            </w:r>
            <w:r w:rsidR="008852D8">
              <w:rPr>
                <w:rFonts w:ascii="Calibri" w:hAnsi="Calibri"/>
                <w:b/>
                <w:szCs w:val="20"/>
              </w:rPr>
              <w:t xml:space="preserve">Udzielenie i obsługa kredytu długoterminowego na </w:t>
            </w:r>
            <w:r w:rsidR="00F2114F" w:rsidRPr="00E7254D">
              <w:rPr>
                <w:rFonts w:ascii="Calibri" w:hAnsi="Calibri"/>
                <w:b/>
                <w:szCs w:val="20"/>
              </w:rPr>
              <w:t>spłatę wcześniej zaciągniętych zobowiązań z tytułu kredytów długoterminowych</w:t>
            </w:r>
            <w:r w:rsidRPr="00497CC8">
              <w:rPr>
                <w:rFonts w:ascii="Calibri" w:hAnsi="Calibri"/>
                <w:b/>
                <w:szCs w:val="20"/>
              </w:rPr>
              <w:t>”</w:t>
            </w:r>
          </w:p>
          <w:p w:rsidR="00934E7A" w:rsidRPr="001343F5" w:rsidRDefault="00934E7A" w:rsidP="009D0E09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97CC8">
              <w:rPr>
                <w:rFonts w:ascii="Calibri" w:hAnsi="Calibri"/>
                <w:b/>
                <w:szCs w:val="20"/>
              </w:rPr>
              <w:t xml:space="preserve">Nie otwierać przed dniem </w:t>
            </w:r>
            <w:r w:rsidR="00E7254D">
              <w:rPr>
                <w:rFonts w:ascii="Calibri" w:hAnsi="Calibri"/>
                <w:b/>
                <w:szCs w:val="20"/>
                <w:highlight w:val="yellow"/>
                <w:u w:val="single"/>
              </w:rPr>
              <w:t>09.10.2019</w:t>
            </w:r>
            <w:r w:rsidRPr="00113406">
              <w:rPr>
                <w:rFonts w:ascii="Calibri" w:hAnsi="Calibri"/>
                <w:b/>
                <w:szCs w:val="20"/>
                <w:highlight w:val="yellow"/>
                <w:u w:val="single"/>
              </w:rPr>
              <w:t>r.  godz. 11</w:t>
            </w:r>
            <w:r w:rsidRPr="00113406">
              <w:rPr>
                <w:rFonts w:ascii="Calibri" w:hAnsi="Calibri"/>
                <w:b/>
                <w:szCs w:val="20"/>
                <w:highlight w:val="yellow"/>
                <w:u w:val="single"/>
                <w:vertAlign w:val="superscript"/>
              </w:rPr>
              <w:t>30</w:t>
            </w:r>
          </w:p>
        </w:tc>
      </w:tr>
    </w:tbl>
    <w:p w:rsidR="00934E7A" w:rsidRPr="00BC2872" w:rsidRDefault="00934E7A" w:rsidP="00020813">
      <w:pPr>
        <w:pStyle w:val="Tretekstu"/>
        <w:spacing w:beforeLines="100" w:after="0"/>
        <w:ind w:left="425"/>
        <w:jc w:val="both"/>
        <w:rPr>
          <w:rFonts w:ascii="Calibri" w:hAnsi="Calibri"/>
          <w:b/>
          <w:sz w:val="22"/>
          <w:szCs w:val="22"/>
        </w:rPr>
      </w:pPr>
      <w:r w:rsidRPr="00BC2872">
        <w:rPr>
          <w:rFonts w:ascii="Calibri" w:hAnsi="Calibri"/>
          <w:b/>
          <w:sz w:val="22"/>
          <w:szCs w:val="22"/>
        </w:rPr>
        <w:t>W przypadku braku tej informacji zamawiający nie ponosi odpowiedzialności za zdarzenia wynikające z tego braku, np. przypadkowe otwarcie oferty przed wyznaczonym terminem otwarcia, a w przypadku składania oferty pocztą lub pocztą kurierską za jej nie otwarcie w trakcie sesji otwarcia ofert.</w:t>
      </w:r>
    </w:p>
    <w:p w:rsidR="00934E7A" w:rsidRPr="001343F5" w:rsidRDefault="00934E7A" w:rsidP="00020813">
      <w:pPr>
        <w:pStyle w:val="Tretekstu"/>
        <w:spacing w:beforeLines="40" w:after="0"/>
        <w:ind w:left="426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>Koperta poza oznakowaniem jak wyżej musi być opisana dodatkowo nazwą i adresem wraz</w:t>
      </w:r>
      <w:r w:rsidRPr="001343F5">
        <w:rPr>
          <w:rFonts w:ascii="Calibri" w:hAnsi="Calibri"/>
          <w:sz w:val="22"/>
          <w:szCs w:val="22"/>
        </w:rPr>
        <w:br/>
        <w:t xml:space="preserve">z numerami telefonów i faksów </w:t>
      </w:r>
      <w:r>
        <w:rPr>
          <w:rFonts w:ascii="Calibri" w:hAnsi="Calibri"/>
          <w:sz w:val="22"/>
          <w:szCs w:val="22"/>
        </w:rPr>
        <w:t>w</w:t>
      </w:r>
      <w:r w:rsidRPr="001343F5">
        <w:rPr>
          <w:rFonts w:ascii="Calibri" w:hAnsi="Calibri"/>
          <w:sz w:val="22"/>
          <w:szCs w:val="22"/>
        </w:rPr>
        <w:t xml:space="preserve">ykonawcy. Ma to zapewniać możliwość zwrotu oferty </w:t>
      </w:r>
      <w:r>
        <w:rPr>
          <w:rFonts w:ascii="Calibri" w:hAnsi="Calibri"/>
          <w:sz w:val="22"/>
          <w:szCs w:val="22"/>
        </w:rPr>
        <w:t>wykonaw</w:t>
      </w:r>
      <w:r w:rsidRPr="001343F5">
        <w:rPr>
          <w:rFonts w:ascii="Calibri" w:hAnsi="Calibri"/>
          <w:sz w:val="22"/>
          <w:szCs w:val="22"/>
        </w:rPr>
        <w:t>cy w stanie nienaruszonym w przypadku stwierdzenia złożenia oferty po terminie.</w:t>
      </w:r>
    </w:p>
    <w:p w:rsidR="00934E7A" w:rsidRPr="001343F5" w:rsidRDefault="00934E7A" w:rsidP="00020813">
      <w:pPr>
        <w:pStyle w:val="Tretekstu"/>
        <w:spacing w:beforeLines="40" w:after="0"/>
        <w:ind w:left="426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Opakowanie ofert spełnia funkcję porządkową, nieobarczoną rygorem odrzucenia oferty, jednakże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w przypadku innego opakowania i oznaczenia oferty, lub jego braku, </w:t>
      </w:r>
      <w:r>
        <w:rPr>
          <w:rFonts w:ascii="Calibri" w:hAnsi="Calibri"/>
          <w:sz w:val="22"/>
          <w:szCs w:val="22"/>
        </w:rPr>
        <w:t>wykonaw</w:t>
      </w:r>
      <w:r w:rsidRPr="001343F5">
        <w:rPr>
          <w:rFonts w:ascii="Calibri" w:hAnsi="Calibri"/>
          <w:sz w:val="22"/>
          <w:szCs w:val="22"/>
        </w:rPr>
        <w:t>ca składający ofertę ponosi ryzyko z tego faktu wynikające.</w:t>
      </w:r>
    </w:p>
    <w:p w:rsidR="00934E7A" w:rsidRPr="001343F5" w:rsidRDefault="00934E7A" w:rsidP="00D86951">
      <w:pPr>
        <w:pStyle w:val="Tekstkomentarza"/>
        <w:widowControl w:val="0"/>
        <w:numPr>
          <w:ilvl w:val="0"/>
          <w:numId w:val="3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Przed upływem terminu składania ofert </w:t>
      </w:r>
      <w:r>
        <w:rPr>
          <w:rFonts w:ascii="Calibri" w:hAnsi="Calibri"/>
          <w:sz w:val="22"/>
          <w:szCs w:val="22"/>
        </w:rPr>
        <w:t>wykonaw</w:t>
      </w:r>
      <w:r w:rsidRPr="001343F5">
        <w:rPr>
          <w:rFonts w:ascii="Calibri" w:hAnsi="Calibri"/>
          <w:sz w:val="22"/>
          <w:szCs w:val="22"/>
        </w:rPr>
        <w:t xml:space="preserve">ca może zmienić lub wycofać ofertę. </w:t>
      </w:r>
    </w:p>
    <w:p w:rsidR="00934E7A" w:rsidRPr="001343F5" w:rsidRDefault="00934E7A" w:rsidP="00F7625C">
      <w:pPr>
        <w:pStyle w:val="Tretekstu"/>
        <w:spacing w:before="60" w:after="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Zawiadomienie o wprowadzonych zmianach lub wycofaniu oferty powinno być doręczone Zamawiającemu na piśmie pod rygorem nieważności przed upływem terminu składania ofert. </w:t>
      </w:r>
    </w:p>
    <w:p w:rsidR="00934E7A" w:rsidRPr="001343F5" w:rsidRDefault="00934E7A" w:rsidP="00F7625C">
      <w:pPr>
        <w:pStyle w:val="Tretekstu"/>
        <w:spacing w:before="60" w:after="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Zmiany dotyczące treści złożonej oferty powinny być przygotowane, opakowane i zaadresowane według takich samych zasad jak  oferta. Dodatkowo kopertę  w której przekazywana jest zmieniona oferta należy opatrzyć napisem „ZMIANA”. Koperty oznaczone napisem "ZMIANA" zostaną otwarte przy otwieraniu oferty </w:t>
      </w:r>
      <w:r>
        <w:rPr>
          <w:rFonts w:ascii="Calibri" w:hAnsi="Calibri"/>
          <w:sz w:val="22"/>
          <w:szCs w:val="22"/>
        </w:rPr>
        <w:t>wykonaw</w:t>
      </w:r>
      <w:r w:rsidRPr="001343F5">
        <w:rPr>
          <w:rFonts w:ascii="Calibri" w:hAnsi="Calibri"/>
          <w:sz w:val="22"/>
          <w:szCs w:val="22"/>
        </w:rPr>
        <w:t>cy, który wprowadził zmiany i po stwierdzeniu poprawności procedury dokonywania zmian, zostaną dołączone do złożonej oferty.</w:t>
      </w:r>
    </w:p>
    <w:p w:rsidR="00934E7A" w:rsidRDefault="00934E7A" w:rsidP="00F7625C">
      <w:pPr>
        <w:pStyle w:val="Tretekstu"/>
        <w:spacing w:before="60" w:after="24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Powiadomienie o wycofaniu oferty powinno być opakowane i zaadresowane według takich samych zasad jak  oferta. Dodatkowo kopertę, w której jest przekazywane powiadomienie należy opatrzyć napisem „WYCOFANIE”. Koperty oznakowane napisem „WYCOFANIE”  zostaną otwarte i przeczytane jako pierwsze. Oferty, których wycofanie dotyczy, zostaną zwrócone </w:t>
      </w:r>
      <w:r>
        <w:rPr>
          <w:rFonts w:ascii="Calibri" w:hAnsi="Calibri"/>
          <w:sz w:val="22"/>
          <w:szCs w:val="22"/>
        </w:rPr>
        <w:t>wykonaw</w:t>
      </w:r>
      <w:r w:rsidRPr="001343F5">
        <w:rPr>
          <w:rFonts w:ascii="Calibri" w:hAnsi="Calibri"/>
          <w:sz w:val="22"/>
          <w:szCs w:val="22"/>
        </w:rPr>
        <w:t>cy bez otwierania.</w:t>
      </w:r>
    </w:p>
    <w:p w:rsidR="001133EB" w:rsidRPr="001343F5" w:rsidRDefault="001133EB" w:rsidP="00F7625C">
      <w:pPr>
        <w:pStyle w:val="Tretekstu"/>
        <w:spacing w:before="60" w:after="240"/>
        <w:ind w:left="360"/>
        <w:jc w:val="both"/>
        <w:rPr>
          <w:rFonts w:ascii="Calibri" w:hAnsi="Calibri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lastRenderedPageBreak/>
              <w:t>Miejsce oraz termin składania i otwarcia ofert</w:t>
            </w:r>
          </w:p>
        </w:tc>
      </w:tr>
    </w:tbl>
    <w:p w:rsidR="00934E7A" w:rsidRPr="00497CC8" w:rsidRDefault="00934E7A" w:rsidP="00D86951">
      <w:pPr>
        <w:pStyle w:val="Tekstkomentarza"/>
        <w:widowControl w:val="0"/>
        <w:numPr>
          <w:ilvl w:val="0"/>
          <w:numId w:val="5"/>
        </w:num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 xml:space="preserve">Ofertę </w:t>
      </w:r>
      <w:r w:rsidRPr="00497CC8">
        <w:rPr>
          <w:rFonts w:ascii="Calibri" w:hAnsi="Calibri"/>
          <w:b/>
          <w:sz w:val="22"/>
          <w:szCs w:val="22"/>
        </w:rPr>
        <w:t>należy złożyć w Starostwie Powiatowym w Bartoszycach, ul. Grota Roweckiego 1, pokój Nr 219 (sekret</w:t>
      </w:r>
      <w:r>
        <w:rPr>
          <w:rFonts w:ascii="Calibri" w:hAnsi="Calibri"/>
          <w:b/>
          <w:sz w:val="22"/>
          <w:szCs w:val="22"/>
        </w:rPr>
        <w:t xml:space="preserve">ariat), w terminie do dnia </w:t>
      </w:r>
      <w:r w:rsidR="005E3BBC">
        <w:rPr>
          <w:rFonts w:ascii="Calibri" w:hAnsi="Calibri"/>
          <w:b/>
          <w:sz w:val="22"/>
          <w:szCs w:val="22"/>
        </w:rPr>
        <w:t xml:space="preserve">09.10.2019r. </w:t>
      </w:r>
      <w:r w:rsidRPr="00497CC8">
        <w:rPr>
          <w:rFonts w:ascii="Calibri" w:hAnsi="Calibri"/>
          <w:b/>
          <w:sz w:val="22"/>
          <w:szCs w:val="22"/>
        </w:rPr>
        <w:t>do godz. 11:00.</w:t>
      </w:r>
    </w:p>
    <w:p w:rsidR="00934E7A" w:rsidRPr="00497CC8" w:rsidRDefault="00934E7A" w:rsidP="00D86951">
      <w:pPr>
        <w:pStyle w:val="Tekstkomentarza"/>
        <w:widowControl w:val="0"/>
        <w:numPr>
          <w:ilvl w:val="0"/>
          <w:numId w:val="5"/>
        </w:numPr>
        <w:spacing w:before="60" w:after="240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497CC8">
        <w:rPr>
          <w:rFonts w:ascii="Calibri" w:hAnsi="Calibri"/>
          <w:b/>
          <w:sz w:val="22"/>
          <w:szCs w:val="22"/>
        </w:rPr>
        <w:t>Otwarcie ofert nastąpi w Starostwie Powiatowym w Bartoszycach, ul. Grota Roweckiego 1, pokój Nr  221 (</w:t>
      </w:r>
      <w:r>
        <w:rPr>
          <w:rFonts w:ascii="Calibri" w:hAnsi="Calibri"/>
          <w:b/>
          <w:sz w:val="22"/>
          <w:szCs w:val="22"/>
        </w:rPr>
        <w:t xml:space="preserve">sala konferencyjna) w dniu </w:t>
      </w:r>
      <w:r w:rsidR="005E3BBC">
        <w:rPr>
          <w:rFonts w:ascii="Calibri" w:hAnsi="Calibri"/>
          <w:b/>
          <w:sz w:val="22"/>
          <w:szCs w:val="22"/>
        </w:rPr>
        <w:t>09.10.2019r.</w:t>
      </w:r>
      <w:r w:rsidRPr="00497CC8">
        <w:rPr>
          <w:rFonts w:ascii="Calibri" w:hAnsi="Calibri"/>
          <w:b/>
          <w:sz w:val="22"/>
          <w:szCs w:val="22"/>
        </w:rPr>
        <w:t xml:space="preserve"> o godz. 11:30.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Opis sposobu obliczania ceny</w:t>
            </w:r>
          </w:p>
        </w:tc>
      </w:tr>
    </w:tbl>
    <w:p w:rsidR="008B0CF1" w:rsidRPr="00883FF9" w:rsidRDefault="008B0CF1" w:rsidP="00D86951">
      <w:pPr>
        <w:pStyle w:val="Tekstpodstawowy"/>
        <w:widowControl w:val="0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W ofercie wykonawca zobowiązany jest podać cenę za wykonanie całego przedmiotu zamówienia w złotych polskich.</w:t>
      </w:r>
    </w:p>
    <w:p w:rsidR="008B0CF1" w:rsidRPr="00883FF9" w:rsidRDefault="008B0CF1" w:rsidP="00D86951">
      <w:pPr>
        <w:pStyle w:val="Tekstpodstawowy"/>
        <w:widowControl w:val="0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W cenie należy uwzględnić wszystkie wymagania określone w niniejszej SIWZ oraz wszelkie koszty, jakie poniesie wykonawca z tytułu należytej oraz zgodnej z obowiązującymi przepisami realizacji przedmiotu zamówienia.</w:t>
      </w:r>
    </w:p>
    <w:p w:rsidR="008B0CF1" w:rsidRPr="00883FF9" w:rsidRDefault="008B0CF1" w:rsidP="00D86951">
      <w:pPr>
        <w:numPr>
          <w:ilvl w:val="0"/>
          <w:numId w:val="24"/>
        </w:numPr>
        <w:tabs>
          <w:tab w:val="clear" w:pos="360"/>
        </w:tabs>
        <w:suppressAutoHyphens w:val="0"/>
        <w:spacing w:line="280" w:lineRule="atLeast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Cena oferty musi być liczona z dokładnością do dwóch miejsc po przecinku.</w:t>
      </w:r>
    </w:p>
    <w:p w:rsidR="008B0CF1" w:rsidRPr="00883FF9" w:rsidRDefault="008B0CF1" w:rsidP="00D86951">
      <w:pPr>
        <w:numPr>
          <w:ilvl w:val="0"/>
          <w:numId w:val="24"/>
        </w:numPr>
        <w:tabs>
          <w:tab w:val="clear" w:pos="360"/>
        </w:tabs>
        <w:suppressAutoHyphens w:val="0"/>
        <w:spacing w:line="280" w:lineRule="atLeast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Cenę za wykonanie przedmiotu zamówienia należy przedstawić w formularzu oferty stanowiącym załącznik nr 1 do SIWZ.</w:t>
      </w:r>
    </w:p>
    <w:p w:rsidR="008B0CF1" w:rsidRPr="00883FF9" w:rsidRDefault="008B0CF1" w:rsidP="00D86951">
      <w:pPr>
        <w:numPr>
          <w:ilvl w:val="0"/>
          <w:numId w:val="24"/>
        </w:numPr>
        <w:tabs>
          <w:tab w:val="clear" w:pos="360"/>
        </w:tabs>
        <w:suppressAutoHyphens w:val="0"/>
        <w:spacing w:line="280" w:lineRule="atLeast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Do obliczenia ceny oferty celem porównania wszystkich ofert złożonych w postępowaniu przyjmuje się cenę kredytu obliczoną na podstawie formularza wyceny – załącznika nr 2 do SIWZ.</w:t>
      </w:r>
    </w:p>
    <w:p w:rsidR="00934E7A" w:rsidRPr="001343F5" w:rsidRDefault="00934E7A" w:rsidP="008B0CF1">
      <w:pPr>
        <w:pStyle w:val="Tekstkomentarza"/>
        <w:widowControl w:val="0"/>
        <w:spacing w:before="60" w:after="240"/>
        <w:jc w:val="both"/>
        <w:rPr>
          <w:rFonts w:ascii="Calibri" w:hAnsi="Calibri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 xml:space="preserve">Opis kryteriów, którymi zamawiający będzie się kierował przy wyborze oferty, </w:t>
            </w:r>
            <w:r w:rsidRPr="00C10692">
              <w:rPr>
                <w:b/>
                <w:szCs w:val="24"/>
              </w:rPr>
              <w:br/>
              <w:t>wraz z podaniem wag tych kryteriów i sposobu oceny ofert</w:t>
            </w:r>
          </w:p>
        </w:tc>
      </w:tr>
    </w:tbl>
    <w:p w:rsidR="008B0CF1" w:rsidRPr="00883FF9" w:rsidRDefault="008B0CF1" w:rsidP="00D86951">
      <w:pPr>
        <w:numPr>
          <w:ilvl w:val="0"/>
          <w:numId w:val="25"/>
        </w:numPr>
        <w:suppressAutoHyphens w:val="0"/>
        <w:spacing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Cena – 100%.</w:t>
      </w:r>
    </w:p>
    <w:p w:rsidR="008B0CF1" w:rsidRPr="00883FF9" w:rsidRDefault="008B0CF1" w:rsidP="00D86951">
      <w:pPr>
        <w:numPr>
          <w:ilvl w:val="0"/>
          <w:numId w:val="25"/>
        </w:numPr>
        <w:suppressAutoHyphens w:val="0"/>
        <w:spacing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Oferty będą oceniane w odniesieniu do najniższej ceny przedstawionej przez wykonawców.</w:t>
      </w:r>
    </w:p>
    <w:p w:rsidR="008B0CF1" w:rsidRPr="00883FF9" w:rsidRDefault="008B0CF1" w:rsidP="00D86951">
      <w:pPr>
        <w:numPr>
          <w:ilvl w:val="0"/>
          <w:numId w:val="25"/>
        </w:numPr>
        <w:suppressAutoHyphens w:val="0"/>
        <w:spacing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Oferta z najniższą ceną otrzyma maksymalną ilość punktów.</w:t>
      </w:r>
    </w:p>
    <w:p w:rsidR="008B0CF1" w:rsidRPr="00883FF9" w:rsidRDefault="008B0CF1" w:rsidP="00D86951">
      <w:pPr>
        <w:numPr>
          <w:ilvl w:val="0"/>
          <w:numId w:val="25"/>
        </w:numPr>
        <w:suppressAutoHyphens w:val="0"/>
        <w:spacing w:line="24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Ocena punktowa tego kryterium dokonana zostanie zgodnie z formułą:</w:t>
      </w:r>
    </w:p>
    <w:p w:rsidR="008B0CF1" w:rsidRPr="00883FF9" w:rsidRDefault="008B0CF1" w:rsidP="008B0CF1">
      <w:pPr>
        <w:spacing w:line="240" w:lineRule="atLeast"/>
        <w:ind w:left="284"/>
        <w:jc w:val="both"/>
        <w:rPr>
          <w:rFonts w:ascii="Calibri" w:hAnsi="Calibri"/>
          <w:sz w:val="22"/>
          <w:szCs w:val="22"/>
        </w:rPr>
      </w:pPr>
    </w:p>
    <w:p w:rsidR="008B0CF1" w:rsidRPr="00883FF9" w:rsidRDefault="008B0CF1" w:rsidP="008B0CF1">
      <w:pPr>
        <w:spacing w:line="240" w:lineRule="atLeast"/>
        <w:ind w:left="284"/>
        <w:jc w:val="both"/>
        <w:rPr>
          <w:rFonts w:ascii="Calibri" w:hAnsi="Calibri"/>
          <w:sz w:val="22"/>
          <w:szCs w:val="22"/>
        </w:rPr>
      </w:pPr>
    </w:p>
    <w:p w:rsidR="008B0CF1" w:rsidRPr="00883FF9" w:rsidRDefault="008B0CF1" w:rsidP="008B0CF1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20" w:lineRule="exact"/>
        <w:ind w:left="397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ab/>
      </w:r>
      <w:r w:rsidRPr="00883FF9">
        <w:rPr>
          <w:rFonts w:ascii="Calibri" w:hAnsi="Calibri"/>
          <w:sz w:val="22"/>
          <w:szCs w:val="22"/>
        </w:rPr>
        <w:tab/>
      </w:r>
      <w:r w:rsidRPr="00883FF9">
        <w:rPr>
          <w:rFonts w:ascii="Calibri" w:hAnsi="Calibri"/>
          <w:sz w:val="22"/>
          <w:szCs w:val="22"/>
        </w:rPr>
        <w:tab/>
      </w:r>
      <w:r w:rsidRPr="00883FF9">
        <w:rPr>
          <w:rFonts w:ascii="Calibri" w:hAnsi="Calibri"/>
          <w:sz w:val="22"/>
          <w:szCs w:val="22"/>
        </w:rPr>
        <w:tab/>
        <w:t xml:space="preserve">          najniższa cena brutto spośród badanych ofert</w:t>
      </w:r>
    </w:p>
    <w:p w:rsidR="008B0CF1" w:rsidRPr="00883FF9" w:rsidRDefault="008B0CF1" w:rsidP="008B0CF1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>wartość punktowa oferty  = __________________________</w:t>
      </w:r>
      <w:r w:rsidR="006A7B43">
        <w:rPr>
          <w:rFonts w:ascii="Calibri" w:hAnsi="Calibri"/>
          <w:sz w:val="22"/>
          <w:szCs w:val="22"/>
        </w:rPr>
        <w:t>__________________________</w:t>
      </w:r>
      <w:r w:rsidRPr="00883FF9">
        <w:rPr>
          <w:rFonts w:ascii="Calibri" w:hAnsi="Calibri"/>
          <w:sz w:val="22"/>
          <w:szCs w:val="22"/>
        </w:rPr>
        <w:t xml:space="preserve"> x 10</w:t>
      </w:r>
    </w:p>
    <w:p w:rsidR="008B0CF1" w:rsidRPr="00883FF9" w:rsidRDefault="008B0CF1" w:rsidP="008B0CF1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tLeast"/>
        <w:ind w:left="397"/>
        <w:jc w:val="both"/>
        <w:rPr>
          <w:rFonts w:ascii="Calibri" w:hAnsi="Calibri"/>
          <w:sz w:val="22"/>
          <w:szCs w:val="22"/>
        </w:rPr>
      </w:pPr>
      <w:r w:rsidRPr="00883FF9">
        <w:rPr>
          <w:rFonts w:ascii="Calibri" w:hAnsi="Calibri"/>
          <w:sz w:val="22"/>
          <w:szCs w:val="22"/>
        </w:rPr>
        <w:t xml:space="preserve">    </w:t>
      </w:r>
      <w:r w:rsidRPr="00883FF9">
        <w:rPr>
          <w:rFonts w:ascii="Calibri" w:hAnsi="Calibri"/>
          <w:sz w:val="22"/>
          <w:szCs w:val="22"/>
        </w:rPr>
        <w:tab/>
      </w:r>
      <w:r w:rsidRPr="00883FF9">
        <w:rPr>
          <w:rFonts w:ascii="Calibri" w:hAnsi="Calibri"/>
          <w:sz w:val="22"/>
          <w:szCs w:val="22"/>
        </w:rPr>
        <w:tab/>
      </w:r>
      <w:r w:rsidRPr="00883FF9">
        <w:rPr>
          <w:rFonts w:ascii="Calibri" w:hAnsi="Calibri"/>
          <w:sz w:val="22"/>
          <w:szCs w:val="22"/>
        </w:rPr>
        <w:tab/>
      </w:r>
      <w:r w:rsidRPr="00883FF9">
        <w:rPr>
          <w:rFonts w:ascii="Calibri" w:hAnsi="Calibri"/>
          <w:sz w:val="22"/>
          <w:szCs w:val="22"/>
        </w:rPr>
        <w:tab/>
        <w:t xml:space="preserve">                          cena brutto badanej oferty </w:t>
      </w:r>
    </w:p>
    <w:p w:rsidR="008B0CF1" w:rsidRPr="00883FF9" w:rsidRDefault="008B0CF1" w:rsidP="008B0CF1">
      <w:pPr>
        <w:pStyle w:val="Tekstpodstawowy"/>
        <w:spacing w:line="280" w:lineRule="atLeast"/>
        <w:ind w:left="284"/>
        <w:rPr>
          <w:rFonts w:ascii="Calibri" w:hAnsi="Calibri"/>
          <w:sz w:val="22"/>
          <w:szCs w:val="22"/>
        </w:rPr>
      </w:pPr>
    </w:p>
    <w:p w:rsidR="00934E7A" w:rsidRPr="004C379B" w:rsidRDefault="00934E7A" w:rsidP="004C379B">
      <w:pPr>
        <w:pStyle w:val="Tekstkomentarza"/>
        <w:widowControl w:val="0"/>
        <w:spacing w:before="120" w:after="60"/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Informacje o formalnościach, jakie powinny zostać dopełnione po wyborze oferty w celu zawarcia umowy w sprawie zamówienia publicznego</w:t>
            </w:r>
          </w:p>
        </w:tc>
      </w:tr>
    </w:tbl>
    <w:p w:rsidR="00934E7A" w:rsidRDefault="00934E7A" w:rsidP="00D86951">
      <w:pPr>
        <w:pStyle w:val="Tekstkomentarza"/>
        <w:widowControl w:val="0"/>
        <w:numPr>
          <w:ilvl w:val="0"/>
          <w:numId w:val="6"/>
        </w:numPr>
        <w:spacing w:before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</w:rPr>
        <w:t>Zamawiający</w:t>
      </w:r>
      <w:r w:rsidRPr="001343F5">
        <w:rPr>
          <w:rFonts w:ascii="Calibri" w:hAnsi="Calibri"/>
          <w:sz w:val="22"/>
          <w:szCs w:val="22"/>
        </w:rPr>
        <w:t xml:space="preserve"> zawiadomi wykonawcę, którego oferta została wybrana o terminie i miejscu zawarcia umowy.</w:t>
      </w:r>
    </w:p>
    <w:p w:rsidR="00934E7A" w:rsidRDefault="00797391" w:rsidP="00D86951">
      <w:pPr>
        <w:pStyle w:val="Tekstkomentarza"/>
        <w:widowControl w:val="0"/>
        <w:numPr>
          <w:ilvl w:val="0"/>
          <w:numId w:val="6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Osoby reprezentujące wykonawcę przy podpisywaniu umowy powinny posiadać ze sobą dokumenty potwierdzające ich umocowanie do podpisania umowy, o ile umocowanie to nie będzie wynikało z dokumentów załączonych do oferty.</w:t>
      </w:r>
    </w:p>
    <w:p w:rsidR="006D71EE" w:rsidRPr="006D71EE" w:rsidRDefault="006D71EE" w:rsidP="006D71EE">
      <w:pPr>
        <w:pStyle w:val="Tekstkomentarza"/>
        <w:widowControl w:val="0"/>
        <w:spacing w:before="60"/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Wymagania dotyczące zabezpieczenia należytego wykonania umowy</w:t>
            </w:r>
          </w:p>
        </w:tc>
      </w:tr>
    </w:tbl>
    <w:p w:rsidR="008B0CF1" w:rsidRPr="00883FF9" w:rsidRDefault="008B0CF1" w:rsidP="008B0CF1">
      <w:pPr>
        <w:spacing w:line="280" w:lineRule="atLeast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Zamawiający nie żąda wniesienia zabezpieczenia należytego wykonania umowy.</w:t>
      </w:r>
    </w:p>
    <w:p w:rsidR="007F7ED0" w:rsidRDefault="007F7ED0" w:rsidP="008B0CF1">
      <w:pPr>
        <w:pStyle w:val="Tekstkomentarza"/>
        <w:widowControl w:val="0"/>
        <w:spacing w:before="60" w:after="240"/>
        <w:jc w:val="both"/>
        <w:rPr>
          <w:rFonts w:ascii="Calibri" w:hAnsi="Calibri"/>
          <w:sz w:val="22"/>
          <w:szCs w:val="22"/>
        </w:rPr>
      </w:pPr>
    </w:p>
    <w:p w:rsidR="001133EB" w:rsidRPr="00883FF9" w:rsidRDefault="001133EB" w:rsidP="008B0CF1">
      <w:pPr>
        <w:pStyle w:val="Tekstkomentarza"/>
        <w:widowControl w:val="0"/>
        <w:spacing w:before="60" w:after="240"/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lastRenderedPageBreak/>
              <w:t>Istotne dla stron postanowienia, które zostaną wprowadzone do treści zawieranej umowy w sprawie zamówienia publicznego, ogólne warunki umowy albo wzór umowy, jeżeli zamawiający wymaga od wykonawcy, aby zawarł z nim umowę w sprawie zamówienia publicznego na takich warunkach</w:t>
            </w:r>
          </w:p>
        </w:tc>
      </w:tr>
    </w:tbl>
    <w:p w:rsidR="00ED6C9E" w:rsidRDefault="00ED6C9E" w:rsidP="00ED6C9E">
      <w:pPr>
        <w:pStyle w:val="Style10"/>
        <w:widowControl/>
        <w:tabs>
          <w:tab w:val="left" w:pos="168"/>
        </w:tabs>
        <w:spacing w:line="240" w:lineRule="auto"/>
        <w:ind w:left="720" w:firstLine="0"/>
        <w:rPr>
          <w:rFonts w:ascii="Calibri" w:hAnsi="Calibri"/>
        </w:rPr>
      </w:pPr>
    </w:p>
    <w:p w:rsidR="008B0CF1" w:rsidRPr="00883FF9" w:rsidRDefault="008B0CF1" w:rsidP="00D86951">
      <w:pPr>
        <w:numPr>
          <w:ilvl w:val="0"/>
          <w:numId w:val="29"/>
        </w:numPr>
        <w:suppressAutoHyphens w:val="0"/>
        <w:spacing w:line="280" w:lineRule="atLeast"/>
        <w:ind w:left="284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Treść umowy zostanie zawarta według wzoru umowy powszechnie stosowanego przy realizacji zamówienia obejmującego udzielenie i obsługę kredytu długoterminowego, do której dodane zostaną następujące postanowienia:</w:t>
      </w:r>
    </w:p>
    <w:p w:rsidR="008B0CF1" w:rsidRPr="00883FF9" w:rsidRDefault="008B0CF1" w:rsidP="00D86951">
      <w:pPr>
        <w:numPr>
          <w:ilvl w:val="0"/>
          <w:numId w:val="26"/>
        </w:numPr>
        <w:suppressAutoHyphens w:val="0"/>
        <w:spacing w:line="280" w:lineRule="atLeast"/>
        <w:ind w:left="397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zamawiający dopuszcza możliwość dokonania zmiany postanowień umowy w stosunku do treści oferty wykonawcy w następujących przypadkach:</w:t>
      </w:r>
    </w:p>
    <w:p w:rsidR="008B0CF1" w:rsidRPr="00883FF9" w:rsidRDefault="008B0CF1" w:rsidP="00D86951">
      <w:pPr>
        <w:numPr>
          <w:ilvl w:val="0"/>
          <w:numId w:val="27"/>
        </w:numPr>
        <w:suppressAutoHyphens w:val="0"/>
        <w:spacing w:line="280" w:lineRule="atLeast"/>
        <w:ind w:left="511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:rsidR="008B0CF1" w:rsidRPr="00883FF9" w:rsidRDefault="008B0CF1" w:rsidP="00D86951">
      <w:pPr>
        <w:numPr>
          <w:ilvl w:val="0"/>
          <w:numId w:val="27"/>
        </w:numPr>
        <w:suppressAutoHyphens w:val="0"/>
        <w:spacing w:line="280" w:lineRule="atLeast"/>
        <w:ind w:left="511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zgłoszenia przez zamawiającego wcześniejszej spłaty kredytu w stosunku do harmonogramu spłat – uprawniającego strony do zmiany umowy w tym zakresie, a w szczególności do zmiany harmonogramu spłat kredytu,</w:t>
      </w:r>
    </w:p>
    <w:p w:rsidR="008B0CF1" w:rsidRPr="00883FF9" w:rsidRDefault="008B0CF1" w:rsidP="00D86951">
      <w:pPr>
        <w:numPr>
          <w:ilvl w:val="0"/>
          <w:numId w:val="27"/>
        </w:numPr>
        <w:suppressAutoHyphens w:val="0"/>
        <w:spacing w:line="280" w:lineRule="atLeast"/>
        <w:ind w:left="511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zmiany powszechnie obowiązujących przepisów prawa mających wpływ na realizację przedmiotu umowy – uprawniającej strony do zmiany umowy w zakresie wymaganym do jej prawidłowej realizacji,</w:t>
      </w:r>
    </w:p>
    <w:p w:rsidR="008B0CF1" w:rsidRPr="00883FF9" w:rsidRDefault="008B0CF1" w:rsidP="00D86951">
      <w:pPr>
        <w:numPr>
          <w:ilvl w:val="0"/>
          <w:numId w:val="27"/>
        </w:numPr>
        <w:suppressAutoHyphens w:val="0"/>
        <w:spacing w:line="280" w:lineRule="atLeast"/>
        <w:ind w:left="511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zwiększone,</w:t>
      </w:r>
    </w:p>
    <w:p w:rsidR="008B0CF1" w:rsidRPr="00883FF9" w:rsidRDefault="008B0CF1" w:rsidP="00D86951">
      <w:pPr>
        <w:numPr>
          <w:ilvl w:val="0"/>
          <w:numId w:val="27"/>
        </w:numPr>
        <w:suppressAutoHyphens w:val="0"/>
        <w:spacing w:line="280" w:lineRule="atLeast"/>
        <w:ind w:left="511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zmiany stawki podatku od towarów i usług – uprawniające strony do zmiany wysokości wynagrodzenia wykonawcy, jeżeli zmiany te będą miały wpływ na koszty wykonania zamówienia przez wykonawcę,</w:t>
      </w:r>
    </w:p>
    <w:p w:rsidR="008B0CF1" w:rsidRPr="00883FF9" w:rsidRDefault="008B0CF1" w:rsidP="00D86951">
      <w:pPr>
        <w:numPr>
          <w:ilvl w:val="0"/>
          <w:numId w:val="27"/>
        </w:numPr>
        <w:suppressAutoHyphens w:val="0"/>
        <w:spacing w:line="280" w:lineRule="atLeast"/>
        <w:ind w:left="511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zmiany wysokości minimalnego wynagrodzenia za pracę ustalonego na podstawie art. 2 ust. 3-5 ustawy z dnia 10 października 2002 r. o minimalnym wynagrodzeniu za pracę (Dz. U. z 2015 r. poz. 2008) – uprawniające strony do zmiany wysokości wynagrodzenia wykonawcy, jeżeli zmiany te będą miały wpływ na koszty wykonania zamówienia przez wykonawcę,</w:t>
      </w:r>
    </w:p>
    <w:p w:rsidR="008B0CF1" w:rsidRPr="00883FF9" w:rsidRDefault="008B0CF1" w:rsidP="00D86951">
      <w:pPr>
        <w:numPr>
          <w:ilvl w:val="0"/>
          <w:numId w:val="27"/>
        </w:numPr>
        <w:suppressAutoHyphens w:val="0"/>
        <w:spacing w:line="280" w:lineRule="atLeast"/>
        <w:ind w:left="511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zmiany zasad podlegania ubezpieczeniom społecznym lub ubezpieczeniu zdrowotnemu lub wysokości stawki składki na ubezpieczenia społeczne lub zdrowotne – uprawniające strony do zmiany wysokości wynagrodzenia wykonawcy, jeżeli zmiany te będą miały wpływ na koszty wykonania zamówienia przez wykonawcę,</w:t>
      </w:r>
    </w:p>
    <w:p w:rsidR="008B0CF1" w:rsidRPr="00883FF9" w:rsidRDefault="008B0CF1" w:rsidP="00D86951">
      <w:pPr>
        <w:numPr>
          <w:ilvl w:val="0"/>
          <w:numId w:val="26"/>
        </w:numPr>
        <w:suppressAutoHyphens w:val="0"/>
        <w:spacing w:line="240" w:lineRule="atLeast"/>
        <w:ind w:left="284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podstawą do dokonania zmian, o których mowa w ppkt 1 jest złożenie wniosku przez jedną ze stron i jego akceptacja przez drugą stronę,</w:t>
      </w:r>
    </w:p>
    <w:p w:rsidR="008B0CF1" w:rsidRDefault="008B0CF1" w:rsidP="00D86951">
      <w:pPr>
        <w:numPr>
          <w:ilvl w:val="0"/>
          <w:numId w:val="26"/>
        </w:numPr>
        <w:suppressAutoHyphens w:val="0"/>
        <w:spacing w:line="240" w:lineRule="atLeast"/>
        <w:ind w:left="284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spory powstałe na tle umowy rozstrzygać będzie sąd właściwy dla siedziby zamawiającego.</w:t>
      </w:r>
    </w:p>
    <w:p w:rsidR="001133EB" w:rsidRPr="001133EB" w:rsidRDefault="001133EB" w:rsidP="00D86951">
      <w:pPr>
        <w:numPr>
          <w:ilvl w:val="0"/>
          <w:numId w:val="26"/>
        </w:numPr>
        <w:suppressAutoHyphens w:val="0"/>
        <w:spacing w:line="240" w:lineRule="atLeast"/>
        <w:ind w:left="284" w:hanging="284"/>
        <w:jc w:val="both"/>
        <w:rPr>
          <w:rFonts w:ascii="Calibri" w:eastAsia="Calibri" w:hAnsi="Calibri"/>
          <w:sz w:val="22"/>
          <w:szCs w:val="22"/>
        </w:rPr>
      </w:pPr>
      <w:r w:rsidRPr="001133EB">
        <w:rPr>
          <w:rFonts w:ascii="Calibri" w:hAnsi="Calibri"/>
          <w:sz w:val="22"/>
          <w:szCs w:val="22"/>
        </w:rPr>
        <w:t>Zgodnie z art. 29 ust. 3a ustawy Prawo zamówień publicznych zamawiający wymaga, aby osoby wykonujące następujące czynności w zakresie realizacji zamówienia były zatrudnione przez wykonawcę lub podwykonawcę na podstawie umowy o pracę w rozumieniu przepisów ustawy z dnia 26 czerwca 1974 r. Kodeks pracy (Dz. U. z 2018 r. poz. 917 z późn zm.):</w:t>
      </w:r>
    </w:p>
    <w:p w:rsidR="001133EB" w:rsidRPr="00883FF9" w:rsidRDefault="001133EB" w:rsidP="00D86951">
      <w:pPr>
        <w:pStyle w:val="Tekstpodstawowy"/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426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>osoby wykonujące czynności kierownika w instytucjach finansowych obejmujące: planowanie, nadzorowanie i koordynowanie działań pracowników instytucji; nawiązywanie i utrzymywanie stosunków z klientami indywidualnymi i biznesowymi; zapewnianie klientom doradztwa i pomocy w zakresie ich potrzeb finansowych; badanie, ocenianie i rozpatrywanie wniosków o kredyt; monitorowanie decyzji w sprawie przedłużenia kredytu; przeprowadzanie dochodzeń finansowych; nadzorowanie przepływu środków pieniężnych i instrumentów finansowych; przygotowywanie sprawozdań finansowych i regulacyjnych,</w:t>
      </w:r>
    </w:p>
    <w:p w:rsidR="001133EB" w:rsidRDefault="001133EB" w:rsidP="00D86951">
      <w:pPr>
        <w:pStyle w:val="Tekstpodstawowy"/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426" w:hanging="284"/>
        <w:jc w:val="both"/>
        <w:rPr>
          <w:rFonts w:ascii="Calibri" w:eastAsia="Calibri" w:hAnsi="Calibri"/>
          <w:sz w:val="22"/>
          <w:szCs w:val="22"/>
        </w:rPr>
      </w:pPr>
      <w:r w:rsidRPr="00883FF9">
        <w:rPr>
          <w:rFonts w:ascii="Calibri" w:eastAsia="Calibri" w:hAnsi="Calibri"/>
          <w:sz w:val="22"/>
          <w:szCs w:val="22"/>
        </w:rPr>
        <w:t xml:space="preserve">osoby wykonujące czynności analityka finansowego obejmujące: analizowanie informacji finansowych w celu przygotowywania prognoz dotyczących przedsiębiorstwa, które są wykorzystywane podczas podejmowania decyzji inwestycyjnych; gromadzenie wiedzy i aktualnych informacji na temat osiągnięć w dziedzinie finansów i teorii ekonomicznych; </w:t>
      </w:r>
      <w:r w:rsidRPr="00883FF9">
        <w:rPr>
          <w:rFonts w:ascii="Calibri" w:eastAsia="Calibri" w:hAnsi="Calibri"/>
          <w:sz w:val="22"/>
          <w:szCs w:val="22"/>
        </w:rPr>
        <w:lastRenderedPageBreak/>
        <w:t>interpretowanie danych wpływających na programy inwestycyjne; rekomendowanie inwestycji i terminów</w:t>
      </w:r>
      <w:r>
        <w:rPr>
          <w:rFonts w:ascii="Calibri" w:eastAsia="Calibri" w:hAnsi="Calibri"/>
          <w:sz w:val="22"/>
          <w:szCs w:val="22"/>
        </w:rPr>
        <w:t xml:space="preserve"> inwestowania przedsiębiorstwom.</w:t>
      </w:r>
    </w:p>
    <w:p w:rsidR="001133EB" w:rsidRPr="00883FF9" w:rsidRDefault="001133EB" w:rsidP="001133EB">
      <w:pPr>
        <w:pStyle w:val="Tekstpodstawowy"/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Calibri" w:eastAsia="Calibri" w:hAnsi="Calibri"/>
          <w:sz w:val="22"/>
          <w:szCs w:val="22"/>
        </w:rPr>
      </w:pPr>
    </w:p>
    <w:p w:rsidR="001133EB" w:rsidRPr="00883FF9" w:rsidRDefault="001133EB" w:rsidP="00F7344C">
      <w:pPr>
        <w:pStyle w:val="Tekstpodstawowy"/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</w:t>
      </w:r>
      <w:r w:rsidRPr="00883FF9">
        <w:rPr>
          <w:rFonts w:ascii="Calibri" w:eastAsia="Calibri" w:hAnsi="Calibri"/>
          <w:sz w:val="22"/>
          <w:szCs w:val="22"/>
        </w:rPr>
        <w:t>ażdorazowo na żądanie zamawiającego, w terminie 3 dni roboczych, wykonawca zobowiązany będzie do przedłożenia zamawiającemu dokumentów potwierdzających spełnieni</w:t>
      </w:r>
      <w:r>
        <w:rPr>
          <w:rFonts w:ascii="Calibri" w:eastAsia="Calibri" w:hAnsi="Calibri"/>
          <w:sz w:val="22"/>
          <w:szCs w:val="22"/>
        </w:rPr>
        <w:t>e wymogu, o którym mowa w pkt 10</w:t>
      </w:r>
      <w:r w:rsidRPr="00883FF9">
        <w:rPr>
          <w:rFonts w:ascii="Calibri" w:eastAsia="Calibri" w:hAnsi="Calibri"/>
          <w:sz w:val="22"/>
          <w:szCs w:val="22"/>
        </w:rPr>
        <w:t>,</w:t>
      </w:r>
    </w:p>
    <w:p w:rsidR="001133EB" w:rsidRDefault="001133EB" w:rsidP="00F7344C">
      <w:pPr>
        <w:suppressAutoHyphens w:val="0"/>
        <w:spacing w:line="240" w:lineRule="atLeast"/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</w:t>
      </w:r>
      <w:r w:rsidRPr="00883FF9">
        <w:rPr>
          <w:rFonts w:ascii="Calibri" w:eastAsia="Calibri" w:hAnsi="Calibri"/>
          <w:sz w:val="22"/>
          <w:szCs w:val="22"/>
        </w:rPr>
        <w:t>a niedopełnienie wymogu zatrudnienia przez wykonawcę lub podwykonawcę osób na podstawie umowy o pracę wykonujący</w:t>
      </w:r>
      <w:r>
        <w:rPr>
          <w:rFonts w:ascii="Calibri" w:eastAsia="Calibri" w:hAnsi="Calibri"/>
          <w:sz w:val="22"/>
          <w:szCs w:val="22"/>
        </w:rPr>
        <w:t>ch czynności wymienione w pkt 10</w:t>
      </w:r>
      <w:r w:rsidRPr="00883FF9">
        <w:rPr>
          <w:rFonts w:ascii="Calibri" w:eastAsia="Calibri" w:hAnsi="Calibri"/>
          <w:sz w:val="22"/>
          <w:szCs w:val="22"/>
        </w:rPr>
        <w:t xml:space="preserve"> wykonawca zapłaci karę umowną w wysokości kwoty minimalnego wynagrodzenia za pracę w skali jednego miesiąca, ustalonego na podstawie przepisów o minimalnym wynagrodzeniu za pracę obowiązujących w chwili stwierdzenia przez zamawiającego niedopełnienia przedmiotowego wymogu pomnożonej przez liczbę osób, w odniesieniu do których wymóg</w:t>
      </w:r>
      <w:r>
        <w:rPr>
          <w:rFonts w:ascii="Calibri" w:eastAsia="Calibri" w:hAnsi="Calibri"/>
          <w:sz w:val="22"/>
          <w:szCs w:val="22"/>
        </w:rPr>
        <w:t xml:space="preserve"> zatrudnienia był niedopełniony.</w:t>
      </w:r>
    </w:p>
    <w:p w:rsidR="001133EB" w:rsidRPr="00883FF9" w:rsidRDefault="001133EB" w:rsidP="001133EB">
      <w:pPr>
        <w:suppressAutoHyphens w:val="0"/>
        <w:spacing w:line="240" w:lineRule="atLeast"/>
        <w:ind w:left="284"/>
        <w:jc w:val="both"/>
        <w:rPr>
          <w:rFonts w:ascii="Calibri" w:eastAsia="Calibri" w:hAnsi="Calibri"/>
          <w:sz w:val="22"/>
          <w:szCs w:val="22"/>
        </w:rPr>
      </w:pPr>
    </w:p>
    <w:p w:rsidR="005E3062" w:rsidRPr="00772B8B" w:rsidRDefault="005E3062" w:rsidP="006D71EE">
      <w:pPr>
        <w:pStyle w:val="Tretekstu"/>
        <w:spacing w:before="60" w:after="60"/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C10692" w:rsidRDefault="00934E7A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C10692">
              <w:rPr>
                <w:b/>
                <w:szCs w:val="24"/>
              </w:rPr>
              <w:t>Pouczenie o środkach ochrony prawnej przysługujących wykonawcy w toku postępowania o udzielenie zamówienia</w:t>
            </w:r>
          </w:p>
        </w:tc>
      </w:tr>
    </w:tbl>
    <w:p w:rsidR="00BB6244" w:rsidRDefault="00934E7A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prowadzonym postępowaniu mają zastosowanie środki ochrony prawnej określone w ustawie</w:t>
      </w:r>
      <w:r w:rsidRPr="001343F5">
        <w:rPr>
          <w:rFonts w:ascii="Calibri" w:hAnsi="Calibri"/>
          <w:sz w:val="22"/>
          <w:szCs w:val="22"/>
        </w:rPr>
        <w:br/>
        <w:t>w Dziale VI Środki Ochrony Prawnej.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1"/>
      </w:tblGrid>
      <w:tr w:rsidR="005477A2" w:rsidTr="00AF1F5C">
        <w:trPr>
          <w:trHeight w:val="666"/>
        </w:trPr>
        <w:tc>
          <w:tcPr>
            <w:tcW w:w="9001" w:type="dxa"/>
          </w:tcPr>
          <w:p w:rsidR="005477A2" w:rsidRDefault="00AF1F5C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Opis części zamówienia, jeżeli zamawiający dopuszcza składanie ofert częściowych.</w:t>
            </w:r>
          </w:p>
        </w:tc>
      </w:tr>
    </w:tbl>
    <w:p w:rsidR="005477A2" w:rsidRPr="00AF1F5C" w:rsidRDefault="00AF1F5C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składania ofert częściowych.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1"/>
      </w:tblGrid>
      <w:tr w:rsidR="005477A2" w:rsidTr="00AF1F5C">
        <w:trPr>
          <w:trHeight w:val="774"/>
        </w:trPr>
        <w:tc>
          <w:tcPr>
            <w:tcW w:w="9001" w:type="dxa"/>
          </w:tcPr>
          <w:p w:rsidR="005477A2" w:rsidRPr="00AF1F5C" w:rsidRDefault="00AF1F5C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Cs w:val="24"/>
              </w:rPr>
            </w:pPr>
            <w:r w:rsidRPr="00AF1F5C">
              <w:rPr>
                <w:b/>
                <w:szCs w:val="24"/>
              </w:rPr>
              <w:t>Maksymalna liczba wykonawców, z którymi zamawiający zawrze umowę ramową.</w:t>
            </w:r>
          </w:p>
        </w:tc>
      </w:tr>
    </w:tbl>
    <w:p w:rsidR="005477A2" w:rsidRPr="00AF1F5C" w:rsidRDefault="00AF1F5C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AF1F5C">
        <w:rPr>
          <w:rFonts w:ascii="Calibri" w:hAnsi="Calibri"/>
          <w:sz w:val="22"/>
          <w:szCs w:val="22"/>
        </w:rPr>
        <w:t>Zamawiający nie przewiduje zawarcia z wykonawcami umowy ramowej.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1"/>
      </w:tblGrid>
      <w:tr w:rsidR="005477A2" w:rsidTr="00AF1F5C">
        <w:trPr>
          <w:trHeight w:val="652"/>
        </w:trPr>
        <w:tc>
          <w:tcPr>
            <w:tcW w:w="9001" w:type="dxa"/>
          </w:tcPr>
          <w:p w:rsidR="005477A2" w:rsidRDefault="00AF1F5C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Informacja o przewidywanych zamówieniach, o których mowa w art. 67 ust. 1 pkt.6 ustawy Prawo zamówień publicznych</w:t>
            </w:r>
          </w:p>
        </w:tc>
      </w:tr>
    </w:tbl>
    <w:p w:rsidR="005477A2" w:rsidRPr="00AF1F5C" w:rsidRDefault="00AF1F5C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AF1F5C">
        <w:rPr>
          <w:rFonts w:ascii="Calibri" w:hAnsi="Calibri"/>
          <w:sz w:val="22"/>
          <w:szCs w:val="22"/>
        </w:rPr>
        <w:t>Zamawiający nie przewiduje zamówień, o których mowa w art. 67 ust. 1 pkt.6 ustawy Prawo zamówień publicznych</w:t>
      </w:r>
    </w:p>
    <w:tbl>
      <w:tblPr>
        <w:tblpPr w:leftFromText="141" w:rightFromText="141" w:vertAnchor="text" w:horzAnchor="margin" w:tblpY="4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1"/>
      </w:tblGrid>
      <w:tr w:rsidR="00AF1F5C" w:rsidTr="00AF1F5C">
        <w:trPr>
          <w:trHeight w:val="679"/>
        </w:trPr>
        <w:tc>
          <w:tcPr>
            <w:tcW w:w="9001" w:type="dxa"/>
          </w:tcPr>
          <w:p w:rsidR="00AF1F5C" w:rsidRDefault="00AF1F5C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Opis sposobu przedstawiania ofert wariantowych oraz minimalne warunki, jakim muszą odpowiadać oferty wariantowe wraz z wybranymi kryteriami oceny</w:t>
            </w:r>
          </w:p>
        </w:tc>
      </w:tr>
    </w:tbl>
    <w:p w:rsidR="00AF1F5C" w:rsidRPr="00AF1F5C" w:rsidRDefault="00AF1F5C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AF1F5C">
        <w:rPr>
          <w:rFonts w:ascii="Calibri" w:hAnsi="Calibri"/>
          <w:sz w:val="22"/>
          <w:szCs w:val="22"/>
        </w:rPr>
        <w:t>Zamawiający nie dopuszcza możliwości składania ofert wariantowych.</w:t>
      </w:r>
    </w:p>
    <w:tbl>
      <w:tblPr>
        <w:tblpPr w:leftFromText="141" w:rightFromText="141" w:vertAnchor="text" w:horzAnchor="margin" w:tblpY="3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1"/>
      </w:tblGrid>
      <w:tr w:rsidR="00AF1F5C" w:rsidTr="00AF1F5C">
        <w:trPr>
          <w:trHeight w:val="829"/>
        </w:trPr>
        <w:tc>
          <w:tcPr>
            <w:tcW w:w="9001" w:type="dxa"/>
          </w:tcPr>
          <w:p w:rsidR="00AF1F5C" w:rsidRDefault="00C1617F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Adres poczty elektronicznej zamawiającego</w:t>
            </w:r>
          </w:p>
        </w:tc>
      </w:tr>
    </w:tbl>
    <w:p w:rsidR="00AF1F5C" w:rsidRDefault="008F029E" w:rsidP="00BB6244">
      <w:pPr>
        <w:spacing w:before="120" w:after="240"/>
        <w:jc w:val="both"/>
      </w:pPr>
      <w:hyperlink r:id="rId8" w:history="1">
        <w:r w:rsidR="00C1617F" w:rsidRPr="00253249">
          <w:rPr>
            <w:rStyle w:val="Hipercze"/>
            <w:rFonts w:ascii="Calibri" w:hAnsi="Calibri"/>
            <w:sz w:val="22"/>
            <w:szCs w:val="22"/>
          </w:rPr>
          <w:t>przetargi@powiat.bartoszyce.pl</w:t>
        </w:r>
      </w:hyperlink>
    </w:p>
    <w:p w:rsidR="005A4298" w:rsidRDefault="005A4298" w:rsidP="00BB6244">
      <w:pPr>
        <w:spacing w:before="120" w:after="240"/>
        <w:jc w:val="both"/>
      </w:pPr>
    </w:p>
    <w:p w:rsidR="005A4298" w:rsidRDefault="005A4298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3"/>
      </w:tblGrid>
      <w:tr w:rsidR="00C1617F" w:rsidTr="00C1617F">
        <w:trPr>
          <w:trHeight w:val="774"/>
        </w:trPr>
        <w:tc>
          <w:tcPr>
            <w:tcW w:w="8993" w:type="dxa"/>
          </w:tcPr>
          <w:p w:rsidR="00C1617F" w:rsidRDefault="00C1617F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Informacje dotyczące walut obcych, w jakich mogą być prowadzone rozliczenia między zamawiającym a wykonawcą.</w:t>
            </w:r>
          </w:p>
        </w:tc>
      </w:tr>
    </w:tbl>
    <w:p w:rsidR="005477A2" w:rsidRPr="00C1617F" w:rsidRDefault="00C1617F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Rozliczenia między zamawiającym a wykonawcą będą prowadzone w złotych polskich.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1"/>
      </w:tblGrid>
      <w:tr w:rsidR="00C1617F" w:rsidTr="00C1617F">
        <w:trPr>
          <w:trHeight w:val="679"/>
        </w:trPr>
        <w:tc>
          <w:tcPr>
            <w:tcW w:w="8931" w:type="dxa"/>
          </w:tcPr>
          <w:p w:rsidR="00C1617F" w:rsidRDefault="00C1617F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C1617F">
              <w:rPr>
                <w:b/>
              </w:rPr>
              <w:t>Aukcja elektroniczna</w:t>
            </w:r>
          </w:p>
        </w:tc>
      </w:tr>
    </w:tbl>
    <w:p w:rsidR="005477A2" w:rsidRDefault="00C1617F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przewiduje przeprowadzenia aukcji elektronicznej.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2"/>
      </w:tblGrid>
      <w:tr w:rsidR="00C1617F" w:rsidTr="00C1617F">
        <w:trPr>
          <w:trHeight w:val="693"/>
        </w:trPr>
        <w:tc>
          <w:tcPr>
            <w:tcW w:w="8952" w:type="dxa"/>
          </w:tcPr>
          <w:p w:rsidR="00C1617F" w:rsidRDefault="00C1617F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C1617F">
              <w:rPr>
                <w:b/>
              </w:rPr>
              <w:t>Zwrot kosztów udziału w postępowaniu</w:t>
            </w:r>
          </w:p>
        </w:tc>
      </w:tr>
    </w:tbl>
    <w:p w:rsidR="00C1617F" w:rsidRDefault="00C1617F" w:rsidP="006D71EE">
      <w:pPr>
        <w:spacing w:before="12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przewiduje zwrotu kosztów udziału w postępowaniu.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R="00C1617F" w:rsidTr="00C1617F">
        <w:trPr>
          <w:trHeight w:val="611"/>
        </w:trPr>
        <w:tc>
          <w:tcPr>
            <w:tcW w:w="9143" w:type="dxa"/>
          </w:tcPr>
          <w:p w:rsidR="00C1617F" w:rsidRDefault="00C1617F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C1617F">
              <w:rPr>
                <w:b/>
              </w:rPr>
              <w:t>Wymagania, o których mowa w art. 29 ust. 4 ustawy Prawo zamówień publicznych</w:t>
            </w:r>
          </w:p>
        </w:tc>
      </w:tr>
    </w:tbl>
    <w:p w:rsidR="00C1617F" w:rsidRDefault="00C1617F" w:rsidP="00C1617F">
      <w:pPr>
        <w:pStyle w:val="Styl2"/>
        <w:shd w:val="clear" w:color="auto" w:fill="auto"/>
        <w:spacing w:before="60"/>
        <w:rPr>
          <w:rFonts w:ascii="Calibri" w:eastAsia="Times New Roman" w:hAnsi="Calibri"/>
          <w:b w:val="0"/>
          <w:shd w:val="clear" w:color="auto" w:fill="auto"/>
        </w:rPr>
      </w:pPr>
      <w:r w:rsidRPr="00C1617F">
        <w:rPr>
          <w:rFonts w:ascii="Calibri" w:eastAsia="Times New Roman" w:hAnsi="Calibri"/>
          <w:b w:val="0"/>
          <w:shd w:val="clear" w:color="auto" w:fill="auto"/>
        </w:rPr>
        <w:t>Zamawiający nie określa żadnych wymagań w tym zakresie.</w:t>
      </w:r>
    </w:p>
    <w:p w:rsidR="00C1617F" w:rsidRPr="00C1617F" w:rsidRDefault="00C1617F" w:rsidP="00C1617F">
      <w:pPr>
        <w:pStyle w:val="Styl2"/>
        <w:shd w:val="clear" w:color="auto" w:fill="auto"/>
        <w:spacing w:before="60"/>
        <w:rPr>
          <w:rFonts w:ascii="Calibri" w:eastAsia="Times New Roman" w:hAnsi="Calibri"/>
          <w:b w:val="0"/>
          <w:shd w:val="clear" w:color="auto" w:fil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C1617F" w:rsidTr="00063AEE">
        <w:trPr>
          <w:trHeight w:val="571"/>
        </w:trPr>
        <w:tc>
          <w:tcPr>
            <w:tcW w:w="9142" w:type="dxa"/>
          </w:tcPr>
          <w:p w:rsidR="00C1617F" w:rsidRDefault="00C1617F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C1617F">
              <w:rPr>
                <w:b/>
              </w:rPr>
              <w:t>Informacja o obowiązku osobistego wykonania przez wykonawcę kluczowych części zamówienia</w:t>
            </w:r>
          </w:p>
        </w:tc>
      </w:tr>
    </w:tbl>
    <w:p w:rsidR="000968E0" w:rsidRDefault="000968E0" w:rsidP="000968E0">
      <w:pPr>
        <w:pStyle w:val="Tekstpodstawowy"/>
        <w:spacing w:line="240" w:lineRule="atLeast"/>
        <w:rPr>
          <w:rFonts w:ascii="Calibri" w:hAnsi="Calibri"/>
          <w:sz w:val="22"/>
          <w:szCs w:val="22"/>
        </w:rPr>
      </w:pPr>
    </w:p>
    <w:p w:rsidR="000968E0" w:rsidRPr="005E3BBC" w:rsidRDefault="000968E0" w:rsidP="005E3BBC">
      <w:pPr>
        <w:pStyle w:val="Tekstpodstawowy"/>
        <w:spacing w:line="240" w:lineRule="atLeast"/>
        <w:jc w:val="both"/>
        <w:rPr>
          <w:rFonts w:ascii="Calibri" w:hAnsi="Calibri"/>
          <w:sz w:val="22"/>
          <w:szCs w:val="22"/>
        </w:rPr>
      </w:pPr>
      <w:r w:rsidRPr="000968E0">
        <w:rPr>
          <w:rFonts w:ascii="Calibri" w:hAnsi="Calibri"/>
          <w:sz w:val="22"/>
          <w:szCs w:val="22"/>
        </w:rPr>
        <w:t>Ze względu na specyfikę przedmiotu zamówienia Zamawiający nie dopuszcza możliwości powierzenia przez Wykonawcę wykonania kluczowych części ninie</w:t>
      </w:r>
      <w:r w:rsidR="00E550E5">
        <w:rPr>
          <w:rFonts w:ascii="Calibri" w:hAnsi="Calibri"/>
          <w:sz w:val="22"/>
          <w:szCs w:val="22"/>
        </w:rPr>
        <w:t xml:space="preserve">jszego zamówienia podwykonawcom, tj </w:t>
      </w:r>
      <w:r w:rsidR="00E550E5" w:rsidRPr="005E3BBC">
        <w:rPr>
          <w:rFonts w:ascii="Calibri" w:hAnsi="Calibri"/>
          <w:sz w:val="22"/>
          <w:szCs w:val="22"/>
        </w:rPr>
        <w:t>udzielenia kredytu.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7"/>
      </w:tblGrid>
      <w:tr w:rsidR="000968E0" w:rsidTr="006D71EE">
        <w:trPr>
          <w:trHeight w:val="625"/>
        </w:trPr>
        <w:tc>
          <w:tcPr>
            <w:tcW w:w="9007" w:type="dxa"/>
          </w:tcPr>
          <w:p w:rsidR="000968E0" w:rsidRDefault="000968E0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0968E0">
              <w:rPr>
                <w:b/>
              </w:rPr>
              <w:t>Standardy</w:t>
            </w:r>
            <w:r>
              <w:rPr>
                <w:sz w:val="22"/>
                <w:szCs w:val="22"/>
              </w:rPr>
              <w:t xml:space="preserve"> </w:t>
            </w:r>
            <w:r w:rsidRPr="000968E0">
              <w:rPr>
                <w:b/>
              </w:rPr>
              <w:t>jakościowe, o których mowa w art. 91 ust 2a ustawy Prawo zamówień publicznych</w:t>
            </w:r>
          </w:p>
        </w:tc>
      </w:tr>
    </w:tbl>
    <w:p w:rsidR="00C1617F" w:rsidRDefault="000968E0" w:rsidP="000968E0">
      <w:pPr>
        <w:spacing w:before="12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nie określa standardów jakościowych.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R="000968E0" w:rsidTr="000968E0">
        <w:trPr>
          <w:trHeight w:val="910"/>
        </w:trPr>
        <w:tc>
          <w:tcPr>
            <w:tcW w:w="9143" w:type="dxa"/>
          </w:tcPr>
          <w:p w:rsidR="000968E0" w:rsidRDefault="000968E0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0968E0">
              <w:rPr>
                <w:b/>
              </w:rPr>
              <w:t>Wymóg lub możliwość złożenia ofert w postaci katalogów elektronicznych lub dołączenia katalogów elektronicznych do oferty, w sytuacji określonej w art. 10a ust 2 ustawy Prawo zamówień publicznych</w:t>
            </w:r>
          </w:p>
        </w:tc>
      </w:tr>
    </w:tbl>
    <w:p w:rsidR="00C1617F" w:rsidRDefault="000968E0" w:rsidP="000968E0">
      <w:pPr>
        <w:spacing w:before="12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możliwości złożenia ofert w postaci katalogów elektronicznych lub dołączenia katalogów elektronicznych do ofert.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R="000968E0" w:rsidRPr="00F6429D" w:rsidTr="000968E0">
        <w:trPr>
          <w:trHeight w:val="1195"/>
        </w:trPr>
        <w:tc>
          <w:tcPr>
            <w:tcW w:w="9143" w:type="dxa"/>
          </w:tcPr>
          <w:p w:rsidR="000968E0" w:rsidRPr="00F6429D" w:rsidRDefault="000968E0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  <w:r w:rsidRPr="00F6429D">
              <w:rPr>
                <w:b/>
              </w:rPr>
              <w:t xml:space="preserve">Liczba części zamówienia, na którą wykonawca może złożyć ofertę lub maksymalna liczba części, na które zamówienie może zostać </w:t>
            </w:r>
            <w:r w:rsidR="00F6429D" w:rsidRPr="00F6429D">
              <w:rPr>
                <w:b/>
              </w:rPr>
              <w:t>udzielone temu samemu wykonawcy, oraz kryteria lub zasady, które będą miały zastosowanie do ustalenia, które części zamówienia zostaną udzielone jednemu wykonawcy, w przypadku wyboru jego oferty w większej niż maksymalna liczba części.</w:t>
            </w:r>
          </w:p>
        </w:tc>
      </w:tr>
    </w:tbl>
    <w:p w:rsidR="00C1617F" w:rsidRDefault="00F6429D" w:rsidP="00F6429D">
      <w:pPr>
        <w:pStyle w:val="Akapitzlist"/>
        <w:spacing w:before="120" w:after="120"/>
        <w:ind w:left="0"/>
        <w:jc w:val="both"/>
        <w:rPr>
          <w:sz w:val="22"/>
          <w:szCs w:val="22"/>
        </w:rPr>
      </w:pPr>
      <w:r w:rsidRPr="00F6429D">
        <w:rPr>
          <w:sz w:val="22"/>
          <w:szCs w:val="22"/>
        </w:rPr>
        <w:t>Zamawiający nie dopuszcza składania ofert częściowych</w:t>
      </w:r>
    </w:p>
    <w:p w:rsidR="00F6429D" w:rsidRDefault="00F6429D" w:rsidP="00F6429D">
      <w:pPr>
        <w:pStyle w:val="Akapitzlist"/>
        <w:spacing w:before="120" w:after="120"/>
        <w:ind w:left="0"/>
        <w:jc w:val="both"/>
        <w:rPr>
          <w:sz w:val="22"/>
          <w:szCs w:val="22"/>
        </w:rPr>
      </w:pPr>
    </w:p>
    <w:tbl>
      <w:tblPr>
        <w:tblW w:w="93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4"/>
      </w:tblGrid>
      <w:tr w:rsidR="00BB6244" w:rsidTr="00BB6244">
        <w:trPr>
          <w:trHeight w:val="975"/>
        </w:trPr>
        <w:tc>
          <w:tcPr>
            <w:tcW w:w="9374" w:type="dxa"/>
          </w:tcPr>
          <w:p w:rsidR="00BB6244" w:rsidRDefault="00A36E3B" w:rsidP="00D86951">
            <w:pPr>
              <w:pStyle w:val="Akapitzlist"/>
              <w:numPr>
                <w:ilvl w:val="0"/>
                <w:numId w:val="1"/>
              </w:numPr>
              <w:spacing w:before="120" w:after="120"/>
              <w:ind w:left="356" w:hanging="14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Klauzula informacyjna 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 UE L 119 z 04.05.2016,str.1)</w:t>
            </w:r>
          </w:p>
        </w:tc>
      </w:tr>
    </w:tbl>
    <w:p w:rsidR="00BB6244" w:rsidRPr="005E3062" w:rsidRDefault="00BB6244" w:rsidP="005E3062">
      <w:pPr>
        <w:spacing w:before="60" w:after="60"/>
        <w:ind w:firstLine="567"/>
        <w:jc w:val="both"/>
        <w:rPr>
          <w:rFonts w:ascii="Calibri" w:hAnsi="Calibri"/>
          <w:sz w:val="22"/>
          <w:szCs w:val="22"/>
        </w:rPr>
      </w:pPr>
      <w:r w:rsidRPr="005E3062">
        <w:rPr>
          <w:rFonts w:ascii="Calibri" w:hAnsi="Calibr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B6244" w:rsidRPr="006D2DFF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color w:val="000000" w:themeColor="text1"/>
          <w:sz w:val="22"/>
          <w:szCs w:val="22"/>
        </w:rPr>
      </w:pPr>
      <w:r w:rsidRPr="006D2DFF">
        <w:rPr>
          <w:color w:val="000000" w:themeColor="text1"/>
          <w:sz w:val="22"/>
          <w:szCs w:val="22"/>
        </w:rPr>
        <w:t xml:space="preserve">administratorem Pani/Pana danych osobowych jest </w:t>
      </w:r>
      <w:r w:rsidR="00471EA9" w:rsidRPr="006D2DFF">
        <w:rPr>
          <w:color w:val="000000" w:themeColor="text1"/>
          <w:sz w:val="22"/>
          <w:szCs w:val="22"/>
        </w:rPr>
        <w:t>Powiat Bartoszyce</w:t>
      </w:r>
      <w:r w:rsidR="001A608E" w:rsidRPr="006D2DFF">
        <w:rPr>
          <w:color w:val="000000" w:themeColor="text1"/>
          <w:sz w:val="22"/>
          <w:szCs w:val="22"/>
        </w:rPr>
        <w:t xml:space="preserve">, ul. Grota Roweckiego 1, 11-200 Bartoszyce, tel: </w:t>
      </w:r>
      <w:r w:rsidR="006B7069" w:rsidRPr="006D2DFF">
        <w:rPr>
          <w:color w:val="000000" w:themeColor="text1"/>
          <w:sz w:val="22"/>
          <w:szCs w:val="22"/>
        </w:rPr>
        <w:t>89</w:t>
      </w:r>
      <w:r w:rsidR="004C4F86" w:rsidRPr="006D2DFF">
        <w:rPr>
          <w:color w:val="000000" w:themeColor="text1"/>
          <w:sz w:val="22"/>
          <w:szCs w:val="22"/>
        </w:rPr>
        <w:t> </w:t>
      </w:r>
      <w:r w:rsidR="00FA0CBB" w:rsidRPr="006D2DFF">
        <w:rPr>
          <w:color w:val="000000" w:themeColor="text1"/>
          <w:sz w:val="22"/>
          <w:szCs w:val="22"/>
        </w:rPr>
        <w:t>7621720</w:t>
      </w:r>
      <w:r w:rsidRPr="006D2DFF">
        <w:rPr>
          <w:color w:val="000000" w:themeColor="text1"/>
          <w:sz w:val="22"/>
          <w:szCs w:val="22"/>
        </w:rPr>
        <w:t>;</w:t>
      </w:r>
      <w:r w:rsidR="00FA0CBB" w:rsidRPr="006D2DFF">
        <w:rPr>
          <w:color w:val="000000" w:themeColor="text1"/>
          <w:sz w:val="22"/>
          <w:szCs w:val="22"/>
        </w:rPr>
        <w:t xml:space="preserve"> </w:t>
      </w:r>
      <w:r w:rsidR="004C4F86" w:rsidRPr="006D2DFF">
        <w:rPr>
          <w:color w:val="000000" w:themeColor="text1"/>
          <w:sz w:val="22"/>
          <w:szCs w:val="22"/>
        </w:rPr>
        <w:t>e-mail:</w:t>
      </w:r>
      <w:r w:rsidR="00FA0CBB" w:rsidRPr="006D2DFF">
        <w:rPr>
          <w:color w:val="000000" w:themeColor="text1"/>
          <w:sz w:val="22"/>
          <w:szCs w:val="22"/>
        </w:rPr>
        <w:t xml:space="preserve"> </w:t>
      </w:r>
      <w:hyperlink r:id="rId9" w:history="1">
        <w:r w:rsidR="00FA0CBB" w:rsidRPr="006D2DFF">
          <w:rPr>
            <w:color w:val="000000" w:themeColor="text1"/>
            <w:sz w:val="22"/>
            <w:szCs w:val="22"/>
          </w:rPr>
          <w:t>starostwo.bartoszyce@pro.onet.pl</w:t>
        </w:r>
      </w:hyperlink>
      <w:r w:rsidR="004C4F86" w:rsidRPr="006D2DFF">
        <w:rPr>
          <w:color w:val="000000" w:themeColor="text1"/>
          <w:sz w:val="22"/>
          <w:szCs w:val="22"/>
        </w:rPr>
        <w:t>; Elektroniczna Skrzynka Podawcza</w:t>
      </w:r>
      <w:r w:rsidR="006754FF" w:rsidRPr="006D2DFF">
        <w:rPr>
          <w:color w:val="000000" w:themeColor="text1"/>
          <w:sz w:val="22"/>
          <w:szCs w:val="22"/>
        </w:rPr>
        <w:t xml:space="preserve"> </w:t>
      </w:r>
      <w:hyperlink r:id="rId10" w:history="1">
        <w:r w:rsidR="006754FF" w:rsidRPr="006D2DFF">
          <w:rPr>
            <w:rFonts w:ascii="Times New Roman" w:hAnsi="Times New Roman"/>
            <w:b/>
            <w:bCs/>
            <w:color w:val="000000" w:themeColor="text1"/>
            <w:szCs w:val="24"/>
            <w:u w:val="single"/>
          </w:rPr>
          <w:t>/powiatbartoszycki/SkrytkaESP</w:t>
        </w:r>
      </w:hyperlink>
    </w:p>
    <w:p w:rsidR="00BB6244" w:rsidRPr="005E3062" w:rsidRDefault="004C4F86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="00BB6244" w:rsidRPr="005E3062">
        <w:rPr>
          <w:sz w:val="22"/>
          <w:szCs w:val="22"/>
        </w:rPr>
        <w:t xml:space="preserve">inspektorem ochrony danych osobowych </w:t>
      </w:r>
      <w:r>
        <w:rPr>
          <w:sz w:val="22"/>
          <w:szCs w:val="22"/>
        </w:rPr>
        <w:t>może Pani/Pan skontaktować się  pocztą, przesyłając korespondencję  na adres ul. Grota Roweckiego 1 , 11-200 Bartoszyce, za pośrednictwem poczty elektronicznej: adres e-mail: ido@powiat.bartoszyce.pl</w:t>
      </w:r>
    </w:p>
    <w:p w:rsidR="00BB6244" w:rsidRPr="005E3062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Pani/Pana dane osobowe przetwarzane będą na podstawie art. 6 ust. 1 lit. c RODO w celu związanym z postępowaniem o udzielenie zamówienia publicznego</w:t>
      </w:r>
      <w:r w:rsidR="00591F07">
        <w:rPr>
          <w:sz w:val="22"/>
          <w:szCs w:val="22"/>
        </w:rPr>
        <w:t xml:space="preserve"> znak: F</w:t>
      </w:r>
      <w:r w:rsidR="004C4F86">
        <w:rPr>
          <w:sz w:val="22"/>
          <w:szCs w:val="22"/>
        </w:rPr>
        <w:t xml:space="preserve">.272.1.2019 pod nazwą </w:t>
      </w:r>
      <w:r w:rsidR="00591F07">
        <w:rPr>
          <w:sz w:val="22"/>
          <w:szCs w:val="22"/>
        </w:rPr>
        <w:t xml:space="preserve">Udzielenie i obsługa kredytu długoterminowego </w:t>
      </w:r>
      <w:r w:rsidR="00591F07" w:rsidRPr="009C7C6A">
        <w:rPr>
          <w:sz w:val="22"/>
          <w:szCs w:val="22"/>
        </w:rPr>
        <w:t xml:space="preserve">na </w:t>
      </w:r>
      <w:r w:rsidR="00E50D14" w:rsidRPr="009C7C6A">
        <w:rPr>
          <w:sz w:val="22"/>
          <w:szCs w:val="22"/>
        </w:rPr>
        <w:t>spłatę wcześniej zaciągnię</w:t>
      </w:r>
      <w:r w:rsidR="00F2114F" w:rsidRPr="009C7C6A">
        <w:rPr>
          <w:sz w:val="22"/>
          <w:szCs w:val="22"/>
        </w:rPr>
        <w:t>tych zobowiązań z tytułu kredytów długoterminowych</w:t>
      </w:r>
      <w:r w:rsidR="004C4F86">
        <w:rPr>
          <w:sz w:val="22"/>
          <w:szCs w:val="22"/>
        </w:rPr>
        <w:t>, prowadzonego w trybie przetargu nieograniczonego</w:t>
      </w:r>
      <w:r w:rsidRPr="005E3062">
        <w:rPr>
          <w:sz w:val="22"/>
          <w:szCs w:val="22"/>
        </w:rPr>
        <w:t>;</w:t>
      </w:r>
    </w:p>
    <w:p w:rsidR="00BB6244" w:rsidRPr="005E3062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4C4F86">
        <w:rPr>
          <w:sz w:val="22"/>
          <w:szCs w:val="22"/>
        </w:rPr>
        <w:t>ówień publicznych (Dz. U. z 2018 r. poz. 1986 ze zm.</w:t>
      </w:r>
      <w:r w:rsidRPr="005E3062">
        <w:rPr>
          <w:sz w:val="22"/>
          <w:szCs w:val="22"/>
        </w:rPr>
        <w:t xml:space="preserve">), dalej „ustawa Pzp”;  </w:t>
      </w:r>
    </w:p>
    <w:p w:rsidR="00BB6244" w:rsidRPr="005E3062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BB6244" w:rsidRPr="005E3062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 w:rsidRPr="005E3062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BB6244" w:rsidRPr="005E3062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BB6244" w:rsidRPr="005E3062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posiada Pani/Pan:</w:t>
      </w:r>
    </w:p>
    <w:p w:rsidR="00BB6244" w:rsidRPr="005E3062" w:rsidRDefault="00BB6244" w:rsidP="00D86951">
      <w:pPr>
        <w:pStyle w:val="Akapitzlist"/>
        <w:numPr>
          <w:ilvl w:val="0"/>
          <w:numId w:val="9"/>
        </w:numPr>
        <w:suppressAutoHyphens w:val="0"/>
        <w:spacing w:before="60" w:after="60"/>
        <w:ind w:left="709" w:hanging="283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na podstawie art. 15 RODO prawo dostępu do danych osobowych Pani/Pana dotyczących;</w:t>
      </w:r>
    </w:p>
    <w:p w:rsidR="00BB6244" w:rsidRPr="005E3062" w:rsidRDefault="00BB6244" w:rsidP="00D86951">
      <w:pPr>
        <w:pStyle w:val="Akapitzlist"/>
        <w:numPr>
          <w:ilvl w:val="0"/>
          <w:numId w:val="9"/>
        </w:numPr>
        <w:suppressAutoHyphens w:val="0"/>
        <w:spacing w:before="60" w:after="60"/>
        <w:ind w:left="709" w:hanging="283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na podstawie art. 16 RODO prawo do sprostowania Pani/Pana danych osobowych **;</w:t>
      </w:r>
    </w:p>
    <w:p w:rsidR="00BB6244" w:rsidRPr="005E3062" w:rsidRDefault="00BB6244" w:rsidP="00D86951">
      <w:pPr>
        <w:pStyle w:val="Akapitzlist"/>
        <w:numPr>
          <w:ilvl w:val="0"/>
          <w:numId w:val="9"/>
        </w:numPr>
        <w:suppressAutoHyphens w:val="0"/>
        <w:spacing w:before="60" w:after="60"/>
        <w:ind w:left="709" w:hanging="283"/>
        <w:jc w:val="both"/>
        <w:rPr>
          <w:sz w:val="22"/>
          <w:szCs w:val="22"/>
        </w:rPr>
      </w:pPr>
      <w:r w:rsidRPr="005E3062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B6244" w:rsidRPr="005E3062" w:rsidRDefault="00BB6244" w:rsidP="00D86951">
      <w:pPr>
        <w:pStyle w:val="Akapitzlist"/>
        <w:numPr>
          <w:ilvl w:val="0"/>
          <w:numId w:val="9"/>
        </w:numPr>
        <w:suppressAutoHyphens w:val="0"/>
        <w:spacing w:before="60" w:after="60"/>
        <w:ind w:left="709" w:hanging="283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BB6244" w:rsidRPr="005E3062" w:rsidRDefault="00BB6244" w:rsidP="00D86951">
      <w:pPr>
        <w:pStyle w:val="Akapitzlist"/>
        <w:numPr>
          <w:ilvl w:val="0"/>
          <w:numId w:val="11"/>
        </w:numPr>
        <w:suppressAutoHyphens w:val="0"/>
        <w:spacing w:before="60" w:after="60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nie przysługuje Pani/Panu:</w:t>
      </w:r>
    </w:p>
    <w:p w:rsidR="00BB6244" w:rsidRPr="005E3062" w:rsidRDefault="00BB6244" w:rsidP="00D86951">
      <w:pPr>
        <w:pStyle w:val="Akapitzlist"/>
        <w:numPr>
          <w:ilvl w:val="0"/>
          <w:numId w:val="10"/>
        </w:numPr>
        <w:suppressAutoHyphens w:val="0"/>
        <w:spacing w:before="60" w:after="60"/>
        <w:ind w:left="709" w:hanging="283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w związku z art. 17 ust. 3 lit. b, d lub e RODO prawo do usunięcia danych osobowych;</w:t>
      </w:r>
    </w:p>
    <w:p w:rsidR="00BB6244" w:rsidRPr="005E3062" w:rsidRDefault="00BB6244" w:rsidP="00D86951">
      <w:pPr>
        <w:pStyle w:val="Akapitzlist"/>
        <w:numPr>
          <w:ilvl w:val="0"/>
          <w:numId w:val="10"/>
        </w:numPr>
        <w:suppressAutoHyphens w:val="0"/>
        <w:spacing w:before="60" w:after="60"/>
        <w:ind w:left="709" w:hanging="283"/>
        <w:jc w:val="both"/>
        <w:rPr>
          <w:sz w:val="22"/>
          <w:szCs w:val="22"/>
        </w:rPr>
      </w:pPr>
      <w:r w:rsidRPr="005E3062">
        <w:rPr>
          <w:sz w:val="22"/>
          <w:szCs w:val="22"/>
        </w:rPr>
        <w:t>prawo do przenoszenia danych osobowych, o którym mowa w art. 20 RODO;</w:t>
      </w:r>
    </w:p>
    <w:p w:rsidR="00BB6244" w:rsidRPr="005E3062" w:rsidRDefault="00BB6244" w:rsidP="00D86951">
      <w:pPr>
        <w:pStyle w:val="Akapitzlist"/>
        <w:numPr>
          <w:ilvl w:val="0"/>
          <w:numId w:val="10"/>
        </w:numPr>
        <w:suppressAutoHyphens w:val="0"/>
        <w:spacing w:before="60" w:after="60"/>
        <w:ind w:left="709" w:hanging="283"/>
        <w:jc w:val="both"/>
        <w:rPr>
          <w:sz w:val="22"/>
          <w:szCs w:val="22"/>
        </w:rPr>
      </w:pPr>
      <w:r w:rsidRPr="005E3062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B6244" w:rsidRPr="005E3062" w:rsidRDefault="00BB6244" w:rsidP="005E3062">
      <w:pPr>
        <w:pStyle w:val="Akapitzlist"/>
        <w:spacing w:before="60" w:after="60"/>
        <w:ind w:left="709"/>
        <w:jc w:val="both"/>
        <w:rPr>
          <w:sz w:val="22"/>
          <w:szCs w:val="22"/>
        </w:rPr>
      </w:pPr>
    </w:p>
    <w:p w:rsidR="00B85D71" w:rsidRDefault="00B85D71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p w:rsidR="00FA0CBB" w:rsidRDefault="00FA0CBB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p w:rsidR="00D65B1F" w:rsidRDefault="00D65B1F" w:rsidP="00BB6244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p w:rsidR="00934E7A" w:rsidRDefault="00934E7A">
      <w:pPr>
        <w:jc w:val="both"/>
        <w:rPr>
          <w:rFonts w:ascii="Calibri" w:hAnsi="Calibri"/>
          <w:sz w:val="22"/>
          <w:szCs w:val="22"/>
        </w:rPr>
      </w:pPr>
    </w:p>
    <w:p w:rsidR="006D2DFF" w:rsidRPr="001343F5" w:rsidRDefault="006D2DFF">
      <w:pPr>
        <w:jc w:val="both"/>
        <w:rPr>
          <w:rFonts w:ascii="Calibri" w:hAnsi="Calibri"/>
          <w:sz w:val="22"/>
          <w:szCs w:val="22"/>
        </w:rPr>
      </w:pPr>
    </w:p>
    <w:p w:rsidR="00934E7A" w:rsidRPr="00C476DC" w:rsidRDefault="00934E7A" w:rsidP="00C476DC">
      <w:pPr>
        <w:rPr>
          <w:rFonts w:ascii="Calibri" w:hAnsi="Calibri"/>
          <w:b/>
          <w:sz w:val="22"/>
          <w:szCs w:val="22"/>
        </w:rPr>
      </w:pPr>
      <w:r w:rsidRPr="00C476DC">
        <w:rPr>
          <w:rFonts w:ascii="Calibri" w:hAnsi="Calibri"/>
          <w:b/>
          <w:sz w:val="22"/>
          <w:szCs w:val="22"/>
        </w:rPr>
        <w:t xml:space="preserve">Załączniki: </w:t>
      </w:r>
    </w:p>
    <w:tbl>
      <w:tblPr>
        <w:tblW w:w="10278" w:type="dxa"/>
        <w:tblLook w:val="00A0"/>
      </w:tblPr>
      <w:tblGrid>
        <w:gridCol w:w="2093"/>
        <w:gridCol w:w="6969"/>
        <w:gridCol w:w="1216"/>
      </w:tblGrid>
      <w:tr w:rsidR="00934E7A" w:rsidRPr="00C476DC" w:rsidTr="00CF5175">
        <w:tc>
          <w:tcPr>
            <w:tcW w:w="2093" w:type="dxa"/>
          </w:tcPr>
          <w:p w:rsidR="00934E7A" w:rsidRPr="00C476DC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1 </w:t>
            </w:r>
          </w:p>
          <w:p w:rsidR="00934E7A" w:rsidRPr="00C476DC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2 </w:t>
            </w:r>
          </w:p>
          <w:p w:rsidR="00934E7A" w:rsidRPr="00C476DC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3 </w:t>
            </w:r>
          </w:p>
          <w:p w:rsidR="00934E7A" w:rsidRPr="00C476DC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4 </w:t>
            </w:r>
          </w:p>
          <w:p w:rsidR="00934E7A" w:rsidRPr="00C476DC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5</w:t>
            </w:r>
          </w:p>
          <w:p w:rsidR="00934E7A" w:rsidRPr="00C476DC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 6 </w:t>
            </w:r>
          </w:p>
          <w:p w:rsidR="00934E7A" w:rsidRPr="00C476DC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 7 </w:t>
            </w:r>
          </w:p>
          <w:p w:rsidR="00EE3A89" w:rsidRDefault="00EE3A89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934E7A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 8 </w:t>
            </w:r>
          </w:p>
          <w:p w:rsidR="008C7A45" w:rsidRPr="00C476DC" w:rsidRDefault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934E7A" w:rsidRDefault="00934E7A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9 </w:t>
            </w:r>
          </w:p>
          <w:p w:rsidR="008C7A45" w:rsidRPr="00C476DC" w:rsidRDefault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934E7A" w:rsidRPr="00C476DC" w:rsidRDefault="00934E7A" w:rsidP="00EE3A89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</w:tc>
        <w:tc>
          <w:tcPr>
            <w:tcW w:w="8185" w:type="dxa"/>
            <w:gridSpan w:val="2"/>
          </w:tcPr>
          <w:p w:rsidR="00934E7A" w:rsidRPr="00C476DC" w:rsidRDefault="00934E7A" w:rsidP="00767E61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Formularz oferty </w:t>
            </w:r>
          </w:p>
          <w:p w:rsidR="008C7A45" w:rsidRDefault="008C7A45" w:rsidP="00767E61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8C7A45">
              <w:rPr>
                <w:rFonts w:ascii="Calibri" w:hAnsi="Calibri"/>
              </w:rPr>
              <w:t>Formularz wyceny.</w:t>
            </w:r>
          </w:p>
          <w:p w:rsidR="00934E7A" w:rsidRPr="00C476DC" w:rsidRDefault="00524EFB" w:rsidP="00767E61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Oświadczenie o niepodleganiu wykluczeniu oraz spełnianiu warunków udziału w postępowaniu.</w:t>
            </w:r>
          </w:p>
          <w:p w:rsidR="005E3062" w:rsidRPr="00767E61" w:rsidRDefault="00934E7A" w:rsidP="00767E61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767E61">
              <w:rPr>
                <w:rFonts w:ascii="Calibri" w:hAnsi="Calibri"/>
              </w:rPr>
              <w:t xml:space="preserve">świadczenie o przynależności </w:t>
            </w:r>
            <w:r w:rsidR="00792FA0">
              <w:rPr>
                <w:rFonts w:ascii="Calibri" w:hAnsi="Calibri"/>
              </w:rPr>
              <w:t xml:space="preserve">lub braku przynależności do tej samej </w:t>
            </w:r>
            <w:r w:rsidRPr="00767E61">
              <w:rPr>
                <w:rFonts w:ascii="Calibri" w:hAnsi="Calibri"/>
              </w:rPr>
              <w:t>grupy kapitałowej</w:t>
            </w:r>
          </w:p>
          <w:p w:rsidR="008C7A45" w:rsidRPr="008C7A45" w:rsidRDefault="008C7A45" w:rsidP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8C7A45">
              <w:rPr>
                <w:rFonts w:ascii="Calibri" w:hAnsi="Calibri"/>
              </w:rPr>
              <w:t>Opinia Regionalnej Izby Obrachunkowej w sprawie możliwości spłaty kredytu.</w:t>
            </w:r>
          </w:p>
          <w:p w:rsidR="008C7A45" w:rsidRPr="008C7A45" w:rsidRDefault="008C7A45" w:rsidP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8C7A45">
              <w:rPr>
                <w:rFonts w:ascii="Calibri" w:hAnsi="Calibri"/>
              </w:rPr>
              <w:t>Opinia Regionalnej Izby Obrachunkowej w sprawie pro</w:t>
            </w:r>
            <w:r w:rsidR="00524EFB">
              <w:rPr>
                <w:rFonts w:ascii="Calibri" w:hAnsi="Calibri"/>
              </w:rPr>
              <w:t>jektu uchwały budżetowej na 2019</w:t>
            </w:r>
            <w:r w:rsidRPr="008C7A45">
              <w:rPr>
                <w:rFonts w:ascii="Calibri" w:hAnsi="Calibri"/>
              </w:rPr>
              <w:t xml:space="preserve"> rok.</w:t>
            </w:r>
          </w:p>
          <w:p w:rsidR="008C7A45" w:rsidRPr="008C7A45" w:rsidRDefault="008C7A45" w:rsidP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8C7A45">
              <w:rPr>
                <w:rFonts w:ascii="Calibri" w:hAnsi="Calibri"/>
              </w:rPr>
              <w:t xml:space="preserve">Opinia Regionalnej Izby Obrachunkowej w sprawie projektu Wieloletniej </w:t>
            </w:r>
            <w:r w:rsidR="00524EFB">
              <w:rPr>
                <w:rFonts w:ascii="Calibri" w:hAnsi="Calibri"/>
              </w:rPr>
              <w:t>Prognozy Finansowej na lata 2019-2029</w:t>
            </w:r>
            <w:r w:rsidRPr="008C7A45">
              <w:rPr>
                <w:rFonts w:ascii="Calibri" w:hAnsi="Calibri"/>
              </w:rPr>
              <w:t>.</w:t>
            </w:r>
          </w:p>
          <w:p w:rsidR="008C7A45" w:rsidRDefault="008C7A45" w:rsidP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8C7A45">
              <w:rPr>
                <w:rFonts w:ascii="Calibri" w:hAnsi="Calibri"/>
              </w:rPr>
              <w:t>Opinia Regionalnej Izby Obrachunkowej dotycząca sprawozdania z wykonania budżetu Po</w:t>
            </w:r>
            <w:r w:rsidR="00AF7BC6">
              <w:rPr>
                <w:rFonts w:ascii="Calibri" w:hAnsi="Calibri"/>
              </w:rPr>
              <w:t>wiatu Bartoszyckiego za rok 2018</w:t>
            </w:r>
            <w:r w:rsidRPr="008C7A45">
              <w:rPr>
                <w:rFonts w:ascii="Calibri" w:hAnsi="Calibri"/>
              </w:rPr>
              <w:t>.</w:t>
            </w:r>
          </w:p>
          <w:p w:rsidR="008C7A45" w:rsidRPr="008C7A45" w:rsidRDefault="008C7A45" w:rsidP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8C7A45">
              <w:rPr>
                <w:rFonts w:ascii="Calibri" w:hAnsi="Calibri"/>
              </w:rPr>
              <w:t>Uchwała Zarządu Powiatu w sprawie zaciągnięcia kredytu.</w:t>
            </w:r>
          </w:p>
          <w:p w:rsidR="008C7A45" w:rsidRPr="00767E61" w:rsidRDefault="008C7A45" w:rsidP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8C7A45" w:rsidRPr="008C7A45" w:rsidRDefault="008C7A45" w:rsidP="008C7A45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934E7A" w:rsidRPr="00767E61" w:rsidRDefault="00934E7A" w:rsidP="00767E61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934E7A" w:rsidRPr="00767E61" w:rsidRDefault="00934E7A" w:rsidP="00767E61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934E7A" w:rsidRPr="00C476DC" w:rsidRDefault="00934E7A" w:rsidP="00767E61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</w:tc>
      </w:tr>
      <w:tr w:rsidR="00934E7A" w:rsidRPr="001343F5" w:rsidTr="00CF517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gridAfter w:val="1"/>
          <w:wAfter w:w="1216" w:type="dxa"/>
        </w:trPr>
        <w:tc>
          <w:tcPr>
            <w:tcW w:w="9062" w:type="dxa"/>
            <w:gridSpan w:val="2"/>
            <w:shd w:val="clear" w:color="auto" w:fill="F2F2F2"/>
            <w:tcMar>
              <w:left w:w="108" w:type="dxa"/>
            </w:tcMar>
          </w:tcPr>
          <w:p w:rsidR="00934E7A" w:rsidRPr="001343F5" w:rsidRDefault="00934E7A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>Załącznik nr 1 do SIWZ – OFERTA</w:t>
            </w:r>
          </w:p>
        </w:tc>
      </w:tr>
    </w:tbl>
    <w:p w:rsidR="00934E7A" w:rsidRDefault="00934E7A" w:rsidP="00073EB5">
      <w:pPr>
        <w:rPr>
          <w:rFonts w:ascii="Calibri" w:hAnsi="Calibri"/>
          <w:sz w:val="22"/>
          <w:szCs w:val="22"/>
        </w:rPr>
      </w:pPr>
    </w:p>
    <w:p w:rsidR="00934E7A" w:rsidRPr="00320CF3" w:rsidRDefault="00934E7A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934E7A" w:rsidRPr="006D7C01" w:rsidRDefault="00934E7A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(nazwa firmy oraz adres wykonawcy)</w:t>
      </w:r>
    </w:p>
    <w:p w:rsidR="00934E7A" w:rsidRPr="00320CF3" w:rsidRDefault="00934E7A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934E7A" w:rsidRPr="006D7C01" w:rsidRDefault="00934E7A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(NIP)</w:t>
      </w:r>
    </w:p>
    <w:p w:rsidR="00934E7A" w:rsidRPr="00320CF3" w:rsidRDefault="00934E7A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934E7A" w:rsidRPr="006D7C01" w:rsidRDefault="00934E7A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(numer telefonu i faksu)</w:t>
      </w:r>
    </w:p>
    <w:p w:rsidR="00934E7A" w:rsidRPr="00320CF3" w:rsidRDefault="00934E7A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934E7A" w:rsidRPr="006D7C01" w:rsidRDefault="00934E7A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e-mail)</w:t>
      </w:r>
    </w:p>
    <w:p w:rsidR="00934E7A" w:rsidRPr="00320CF3" w:rsidRDefault="00934E7A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934E7A" w:rsidRPr="006318AF" w:rsidRDefault="006318AF" w:rsidP="006318AF">
      <w:pPr>
        <w:ind w:right="5394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(adres do korespondencji)</w:t>
      </w:r>
    </w:p>
    <w:p w:rsidR="006318AF" w:rsidRDefault="006318AF" w:rsidP="008A474B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41"/>
        <w:gridCol w:w="1984"/>
        <w:gridCol w:w="4625"/>
      </w:tblGrid>
      <w:tr w:rsidR="006318AF" w:rsidRPr="006318AF" w:rsidTr="00AB7AC4">
        <w:trPr>
          <w:trHeight w:val="454"/>
          <w:jc w:val="center"/>
        </w:trPr>
        <w:tc>
          <w:tcPr>
            <w:tcW w:w="9250" w:type="dxa"/>
            <w:gridSpan w:val="3"/>
            <w:vAlign w:val="center"/>
          </w:tcPr>
          <w:p w:rsidR="006318AF" w:rsidRPr="006318AF" w:rsidRDefault="006318AF" w:rsidP="00AB7AC4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6318AF">
              <w:rPr>
                <w:rFonts w:ascii="Calibri" w:hAnsi="Calibri" w:cs="Calibri"/>
              </w:rPr>
              <w:t xml:space="preserve">Kategoria wykonawcy </w:t>
            </w:r>
            <w:r w:rsidRPr="006318AF">
              <w:rPr>
                <w:rFonts w:ascii="Calibri" w:hAnsi="Calibri" w:cs="Calibri"/>
                <w:sz w:val="16"/>
              </w:rPr>
              <w:t>(zaznaczyć właściwe)</w:t>
            </w:r>
            <w:r w:rsidRPr="006318AF">
              <w:rPr>
                <w:rFonts w:ascii="Calibri" w:hAnsi="Calibri" w:cs="Calibri"/>
                <w:szCs w:val="20"/>
              </w:rPr>
              <w:t>:</w:t>
            </w:r>
          </w:p>
        </w:tc>
      </w:tr>
      <w:tr w:rsidR="006318AF" w:rsidRPr="006318AF" w:rsidTr="00AB7AC4">
        <w:trPr>
          <w:trHeight w:val="1412"/>
          <w:jc w:val="center"/>
        </w:trPr>
        <w:tc>
          <w:tcPr>
            <w:tcW w:w="4625" w:type="dxa"/>
            <w:gridSpan w:val="2"/>
          </w:tcPr>
          <w:p w:rsidR="006318AF" w:rsidRPr="006318AF" w:rsidRDefault="006318AF" w:rsidP="00AB7A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6318AF">
              <w:rPr>
                <w:rFonts w:ascii="Calibri" w:hAnsi="Calibri" w:cs="Calibri"/>
                <w:sz w:val="44"/>
                <w:szCs w:val="44"/>
              </w:rPr>
              <w:sym w:font="Symbol" w:char="F0FF"/>
            </w:r>
          </w:p>
          <w:p w:rsidR="006318AF" w:rsidRPr="006318AF" w:rsidRDefault="006318AF" w:rsidP="00AB7A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6318AF">
              <w:rPr>
                <w:rFonts w:ascii="Calibri" w:hAnsi="Calibri" w:cs="Calibri"/>
                <w:sz w:val="16"/>
                <w:szCs w:val="16"/>
              </w:rPr>
              <w:t>należę do kategorii małych lub średnich przedsiębiorstw</w:t>
            </w:r>
            <w:r w:rsidRPr="006318AF">
              <w:rPr>
                <w:rFonts w:ascii="Calibri" w:hAnsi="Calibri" w:cs="Calibri"/>
                <w:sz w:val="16"/>
                <w:szCs w:val="16"/>
              </w:rPr>
              <w:br/>
            </w:r>
            <w:r w:rsidRPr="006318AF">
              <w:rPr>
                <w:rFonts w:ascii="Calibri" w:hAnsi="Calibri" w:cs="Calibri"/>
                <w:sz w:val="16"/>
                <w:szCs w:val="20"/>
              </w:rPr>
              <w:t>tj. zatrudniam  nie więcej niż 250 pracowników i roczny obrót</w:t>
            </w:r>
            <w:r w:rsidRPr="006318AF">
              <w:rPr>
                <w:rFonts w:ascii="Calibri" w:hAnsi="Calibri" w:cs="Calibri"/>
                <w:sz w:val="16"/>
                <w:szCs w:val="20"/>
              </w:rPr>
              <w:br/>
              <w:t>nie przekracza 50 mln EUR lub roczna suma bilansowa</w:t>
            </w:r>
          </w:p>
          <w:p w:rsidR="006318AF" w:rsidRPr="006318AF" w:rsidRDefault="006318AF" w:rsidP="00AB7A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318AF">
              <w:rPr>
                <w:rFonts w:ascii="Calibri" w:hAnsi="Calibri" w:cs="Calibri"/>
                <w:sz w:val="16"/>
                <w:szCs w:val="20"/>
              </w:rPr>
              <w:t>nie przekracza 43 mln EUR</w:t>
            </w:r>
          </w:p>
        </w:tc>
        <w:tc>
          <w:tcPr>
            <w:tcW w:w="4625" w:type="dxa"/>
          </w:tcPr>
          <w:p w:rsidR="006318AF" w:rsidRPr="006318AF" w:rsidRDefault="006318AF" w:rsidP="00AB7A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6318AF">
              <w:rPr>
                <w:rFonts w:ascii="Calibri" w:hAnsi="Calibri" w:cs="Calibri"/>
                <w:sz w:val="44"/>
                <w:szCs w:val="44"/>
              </w:rPr>
              <w:sym w:font="Symbol" w:char="F0FF"/>
            </w:r>
          </w:p>
          <w:p w:rsidR="006318AF" w:rsidRPr="006318AF" w:rsidRDefault="006318AF" w:rsidP="00AB7A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20"/>
              </w:rPr>
            </w:pPr>
            <w:r w:rsidRPr="006318AF">
              <w:rPr>
                <w:rFonts w:ascii="Calibri" w:hAnsi="Calibri" w:cs="Calibri"/>
                <w:sz w:val="16"/>
                <w:szCs w:val="16"/>
              </w:rPr>
              <w:t>nie należę do kategorii małych lub średnich przedsiębiorstw</w:t>
            </w:r>
            <w:r w:rsidRPr="006318AF">
              <w:rPr>
                <w:rFonts w:ascii="Calibri" w:hAnsi="Calibri" w:cs="Calibri"/>
                <w:sz w:val="16"/>
                <w:szCs w:val="16"/>
              </w:rPr>
              <w:br/>
            </w:r>
            <w:r w:rsidRPr="006318AF">
              <w:rPr>
                <w:rFonts w:ascii="Calibri" w:hAnsi="Calibri" w:cs="Calibri"/>
                <w:sz w:val="16"/>
                <w:szCs w:val="20"/>
              </w:rPr>
              <w:t>gdyż zatrudniam  więcej niż 250 pracowników i roczny obrót</w:t>
            </w:r>
            <w:r w:rsidRPr="006318AF">
              <w:rPr>
                <w:rFonts w:ascii="Calibri" w:hAnsi="Calibri" w:cs="Calibri"/>
                <w:sz w:val="16"/>
                <w:szCs w:val="20"/>
              </w:rPr>
              <w:br/>
              <w:t>przekracza 50 mln EUR lub roczna suma bilansowa</w:t>
            </w:r>
          </w:p>
          <w:p w:rsidR="006318AF" w:rsidRPr="006318AF" w:rsidRDefault="006318AF" w:rsidP="00AB7A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6318AF">
              <w:rPr>
                <w:rFonts w:ascii="Calibri" w:hAnsi="Calibri" w:cs="Calibri"/>
                <w:sz w:val="16"/>
                <w:szCs w:val="20"/>
              </w:rPr>
              <w:t>przekracza 43 mln EUR</w:t>
            </w:r>
          </w:p>
        </w:tc>
      </w:tr>
      <w:tr w:rsidR="006318AF" w:rsidRPr="00F32B11" w:rsidTr="00AB7AC4">
        <w:trPr>
          <w:trHeight w:val="574"/>
          <w:jc w:val="center"/>
        </w:trPr>
        <w:tc>
          <w:tcPr>
            <w:tcW w:w="2641" w:type="dxa"/>
            <w:vAlign w:val="center"/>
          </w:tcPr>
          <w:p w:rsidR="006318AF" w:rsidRPr="00F32B11" w:rsidRDefault="006318AF" w:rsidP="00AB7AC4">
            <w:pPr>
              <w:overflowPunct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2B11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:rsidR="006318AF" w:rsidRPr="00F32B11" w:rsidRDefault="006318AF" w:rsidP="00AB7AC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2B11">
              <w:rPr>
                <w:rFonts w:ascii="Calibri" w:hAnsi="Calibri" w:cs="Calibri"/>
                <w:sz w:val="22"/>
                <w:szCs w:val="22"/>
              </w:rPr>
              <w:t>w sprawie złożonej oferty:</w:t>
            </w:r>
          </w:p>
        </w:tc>
        <w:tc>
          <w:tcPr>
            <w:tcW w:w="6609" w:type="dxa"/>
            <w:gridSpan w:val="2"/>
            <w:vAlign w:val="bottom"/>
          </w:tcPr>
          <w:p w:rsidR="006318AF" w:rsidRPr="00F32B11" w:rsidRDefault="006318AF" w:rsidP="00AB7AC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2B11">
              <w:rPr>
                <w:rFonts w:ascii="Calibri" w:hAnsi="Calibri" w:cs="Calibri"/>
                <w:sz w:val="22"/>
                <w:szCs w:val="22"/>
              </w:rPr>
              <w:t>..……………………..…..…………..…, tel. ………………..……….……</w:t>
            </w:r>
          </w:p>
        </w:tc>
      </w:tr>
    </w:tbl>
    <w:p w:rsidR="006318AF" w:rsidRPr="00F32B11" w:rsidRDefault="006318AF" w:rsidP="006318AF">
      <w:pPr>
        <w:pStyle w:val="Tekstpodstawowy"/>
        <w:spacing w:before="120" w:line="300" w:lineRule="atLeast"/>
        <w:rPr>
          <w:rFonts w:ascii="Calibri" w:hAnsi="Calibri" w:cs="Calibri"/>
          <w:sz w:val="22"/>
          <w:szCs w:val="22"/>
        </w:rPr>
      </w:pPr>
    </w:p>
    <w:p w:rsidR="006318AF" w:rsidRPr="00F32B11" w:rsidRDefault="006318AF" w:rsidP="00751AD0">
      <w:pPr>
        <w:pStyle w:val="Tekstpodstawowy"/>
        <w:spacing w:before="120" w:line="300" w:lineRule="atLeast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 xml:space="preserve">Działając w imieniu wyżej wymienionego wykonawcy i będąc należycie upoważnionym do jego reprezentowania w postępowaniu o udzielenie zamówienia publicznego na </w:t>
      </w:r>
      <w:r w:rsidRPr="00131BE8">
        <w:rPr>
          <w:rFonts w:ascii="Calibri" w:hAnsi="Calibri" w:cs="Calibri"/>
          <w:b/>
          <w:sz w:val="22"/>
          <w:szCs w:val="22"/>
        </w:rPr>
        <w:t xml:space="preserve">udzielenie i obsługę kredytu długoterminowego </w:t>
      </w:r>
      <w:r w:rsidRPr="009C7C6A">
        <w:rPr>
          <w:rFonts w:ascii="Calibri" w:hAnsi="Calibri" w:cs="Calibri"/>
          <w:b/>
          <w:sz w:val="22"/>
          <w:szCs w:val="22"/>
        </w:rPr>
        <w:t xml:space="preserve">na </w:t>
      </w:r>
      <w:r w:rsidR="00F2114F" w:rsidRPr="009C7C6A">
        <w:rPr>
          <w:rFonts w:ascii="Calibri" w:hAnsi="Calibri" w:cs="Calibri"/>
          <w:b/>
          <w:sz w:val="22"/>
          <w:szCs w:val="22"/>
        </w:rPr>
        <w:t>spłatę wcześniej zaciągniętych zobowiązań z tytułu kredytów długoterminowych</w:t>
      </w:r>
      <w:r w:rsidRPr="00F32B11">
        <w:rPr>
          <w:rFonts w:ascii="Calibri" w:hAnsi="Calibri" w:cs="Calibri"/>
          <w:sz w:val="22"/>
          <w:szCs w:val="22"/>
        </w:rPr>
        <w:t>, odpowiednio oferujemy i oświadczamy:</w:t>
      </w:r>
    </w:p>
    <w:p w:rsidR="006318AF" w:rsidRPr="00F32B11" w:rsidRDefault="006318AF" w:rsidP="006318AF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:rsidR="006318AF" w:rsidRPr="00F32B11" w:rsidRDefault="006318AF" w:rsidP="00D86951">
      <w:pPr>
        <w:numPr>
          <w:ilvl w:val="0"/>
          <w:numId w:val="30"/>
        </w:numPr>
        <w:tabs>
          <w:tab w:val="clear" w:pos="644"/>
        </w:tabs>
        <w:suppressAutoHyphens w:val="0"/>
        <w:spacing w:line="34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cenę udzielenia kredytu w wysokości ………………………………………...……</w:t>
      </w:r>
      <w:r w:rsidRPr="00F32B11">
        <w:rPr>
          <w:rFonts w:ascii="Calibri" w:hAnsi="Calibri" w:cs="Calibri"/>
          <w:b/>
          <w:sz w:val="22"/>
          <w:szCs w:val="22"/>
        </w:rPr>
        <w:t xml:space="preserve"> </w:t>
      </w:r>
      <w:r w:rsidRPr="00F32B11">
        <w:rPr>
          <w:rFonts w:ascii="Calibri" w:hAnsi="Calibri" w:cs="Calibri"/>
          <w:sz w:val="22"/>
          <w:szCs w:val="22"/>
        </w:rPr>
        <w:t>złotych</w:t>
      </w:r>
      <w:r w:rsidRPr="00F32B11">
        <w:rPr>
          <w:rFonts w:ascii="Calibri" w:hAnsi="Calibri" w:cs="Calibri"/>
          <w:b/>
          <w:sz w:val="22"/>
          <w:szCs w:val="22"/>
        </w:rPr>
        <w:t>,</w:t>
      </w:r>
      <w:r w:rsidRPr="00F32B11">
        <w:rPr>
          <w:rFonts w:ascii="Calibri" w:hAnsi="Calibri" w:cs="Calibri"/>
          <w:sz w:val="22"/>
          <w:szCs w:val="22"/>
        </w:rPr>
        <w:t xml:space="preserve"> słownie: …………………....……………………………………………………..………….</w:t>
      </w:r>
    </w:p>
    <w:p w:rsidR="006318AF" w:rsidRPr="00F32B11" w:rsidRDefault="006318AF" w:rsidP="006318AF">
      <w:pPr>
        <w:spacing w:line="34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…………………………………..…………………………………………………………………………………………………………………………………………………… złotych, w tym:</w:t>
      </w:r>
    </w:p>
    <w:p w:rsidR="006318AF" w:rsidRPr="00F32B11" w:rsidRDefault="006318AF" w:rsidP="00D86951">
      <w:pPr>
        <w:numPr>
          <w:ilvl w:val="0"/>
          <w:numId w:val="32"/>
        </w:numPr>
        <w:suppressAutoHyphens w:val="0"/>
        <w:spacing w:line="340" w:lineRule="atLeast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 xml:space="preserve">oprocentowanie </w:t>
      </w:r>
      <w:r w:rsidRPr="00F32B11">
        <w:rPr>
          <w:rFonts w:ascii="Calibri" w:hAnsi="Calibri" w:cs="Calibri"/>
          <w:bCs/>
          <w:sz w:val="22"/>
          <w:szCs w:val="22"/>
        </w:rPr>
        <w:t>WIBOR 3M wynoszące</w:t>
      </w:r>
      <w:r w:rsidRPr="00F32B11">
        <w:rPr>
          <w:rFonts w:ascii="Calibri" w:hAnsi="Calibri" w:cs="Calibri"/>
          <w:sz w:val="22"/>
          <w:szCs w:val="22"/>
        </w:rPr>
        <w:t xml:space="preserve"> </w:t>
      </w:r>
      <w:r w:rsidR="00F32B11" w:rsidRPr="00FE1EF4">
        <w:rPr>
          <w:rFonts w:asciiTheme="minorHAnsi" w:hAnsiTheme="minorHAnsi" w:cstheme="minorHAnsi"/>
          <w:sz w:val="22"/>
          <w:szCs w:val="22"/>
        </w:rPr>
        <w:t>1,72</w:t>
      </w:r>
      <w:r w:rsidRPr="00F32B11">
        <w:rPr>
          <w:rFonts w:ascii="Calibri" w:hAnsi="Calibri" w:cs="Calibri"/>
          <w:sz w:val="22"/>
          <w:szCs w:val="22"/>
        </w:rPr>
        <w:t xml:space="preserve"> %,</w:t>
      </w:r>
    </w:p>
    <w:p w:rsidR="006318AF" w:rsidRPr="00F32B11" w:rsidRDefault="006318AF" w:rsidP="00D86951">
      <w:pPr>
        <w:numPr>
          <w:ilvl w:val="0"/>
          <w:numId w:val="32"/>
        </w:numPr>
        <w:suppressAutoHyphens w:val="0"/>
        <w:spacing w:line="340" w:lineRule="atLeast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marża wynosząca .................................………%,</w:t>
      </w:r>
    </w:p>
    <w:p w:rsidR="006318AF" w:rsidRPr="00F32B11" w:rsidRDefault="006318AF" w:rsidP="00D86951">
      <w:pPr>
        <w:numPr>
          <w:ilvl w:val="0"/>
          <w:numId w:val="30"/>
        </w:numPr>
        <w:tabs>
          <w:tab w:val="clear" w:pos="64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zapoznaliśmy się ze specyfikacją istotnych warunków zamówienia i nie wnosimy do niej zastrzeżeń oraz że zdobyliśmy konieczne informacje potrzebne do właściwego przygotowania oferty,</w:t>
      </w:r>
    </w:p>
    <w:p w:rsidR="006318AF" w:rsidRPr="00F32B11" w:rsidRDefault="006318AF" w:rsidP="006318AF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:rsidR="006318AF" w:rsidRPr="00F32B11" w:rsidRDefault="006318AF" w:rsidP="00D86951">
      <w:pPr>
        <w:numPr>
          <w:ilvl w:val="0"/>
          <w:numId w:val="30"/>
        </w:numPr>
        <w:tabs>
          <w:tab w:val="clear" w:pos="64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cena oferty obejmuje pełny zakres przedmiotu zamówienia określony w specyfikacji istotnych warunków zamówienia oraz zawiera wszelkie koszty związane z realizacją zamówienia,</w:t>
      </w:r>
    </w:p>
    <w:p w:rsidR="006318AF" w:rsidRPr="00F32B11" w:rsidRDefault="006318AF" w:rsidP="006318AF">
      <w:pPr>
        <w:overflowPunct w:val="0"/>
        <w:autoSpaceDE w:val="0"/>
        <w:autoSpaceDN w:val="0"/>
        <w:adjustRightInd w:val="0"/>
        <w:spacing w:line="300" w:lineRule="atLeast"/>
        <w:ind w:left="284"/>
        <w:jc w:val="both"/>
        <w:rPr>
          <w:rFonts w:ascii="Calibri" w:hAnsi="Calibri" w:cs="Calibri"/>
          <w:sz w:val="22"/>
          <w:szCs w:val="22"/>
        </w:rPr>
      </w:pPr>
    </w:p>
    <w:p w:rsidR="006318AF" w:rsidRPr="00F32B11" w:rsidRDefault="006318AF" w:rsidP="00D86951">
      <w:pPr>
        <w:numPr>
          <w:ilvl w:val="0"/>
          <w:numId w:val="30"/>
        </w:numPr>
        <w:tabs>
          <w:tab w:val="clear" w:pos="64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zapo</w:t>
      </w:r>
      <w:r w:rsidR="00ED5813">
        <w:rPr>
          <w:rFonts w:ascii="Calibri" w:hAnsi="Calibri" w:cs="Calibri"/>
          <w:sz w:val="22"/>
          <w:szCs w:val="22"/>
        </w:rPr>
        <w:t>znaliśmy się z Rozdziałem 31</w:t>
      </w:r>
      <w:r w:rsidRPr="00F32B11">
        <w:rPr>
          <w:rFonts w:ascii="Calibri" w:hAnsi="Calibri" w:cs="Calibri"/>
          <w:sz w:val="22"/>
          <w:szCs w:val="22"/>
        </w:rPr>
        <w:t xml:space="preserve"> SIWZ zawierającym informacje dotyczące przetwarzania danych osobowych przez zamawiającego w związku z prowadzonym postępowaniem o udzielenie zamówienia publicznego, wypełniliśmy obowiązki informacyjne przewidziane w art. 13 RODO, tj. rozporządzen</w:t>
      </w:r>
      <w:r w:rsidR="00ED5813">
        <w:rPr>
          <w:rFonts w:ascii="Calibri" w:hAnsi="Calibri" w:cs="Calibri"/>
          <w:sz w:val="22"/>
          <w:szCs w:val="22"/>
        </w:rPr>
        <w:t>ia wskazanego w Rozdziale 31</w:t>
      </w:r>
      <w:r w:rsidRPr="00F32B11">
        <w:rPr>
          <w:rFonts w:ascii="Calibri" w:hAnsi="Calibri" w:cs="Calibri"/>
          <w:sz w:val="22"/>
          <w:szCs w:val="22"/>
        </w:rPr>
        <w:t xml:space="preserve"> SIWZ, wobec osób fizycznych, od których dane osobowe bezpośrednio lub pośrednio pozyskaliśmy w celu ubiegania się o udzielenie zamówienia w przedmiotowym postępowaniu, w szczególności o poinformowaniu ww. osób fizycznych o udostępnieniu danych osobowych Starostwu Powiatowemu w Bartoszycach, 11-200 Bartoszyce, ul. Grota Roweckiego 1; wdrożyliśmy odpowiednie środki techniczne i organizacyjne zgodne z </w:t>
      </w:r>
      <w:r w:rsidRPr="00F32B11">
        <w:rPr>
          <w:rFonts w:ascii="Calibri" w:hAnsi="Calibri" w:cs="Calibri"/>
          <w:sz w:val="22"/>
          <w:szCs w:val="22"/>
        </w:rPr>
        <w:lastRenderedPageBreak/>
        <w:t>wymogami RODO  uwzględniając charakter, zakres, kontekst i cele przetwarzania oraz ryzyko naruszenia praw lub wolności osób fizycznych; jesteśmy świadomi, że dane osobowe podane w ofercie przetwarzane będą na podstawie art. 6 ust. 1 lit. c</w:t>
      </w:r>
      <w:r w:rsidRPr="00F32B11">
        <w:rPr>
          <w:rFonts w:ascii="Calibri" w:hAnsi="Calibri" w:cs="Calibri"/>
          <w:i/>
          <w:sz w:val="22"/>
          <w:szCs w:val="22"/>
        </w:rPr>
        <w:t xml:space="preserve"> </w:t>
      </w:r>
      <w:r w:rsidRPr="00F32B11">
        <w:rPr>
          <w:rFonts w:ascii="Calibri" w:hAnsi="Calibri" w:cs="Calibri"/>
          <w:sz w:val="22"/>
          <w:szCs w:val="22"/>
        </w:rPr>
        <w:t>RODO w związku z prowadzonym postępowaniem o udzielenie zamówienia publicznego,</w:t>
      </w:r>
    </w:p>
    <w:p w:rsidR="006318AF" w:rsidRPr="00F32B11" w:rsidRDefault="006318AF" w:rsidP="006318AF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:rsidR="006318AF" w:rsidRPr="00F32B11" w:rsidRDefault="006318AF" w:rsidP="00D86951">
      <w:pPr>
        <w:numPr>
          <w:ilvl w:val="0"/>
          <w:numId w:val="30"/>
        </w:numPr>
        <w:tabs>
          <w:tab w:val="clear" w:pos="644"/>
        </w:tabs>
        <w:suppressAutoHyphens w:val="0"/>
        <w:overflowPunct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oświadczamy, że (niepotrzebne skreślić):</w:t>
      </w:r>
    </w:p>
    <w:p w:rsidR="006318AF" w:rsidRPr="00F32B11" w:rsidRDefault="006318AF" w:rsidP="00D86951">
      <w:pPr>
        <w:numPr>
          <w:ilvl w:val="0"/>
          <w:numId w:val="31"/>
        </w:numPr>
        <w:tabs>
          <w:tab w:val="clear" w:pos="360"/>
        </w:tabs>
        <w:suppressAutoHyphens w:val="0"/>
        <w:spacing w:line="300" w:lineRule="atLeast"/>
        <w:ind w:left="465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w przypadku podpisania umowy, zamówienie zostanie wykonane własnymi siłami bez pomocy podwykonawców,</w:t>
      </w:r>
    </w:p>
    <w:p w:rsidR="006318AF" w:rsidRPr="00F32B11" w:rsidRDefault="006318AF" w:rsidP="00D86951">
      <w:pPr>
        <w:numPr>
          <w:ilvl w:val="0"/>
          <w:numId w:val="31"/>
        </w:numPr>
        <w:tabs>
          <w:tab w:val="clear" w:pos="360"/>
        </w:tabs>
        <w:suppressAutoHyphens w:val="0"/>
        <w:spacing w:line="300" w:lineRule="atLeast"/>
        <w:ind w:left="465" w:hanging="284"/>
        <w:jc w:val="both"/>
        <w:rPr>
          <w:rFonts w:ascii="Calibri" w:hAnsi="Calibri" w:cs="Calibri"/>
          <w:sz w:val="22"/>
          <w:szCs w:val="22"/>
        </w:rPr>
      </w:pPr>
      <w:r w:rsidRPr="00F32B11">
        <w:rPr>
          <w:rFonts w:ascii="Calibri" w:hAnsi="Calibri" w:cs="Calibri"/>
          <w:sz w:val="22"/>
          <w:szCs w:val="22"/>
        </w:rPr>
        <w:t>w przypadku podpisania umowy powierzę podwykonawcom do wykonania następujące części zamówienia:</w:t>
      </w:r>
    </w:p>
    <w:p w:rsidR="006318AF" w:rsidRPr="009041EA" w:rsidRDefault="006318AF" w:rsidP="00D86951">
      <w:pPr>
        <w:numPr>
          <w:ilvl w:val="1"/>
          <w:numId w:val="31"/>
        </w:numPr>
        <w:tabs>
          <w:tab w:val="clear" w:pos="1516"/>
        </w:tabs>
        <w:suppressAutoHyphens w:val="0"/>
        <w:spacing w:before="10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:rsidR="006318AF" w:rsidRDefault="006318AF" w:rsidP="006318AF">
      <w:pPr>
        <w:spacing w:before="10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:rsidR="006318AF" w:rsidRPr="00F32B11" w:rsidRDefault="006318AF" w:rsidP="006318AF">
      <w:pPr>
        <w:ind w:left="624"/>
        <w:jc w:val="center"/>
        <w:rPr>
          <w:rFonts w:ascii="Calibri" w:hAnsi="Calibri" w:cs="Calibri"/>
        </w:rPr>
      </w:pPr>
      <w:r w:rsidRPr="00F32B11">
        <w:rPr>
          <w:rFonts w:ascii="Calibri" w:hAnsi="Calibri" w:cs="Calibri"/>
          <w:i/>
          <w:sz w:val="16"/>
          <w:szCs w:val="16"/>
        </w:rPr>
        <w:t>(</w:t>
      </w:r>
      <w:r w:rsidRPr="00F32B11">
        <w:rPr>
          <w:rFonts w:ascii="Calibri" w:hAnsi="Calibri" w:cs="Calibri"/>
          <w:i/>
          <w:sz w:val="16"/>
          <w:szCs w:val="18"/>
        </w:rPr>
        <w:t>zakres części zamówienia powierzonej do realizacji podwykonawcy wraz ze wskazaniem jej  procentowej wartości</w:t>
      </w:r>
      <w:r w:rsidRPr="00F32B11">
        <w:rPr>
          <w:rFonts w:ascii="Calibri" w:hAnsi="Calibri" w:cs="Calibri"/>
          <w:i/>
          <w:sz w:val="16"/>
          <w:szCs w:val="16"/>
        </w:rPr>
        <w:t>)</w:t>
      </w:r>
    </w:p>
    <w:p w:rsidR="006318AF" w:rsidRPr="00F32B11" w:rsidRDefault="006318AF" w:rsidP="006318AF">
      <w:pPr>
        <w:spacing w:before="100" w:line="240" w:lineRule="atLeast"/>
        <w:ind w:left="624"/>
        <w:jc w:val="both"/>
        <w:rPr>
          <w:rFonts w:ascii="Calibri" w:hAnsi="Calibri" w:cs="Calibri"/>
        </w:rPr>
      </w:pPr>
      <w:r w:rsidRPr="00F32B11">
        <w:rPr>
          <w:rFonts w:ascii="Calibri" w:hAnsi="Calibri" w:cs="Calibri"/>
        </w:rPr>
        <w:t>…………………………………………………………………………………………....</w:t>
      </w:r>
    </w:p>
    <w:p w:rsidR="006318AF" w:rsidRPr="00F32B11" w:rsidRDefault="006318AF" w:rsidP="006318AF">
      <w:pPr>
        <w:spacing w:before="100" w:line="240" w:lineRule="atLeast"/>
        <w:ind w:left="624"/>
        <w:jc w:val="both"/>
        <w:rPr>
          <w:rFonts w:ascii="Calibri" w:hAnsi="Calibri" w:cs="Calibri"/>
        </w:rPr>
      </w:pPr>
      <w:r w:rsidRPr="00F32B11">
        <w:rPr>
          <w:rFonts w:ascii="Calibri" w:hAnsi="Calibri" w:cs="Calibri"/>
        </w:rPr>
        <w:t>…………………………………………………………………………………………...,</w:t>
      </w:r>
    </w:p>
    <w:p w:rsidR="006318AF" w:rsidRPr="00F32B11" w:rsidRDefault="006318AF" w:rsidP="006318AF">
      <w:pPr>
        <w:ind w:left="624"/>
        <w:jc w:val="center"/>
        <w:rPr>
          <w:rFonts w:ascii="Calibri" w:hAnsi="Calibri" w:cs="Calibri"/>
        </w:rPr>
      </w:pPr>
      <w:r w:rsidRPr="00F32B11">
        <w:rPr>
          <w:rFonts w:ascii="Calibri" w:hAnsi="Calibri" w:cs="Calibri"/>
          <w:i/>
          <w:sz w:val="16"/>
          <w:szCs w:val="16"/>
        </w:rPr>
        <w:t>(nazwa oraz adres podwykonawcy, o ile jest już znany)</w:t>
      </w:r>
    </w:p>
    <w:p w:rsidR="006318AF" w:rsidRPr="00F32B11" w:rsidRDefault="006318AF" w:rsidP="00D86951">
      <w:pPr>
        <w:numPr>
          <w:ilvl w:val="1"/>
          <w:numId w:val="31"/>
        </w:numPr>
        <w:tabs>
          <w:tab w:val="clear" w:pos="1516"/>
        </w:tabs>
        <w:suppressAutoHyphens w:val="0"/>
        <w:spacing w:before="100" w:line="240" w:lineRule="atLeast"/>
        <w:ind w:left="624" w:hanging="284"/>
        <w:jc w:val="both"/>
        <w:rPr>
          <w:rFonts w:ascii="Calibri" w:hAnsi="Calibri" w:cs="Calibri"/>
        </w:rPr>
      </w:pPr>
      <w:r w:rsidRPr="00F32B11">
        <w:rPr>
          <w:rFonts w:ascii="Calibri" w:hAnsi="Calibri" w:cs="Calibri"/>
        </w:rPr>
        <w:t>............................................................................................................</w:t>
      </w:r>
      <w:r w:rsidR="00ED5813">
        <w:rPr>
          <w:rFonts w:ascii="Calibri" w:hAnsi="Calibri" w:cs="Calibri"/>
        </w:rPr>
        <w:t>...............................</w:t>
      </w:r>
    </w:p>
    <w:p w:rsidR="006318AF" w:rsidRPr="00F32B11" w:rsidRDefault="006318AF" w:rsidP="006318AF">
      <w:pPr>
        <w:spacing w:before="100" w:line="240" w:lineRule="atLeast"/>
        <w:ind w:left="624"/>
        <w:jc w:val="both"/>
        <w:rPr>
          <w:rFonts w:ascii="Calibri" w:hAnsi="Calibri" w:cs="Calibri"/>
        </w:rPr>
      </w:pPr>
      <w:r w:rsidRPr="00F32B11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ED5813">
        <w:rPr>
          <w:rFonts w:ascii="Calibri" w:hAnsi="Calibri" w:cs="Calibri"/>
        </w:rPr>
        <w:t>...........</w:t>
      </w:r>
    </w:p>
    <w:p w:rsidR="006318AF" w:rsidRPr="00F32B11" w:rsidRDefault="006318AF" w:rsidP="006318AF">
      <w:pPr>
        <w:ind w:left="624"/>
        <w:jc w:val="center"/>
        <w:rPr>
          <w:rFonts w:ascii="Calibri" w:hAnsi="Calibri" w:cs="Calibri"/>
        </w:rPr>
      </w:pPr>
      <w:r w:rsidRPr="00F32B11">
        <w:rPr>
          <w:rFonts w:ascii="Calibri" w:hAnsi="Calibri" w:cs="Calibri"/>
          <w:i/>
          <w:sz w:val="16"/>
          <w:szCs w:val="16"/>
        </w:rPr>
        <w:t>(</w:t>
      </w:r>
      <w:r w:rsidRPr="00F32B11">
        <w:rPr>
          <w:rFonts w:ascii="Calibri" w:hAnsi="Calibri" w:cs="Calibri"/>
          <w:i/>
          <w:sz w:val="16"/>
          <w:szCs w:val="18"/>
        </w:rPr>
        <w:t>zakres części zamówienia powierzonej do realizacji podwykonawcy wraz ze wskazaniem jej  procentowej wartości</w:t>
      </w:r>
      <w:r w:rsidRPr="00F32B11">
        <w:rPr>
          <w:rFonts w:ascii="Calibri" w:hAnsi="Calibri" w:cs="Calibri"/>
          <w:i/>
          <w:sz w:val="16"/>
          <w:szCs w:val="16"/>
        </w:rPr>
        <w:t>)</w:t>
      </w:r>
    </w:p>
    <w:p w:rsidR="006318AF" w:rsidRPr="00F32B11" w:rsidRDefault="006318AF" w:rsidP="006318AF">
      <w:pPr>
        <w:spacing w:before="100" w:line="240" w:lineRule="atLeast"/>
        <w:ind w:left="624"/>
        <w:jc w:val="both"/>
        <w:rPr>
          <w:rFonts w:ascii="Calibri" w:hAnsi="Calibri" w:cs="Calibri"/>
        </w:rPr>
      </w:pPr>
      <w:r w:rsidRPr="00F32B11">
        <w:rPr>
          <w:rFonts w:ascii="Calibri" w:hAnsi="Calibri" w:cs="Calibri"/>
        </w:rPr>
        <w:t>……………………………………………………………………………………………</w:t>
      </w:r>
    </w:p>
    <w:p w:rsidR="006318AF" w:rsidRPr="00F32B11" w:rsidRDefault="006318AF" w:rsidP="006318AF">
      <w:pPr>
        <w:spacing w:before="100" w:line="240" w:lineRule="atLeast"/>
        <w:ind w:left="624"/>
        <w:jc w:val="both"/>
        <w:rPr>
          <w:rFonts w:ascii="Calibri" w:hAnsi="Calibri" w:cs="Calibri"/>
        </w:rPr>
      </w:pPr>
      <w:r w:rsidRPr="00F32B11">
        <w:rPr>
          <w:rFonts w:ascii="Calibri" w:hAnsi="Calibri" w:cs="Calibri"/>
        </w:rPr>
        <w:t>……………………………………………………………………………………………</w:t>
      </w:r>
    </w:p>
    <w:p w:rsidR="006318AF" w:rsidRPr="00F32B11" w:rsidRDefault="006318AF" w:rsidP="006318AF">
      <w:pPr>
        <w:ind w:left="624"/>
        <w:jc w:val="center"/>
        <w:rPr>
          <w:rFonts w:ascii="Calibri" w:hAnsi="Calibri" w:cs="Calibri"/>
        </w:rPr>
      </w:pPr>
      <w:r w:rsidRPr="00F32B11">
        <w:rPr>
          <w:rFonts w:ascii="Calibri" w:hAnsi="Calibri" w:cs="Calibri"/>
          <w:i/>
          <w:sz w:val="16"/>
          <w:szCs w:val="16"/>
        </w:rPr>
        <w:t>(nazwa oraz adres podwykonawcy, o ile jest już znany)</w:t>
      </w:r>
    </w:p>
    <w:p w:rsidR="006318AF" w:rsidRPr="00F32B11" w:rsidRDefault="006318AF" w:rsidP="006318AF">
      <w:pPr>
        <w:overflowPunct w:val="0"/>
        <w:autoSpaceDE w:val="0"/>
        <w:autoSpaceDN w:val="0"/>
        <w:adjustRightInd w:val="0"/>
        <w:spacing w:line="320" w:lineRule="atLeast"/>
        <w:rPr>
          <w:rFonts w:ascii="Calibri" w:hAnsi="Calibri" w:cs="Calibri"/>
          <w:b/>
          <w:szCs w:val="20"/>
        </w:rPr>
      </w:pPr>
    </w:p>
    <w:p w:rsidR="006318AF" w:rsidRPr="00F32B11" w:rsidRDefault="006318AF" w:rsidP="006318AF">
      <w:pPr>
        <w:overflowPunct w:val="0"/>
        <w:autoSpaceDE w:val="0"/>
        <w:autoSpaceDN w:val="0"/>
        <w:adjustRightInd w:val="0"/>
        <w:spacing w:line="320" w:lineRule="atLeast"/>
        <w:rPr>
          <w:rFonts w:ascii="Calibri" w:hAnsi="Calibri" w:cs="Calibri"/>
          <w:b/>
          <w:sz w:val="40"/>
          <w:szCs w:val="64"/>
        </w:rPr>
      </w:pPr>
    </w:p>
    <w:p w:rsidR="006318AF" w:rsidRPr="00F32B11" w:rsidRDefault="006318AF" w:rsidP="006318AF">
      <w:pPr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</w:r>
      <w:r w:rsidRPr="00F32B11">
        <w:rPr>
          <w:rFonts w:ascii="Calibri" w:hAnsi="Calibri" w:cs="Calibri"/>
          <w:sz w:val="18"/>
        </w:rPr>
        <w:tab/>
        <w:t xml:space="preserve">     </w:t>
      </w:r>
      <w:r w:rsidRPr="00F32B11">
        <w:rPr>
          <w:rFonts w:ascii="Calibri" w:hAnsi="Calibri" w:cs="Calibri"/>
          <w:sz w:val="16"/>
          <w:szCs w:val="16"/>
        </w:rPr>
        <w:t>Podpis(y) osób upoważnionych</w:t>
      </w:r>
    </w:p>
    <w:p w:rsidR="006318AF" w:rsidRPr="00F32B11" w:rsidRDefault="006318AF" w:rsidP="006318AF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  <w:t xml:space="preserve">            do składania oświadczeń woli</w:t>
      </w:r>
    </w:p>
    <w:p w:rsidR="006318AF" w:rsidRPr="00F32B11" w:rsidRDefault="006318AF" w:rsidP="006318AF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</w:r>
      <w:r w:rsidRPr="00F32B11">
        <w:rPr>
          <w:rFonts w:ascii="Calibri" w:hAnsi="Calibri" w:cs="Calibri"/>
          <w:sz w:val="16"/>
          <w:szCs w:val="16"/>
        </w:rPr>
        <w:tab/>
        <w:t xml:space="preserve">            w imieniu wykonawcy</w:t>
      </w:r>
    </w:p>
    <w:p w:rsidR="006318AF" w:rsidRPr="00F32B11" w:rsidRDefault="006318AF" w:rsidP="008A474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RPr="001343F5" w:rsidTr="00F0244C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934E7A" w:rsidRPr="001343F5" w:rsidRDefault="00934E7A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="001704CA">
              <w:rPr>
                <w:rFonts w:ascii="Calibri" w:hAnsi="Calibri"/>
                <w:b/>
                <w:sz w:val="22"/>
                <w:szCs w:val="22"/>
              </w:rPr>
              <w:t>Załącznik nr 3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 do SIWZ – Oświadczenie wykonawcy dotyczące </w:t>
            </w:r>
            <w:r w:rsidR="001704CA">
              <w:rPr>
                <w:rFonts w:ascii="Calibri" w:hAnsi="Calibri"/>
                <w:b/>
                <w:sz w:val="22"/>
                <w:szCs w:val="22"/>
              </w:rPr>
              <w:t>niepodlegania wykluczeniu oraz spełnienia warunków udziału w postępowaniu</w:t>
            </w:r>
          </w:p>
        </w:tc>
      </w:tr>
    </w:tbl>
    <w:p w:rsidR="00934E7A" w:rsidRPr="00073EB5" w:rsidRDefault="00934E7A" w:rsidP="00F0244C">
      <w:pPr>
        <w:ind w:left="3540" w:firstLine="708"/>
        <w:jc w:val="both"/>
        <w:rPr>
          <w:rFonts w:ascii="Calibri" w:hAnsi="Calibri"/>
          <w:b/>
          <w:szCs w:val="22"/>
        </w:rPr>
      </w:pP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</w:p>
    <w:p w:rsidR="00E02487" w:rsidRPr="00320CF3" w:rsidRDefault="00E02487" w:rsidP="00E02487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E02487" w:rsidRPr="006D7C01" w:rsidRDefault="00E02487" w:rsidP="00E02487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(nazwa firmy oraz adres wykonawcy)</w:t>
      </w:r>
    </w:p>
    <w:p w:rsidR="00E02487" w:rsidRPr="00320CF3" w:rsidRDefault="00E02487" w:rsidP="00E02487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E02487" w:rsidRPr="006D7C01" w:rsidRDefault="00E02487" w:rsidP="00E02487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(NIP)</w:t>
      </w:r>
    </w:p>
    <w:p w:rsidR="00E02487" w:rsidRPr="00320CF3" w:rsidRDefault="00E02487" w:rsidP="00E02487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E02487" w:rsidRPr="006D7C01" w:rsidRDefault="00E02487" w:rsidP="00E02487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(numer telefonu i faksu)</w:t>
      </w:r>
    </w:p>
    <w:p w:rsidR="00E02487" w:rsidRPr="00320CF3" w:rsidRDefault="00E02487" w:rsidP="00E02487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E02487" w:rsidRPr="006D7C01" w:rsidRDefault="00E02487" w:rsidP="00E02487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e-mail)</w:t>
      </w:r>
    </w:p>
    <w:p w:rsidR="00E02487" w:rsidRPr="00320CF3" w:rsidRDefault="00E02487" w:rsidP="00E02487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E02487" w:rsidRPr="006318AF" w:rsidRDefault="00E02487" w:rsidP="00E02487">
      <w:pPr>
        <w:ind w:right="5394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(adres do korespondencji)</w:t>
      </w: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rPr>
          <w:rFonts w:ascii="Calibri" w:hAnsi="Calibri"/>
          <w:sz w:val="22"/>
          <w:szCs w:val="22"/>
        </w:rPr>
      </w:pPr>
    </w:p>
    <w:p w:rsidR="00934E7A" w:rsidRPr="001343F5" w:rsidRDefault="00934E7A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składane na podstawie art. 25a ust. 1</w:t>
      </w:r>
      <w:r w:rsidR="0074762E">
        <w:rPr>
          <w:rFonts w:ascii="Calibri" w:hAnsi="Calibri"/>
          <w:b/>
          <w:sz w:val="22"/>
          <w:szCs w:val="22"/>
        </w:rPr>
        <w:t xml:space="preserve"> pkt. 1</w:t>
      </w:r>
      <w:r w:rsidRPr="001343F5">
        <w:rPr>
          <w:rFonts w:ascii="Calibri" w:hAnsi="Calibri"/>
          <w:b/>
          <w:sz w:val="22"/>
          <w:szCs w:val="22"/>
        </w:rPr>
        <w:t xml:space="preserve"> ustawy z dnia 29 stycznia 2004 r.</w:t>
      </w:r>
    </w:p>
    <w:p w:rsidR="00934E7A" w:rsidRPr="001704CA" w:rsidRDefault="00934E7A" w:rsidP="001704CA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Prawo zamówień publicznych (dalej jako: ustawa)</w:t>
      </w:r>
    </w:p>
    <w:p w:rsidR="00934E7A" w:rsidRPr="001343F5" w:rsidRDefault="00934E7A" w:rsidP="001704CA">
      <w:pPr>
        <w:jc w:val="both"/>
        <w:rPr>
          <w:rFonts w:ascii="Calibri" w:hAnsi="Calibri"/>
        </w:rPr>
      </w:pPr>
    </w:p>
    <w:p w:rsidR="00934E7A" w:rsidRPr="001343F5" w:rsidRDefault="00934E7A">
      <w:pPr>
        <w:jc w:val="both"/>
        <w:rPr>
          <w:rFonts w:ascii="Calibri" w:hAnsi="Calibri"/>
          <w:sz w:val="22"/>
          <w:szCs w:val="22"/>
        </w:rPr>
      </w:pPr>
    </w:p>
    <w:p w:rsidR="001704CA" w:rsidRPr="001704CA" w:rsidRDefault="001704CA" w:rsidP="001704CA">
      <w:pPr>
        <w:spacing w:line="320" w:lineRule="atLeast"/>
        <w:ind w:firstLine="709"/>
        <w:jc w:val="both"/>
        <w:rPr>
          <w:rFonts w:asciiTheme="minorHAnsi" w:hAnsiTheme="minorHAnsi" w:cstheme="minorHAnsi"/>
        </w:rPr>
      </w:pPr>
      <w:r w:rsidRPr="001704CA">
        <w:rPr>
          <w:rFonts w:asciiTheme="minorHAnsi" w:hAnsiTheme="minorHAnsi" w:cstheme="minorHAnsi"/>
        </w:rPr>
        <w:t xml:space="preserve">Działając w imieniu wymienionego wyżej wykonawcy i będąc należycie upoważnionym do jego reprezentowania w postępowaniu o udzielenie zamówienia publicznego na </w:t>
      </w:r>
      <w:r w:rsidRPr="002347D6">
        <w:rPr>
          <w:rFonts w:asciiTheme="minorHAnsi" w:hAnsiTheme="minorHAnsi" w:cstheme="minorHAnsi"/>
          <w:b/>
        </w:rPr>
        <w:t xml:space="preserve">udzielenie i obsługę kredytu długoterminowego </w:t>
      </w:r>
      <w:r w:rsidRPr="00153482">
        <w:rPr>
          <w:rFonts w:asciiTheme="minorHAnsi" w:hAnsiTheme="minorHAnsi" w:cstheme="minorHAnsi"/>
          <w:b/>
        </w:rPr>
        <w:t>na s</w:t>
      </w:r>
      <w:r w:rsidR="00F2114F" w:rsidRPr="00153482">
        <w:rPr>
          <w:rFonts w:asciiTheme="minorHAnsi" w:hAnsiTheme="minorHAnsi" w:cstheme="minorHAnsi"/>
          <w:b/>
        </w:rPr>
        <w:t>płatę wcześniej zaciągniętych zobowiązań z tytułu kredytów długoterminowych</w:t>
      </w:r>
      <w:r w:rsidRPr="002347D6">
        <w:rPr>
          <w:rFonts w:asciiTheme="minorHAnsi" w:hAnsiTheme="minorHAnsi" w:cstheme="minorHAnsi"/>
          <w:b/>
        </w:rPr>
        <w:t>,</w:t>
      </w:r>
      <w:r w:rsidRPr="001704CA">
        <w:rPr>
          <w:rFonts w:asciiTheme="minorHAnsi" w:hAnsiTheme="minorHAnsi" w:cstheme="minorHAnsi"/>
        </w:rPr>
        <w:t xml:space="preserve"> poniżej składam wymagane oświadczenia.</w:t>
      </w:r>
    </w:p>
    <w:p w:rsidR="001704CA" w:rsidRPr="001704CA" w:rsidRDefault="001704CA" w:rsidP="001704CA">
      <w:pPr>
        <w:spacing w:line="240" w:lineRule="atLeast"/>
        <w:jc w:val="both"/>
        <w:rPr>
          <w:rFonts w:asciiTheme="minorHAnsi" w:hAnsiTheme="minorHAnsi" w:cstheme="minorHAnsi"/>
          <w:szCs w:val="20"/>
        </w:rPr>
      </w:pPr>
    </w:p>
    <w:p w:rsidR="001704CA" w:rsidRPr="001704CA" w:rsidRDefault="001704CA" w:rsidP="001704CA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</w:rPr>
      </w:pPr>
      <w:r w:rsidRPr="001704CA">
        <w:rPr>
          <w:rFonts w:asciiTheme="minorHAnsi" w:hAnsiTheme="minorHAnsi" w:cstheme="minorHAnsi"/>
          <w:b/>
        </w:rPr>
        <w:t>Rozdział I. Oświadczenie o niepodleganiu wykluczeniu dotyczące wykonawcy.</w:t>
      </w:r>
    </w:p>
    <w:p w:rsidR="001704CA" w:rsidRPr="001704CA" w:rsidRDefault="001704CA" w:rsidP="001704CA">
      <w:pPr>
        <w:spacing w:line="320" w:lineRule="atLeast"/>
        <w:jc w:val="both"/>
        <w:rPr>
          <w:rFonts w:asciiTheme="minorHAnsi" w:hAnsiTheme="minorHAnsi" w:cstheme="minorHAnsi"/>
        </w:rPr>
      </w:pPr>
    </w:p>
    <w:p w:rsidR="001704CA" w:rsidRPr="001704CA" w:rsidRDefault="001704CA" w:rsidP="00D86951">
      <w:pPr>
        <w:numPr>
          <w:ilvl w:val="0"/>
          <w:numId w:val="35"/>
        </w:numPr>
        <w:suppressAutoHyphens w:val="0"/>
        <w:spacing w:after="180" w:line="300" w:lineRule="atLeast"/>
        <w:ind w:left="284" w:hanging="284"/>
        <w:jc w:val="both"/>
        <w:rPr>
          <w:rFonts w:asciiTheme="minorHAnsi" w:hAnsiTheme="minorHAnsi" w:cstheme="minorHAnsi"/>
        </w:rPr>
      </w:pPr>
      <w:r w:rsidRPr="001704CA">
        <w:rPr>
          <w:rFonts w:asciiTheme="minorHAnsi" w:eastAsia="Calibri" w:hAnsiTheme="minorHAnsi" w:cstheme="minorHAnsi"/>
          <w:lang w:eastAsia="en-US"/>
        </w:rPr>
        <w:t xml:space="preserve">Oświadczam, że wykonawca nie podlega wykluczeniu z postępowania na podstawie </w:t>
      </w:r>
      <w:r w:rsidRPr="001704CA">
        <w:rPr>
          <w:rFonts w:asciiTheme="minorHAnsi" w:eastAsia="Calibri" w:hAnsiTheme="minorHAnsi" w:cstheme="minorHAnsi"/>
          <w:lang w:eastAsia="en-US"/>
        </w:rPr>
        <w:br/>
        <w:t>art. 24 ust 1 pkt 12-23 oraz  art. 24 ust 5 pkt 1 ustawy Prawo zamówień publicznych.</w:t>
      </w:r>
      <w:r w:rsidRPr="001704CA">
        <w:rPr>
          <w:rFonts w:asciiTheme="minorHAnsi" w:eastAsia="Calibri" w:hAnsiTheme="minorHAnsi" w:cstheme="minorHAnsi"/>
          <w:vertAlign w:val="superscript"/>
          <w:lang w:eastAsia="en-US"/>
        </w:rPr>
        <w:footnoteReference w:customMarkFollows="1" w:id="1"/>
        <w:t>*</w:t>
      </w:r>
    </w:p>
    <w:p w:rsidR="001704CA" w:rsidRPr="001704CA" w:rsidRDefault="001704CA" w:rsidP="00D86951">
      <w:pPr>
        <w:numPr>
          <w:ilvl w:val="0"/>
          <w:numId w:val="35"/>
        </w:numPr>
        <w:suppressAutoHyphens w:val="0"/>
        <w:spacing w:line="300" w:lineRule="atLeast"/>
        <w:ind w:left="284" w:hanging="284"/>
        <w:jc w:val="both"/>
        <w:rPr>
          <w:rFonts w:asciiTheme="minorHAnsi" w:hAnsiTheme="minorHAnsi" w:cstheme="minorHAnsi"/>
        </w:rPr>
      </w:pPr>
      <w:r w:rsidRPr="001704CA">
        <w:rPr>
          <w:rFonts w:asciiTheme="minorHAnsi" w:eastAsia="Calibri" w:hAnsiTheme="minorHAnsi" w:cstheme="minorHAnsi"/>
          <w:lang w:eastAsia="en-US"/>
        </w:rPr>
        <w:t xml:space="preserve">Oświadczam, że zachodzą w stosunku do wykonawcy podstawy wykluczenia z postępowania na podstawie art. …..…… ustawy Prawo zamówień publicznych </w:t>
      </w:r>
      <w:r w:rsidRPr="001704CA">
        <w:rPr>
          <w:rFonts w:asciiTheme="minorHAnsi" w:eastAsia="Calibri" w:hAnsiTheme="minorHAnsi" w:cstheme="minorHAnsi"/>
          <w:i/>
          <w:sz w:val="20"/>
          <w:lang w:eastAsia="en-US"/>
        </w:rPr>
        <w:t xml:space="preserve">(podać mającą zastosowanie podstawę wykluczenia spośród wymienionych w art. 24 ust. 1 pkt 13-14, 16-20 lub </w:t>
      </w:r>
      <w:r w:rsidRPr="001704CA">
        <w:rPr>
          <w:rFonts w:asciiTheme="minorHAnsi" w:eastAsia="Calibri" w:hAnsiTheme="minorHAnsi" w:cstheme="minorHAnsi"/>
          <w:i/>
          <w:sz w:val="20"/>
          <w:lang w:eastAsia="en-US"/>
        </w:rPr>
        <w:br/>
        <w:t>art. 24 ust. 5 pkt 1 ustawy Prawo zamówień publicznych).</w:t>
      </w:r>
      <w:r w:rsidRPr="001704CA">
        <w:rPr>
          <w:rFonts w:asciiTheme="minorHAnsi" w:eastAsia="Calibri" w:hAnsiTheme="minorHAnsi" w:cstheme="minorHAnsi"/>
          <w:lang w:eastAsia="en-US"/>
        </w:rPr>
        <w:t xml:space="preserve"> Jednocześnie oświadczam, że w związku ze wskazaną okolicznością, na podstawie art. 24 ust. 8 ustawy Prawo zamówień publicznych, podjęte zostały następujące środki naprawcze:</w:t>
      </w:r>
      <w:r w:rsidRPr="001704CA">
        <w:rPr>
          <w:rFonts w:asciiTheme="minorHAnsi" w:eastAsia="Calibri" w:hAnsiTheme="minorHAnsi" w:cstheme="minorHAnsi"/>
          <w:vertAlign w:val="superscript"/>
          <w:lang w:eastAsia="en-US"/>
        </w:rPr>
        <w:t>*</w:t>
      </w:r>
      <w:r w:rsidRPr="001704CA">
        <w:rPr>
          <w:rFonts w:asciiTheme="minorHAnsi" w:eastAsia="Calibri" w:hAnsiTheme="minorHAnsi" w:cstheme="minorHAnsi"/>
          <w:lang w:eastAsia="en-US"/>
        </w:rPr>
        <w:t xml:space="preserve"> …………………….………...</w:t>
      </w:r>
    </w:p>
    <w:p w:rsidR="001704CA" w:rsidRPr="001704CA" w:rsidRDefault="001704CA" w:rsidP="001704CA">
      <w:pPr>
        <w:spacing w:line="320" w:lineRule="atLeast"/>
        <w:ind w:left="284"/>
        <w:jc w:val="both"/>
        <w:rPr>
          <w:rFonts w:asciiTheme="minorHAnsi" w:hAnsiTheme="minorHAnsi" w:cstheme="minorHAnsi"/>
        </w:rPr>
      </w:pPr>
      <w:r w:rsidRPr="001704C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.........................................................................................</w:t>
      </w:r>
    </w:p>
    <w:p w:rsidR="001704CA" w:rsidRPr="001704CA" w:rsidRDefault="001704CA" w:rsidP="001704CA">
      <w:pPr>
        <w:spacing w:line="280" w:lineRule="atLeast"/>
        <w:jc w:val="both"/>
        <w:rPr>
          <w:rFonts w:asciiTheme="minorHAnsi" w:hAnsiTheme="minorHAnsi" w:cstheme="minorHAnsi"/>
          <w:snapToGrid w:val="0"/>
          <w:sz w:val="32"/>
          <w:szCs w:val="32"/>
          <w:lang w:eastAsia="en-US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Dnia …………………………… r.</w:t>
      </w:r>
    </w:p>
    <w:p w:rsidR="001704CA" w:rsidRPr="001704CA" w:rsidRDefault="001704CA" w:rsidP="00170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color w:val="000000"/>
          <w:sz w:val="52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820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 xml:space="preserve">   …………………………………………..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Podpis(y) osób upoważnionych  do składania </w:t>
      </w:r>
    </w:p>
    <w:p w:rsidR="001704CA" w:rsidRDefault="001704CA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   oświadczeń woli w imieniu wykonawcy</w:t>
      </w:r>
    </w:p>
    <w:p w:rsidR="00E02487" w:rsidRDefault="00E02487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</w:p>
    <w:p w:rsidR="00E02487" w:rsidRDefault="00E02487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</w:p>
    <w:p w:rsidR="00E02487" w:rsidRDefault="00E02487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</w:p>
    <w:p w:rsidR="00E02487" w:rsidRDefault="00E02487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</w:p>
    <w:p w:rsidR="00E02487" w:rsidRPr="001704CA" w:rsidRDefault="00E02487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</w:p>
    <w:p w:rsidR="001704CA" w:rsidRPr="001704CA" w:rsidRDefault="001704CA" w:rsidP="001704CA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</w:rPr>
      </w:pPr>
      <w:r w:rsidRPr="001704CA">
        <w:rPr>
          <w:rFonts w:asciiTheme="minorHAnsi" w:hAnsiTheme="minorHAnsi" w:cstheme="minorHAnsi"/>
          <w:b/>
        </w:rPr>
        <w:lastRenderedPageBreak/>
        <w:t>Rozdział II. Oświadczenie o niepodleganiu wykluczeniu dotyczące podmiotu, na którego zasoby powołuje się wykonawca.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bCs/>
          <w:szCs w:val="18"/>
        </w:rPr>
      </w:pPr>
    </w:p>
    <w:p w:rsidR="001704CA" w:rsidRPr="001704CA" w:rsidRDefault="001704CA" w:rsidP="00D86951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bCs/>
        </w:rPr>
        <w:t>Oświadczam, że w stosunku do wymienionych poniżej podmiotów, na których zasoby powołuje się wykonawca, nie zachodzą podstawy wykluczenia z postępowania o udzielenie zamówienia:</w:t>
      </w:r>
      <w:r w:rsidRPr="001704CA">
        <w:rPr>
          <w:rFonts w:asciiTheme="minorHAnsi" w:hAnsiTheme="minorHAnsi" w:cstheme="minorHAnsi"/>
          <w:color w:val="000000"/>
          <w:vertAlign w:val="superscript"/>
        </w:rPr>
        <w:footnoteReference w:customMarkFollows="1" w:id="2"/>
        <w:t>*</w:t>
      </w:r>
    </w:p>
    <w:p w:rsidR="001704CA" w:rsidRPr="001704CA" w:rsidRDefault="001704CA" w:rsidP="001704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8"/>
        </w:rPr>
      </w:pPr>
    </w:p>
    <w:p w:rsidR="001704CA" w:rsidRPr="001704CA" w:rsidRDefault="001704CA" w:rsidP="00D8695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……………………………………………………………………………………………...</w:t>
      </w:r>
    </w:p>
    <w:p w:rsidR="001704CA" w:rsidRPr="001704CA" w:rsidRDefault="001704CA" w:rsidP="001704CA">
      <w:pPr>
        <w:autoSpaceDE w:val="0"/>
        <w:autoSpaceDN w:val="0"/>
        <w:adjustRightInd w:val="0"/>
        <w:ind w:left="426" w:hanging="284"/>
        <w:jc w:val="center"/>
        <w:rPr>
          <w:rFonts w:asciiTheme="minorHAnsi" w:hAnsiTheme="minorHAnsi" w:cstheme="minorHAnsi"/>
          <w:i/>
          <w:color w:val="000000"/>
          <w:sz w:val="14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…………………………………………………………………………………………...…,</w:t>
      </w:r>
    </w:p>
    <w:p w:rsidR="001704CA" w:rsidRPr="001704CA" w:rsidRDefault="001704CA" w:rsidP="001704C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i/>
          <w:color w:val="000000"/>
          <w:sz w:val="16"/>
          <w:szCs w:val="18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8"/>
        </w:rPr>
        <w:t>(nazwa i adres podmiotu)</w:t>
      </w:r>
    </w:p>
    <w:p w:rsidR="001704CA" w:rsidRPr="001704CA" w:rsidRDefault="001704CA" w:rsidP="001704CA">
      <w:pPr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i/>
          <w:color w:val="000000"/>
          <w:sz w:val="12"/>
          <w:szCs w:val="18"/>
        </w:rPr>
      </w:pPr>
    </w:p>
    <w:p w:rsidR="001704CA" w:rsidRPr="001704CA" w:rsidRDefault="001704CA" w:rsidP="00D86951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………………………………………………………………………..……………………..</w:t>
      </w:r>
    </w:p>
    <w:p w:rsidR="001704CA" w:rsidRPr="001704CA" w:rsidRDefault="001704CA" w:rsidP="001704CA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i/>
          <w:color w:val="000000"/>
          <w:sz w:val="14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…………………………………………………………………………………………...….</w:t>
      </w:r>
    </w:p>
    <w:p w:rsidR="001704CA" w:rsidRPr="001704CA" w:rsidRDefault="001704CA" w:rsidP="001704C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i/>
          <w:color w:val="000000"/>
          <w:sz w:val="16"/>
          <w:szCs w:val="18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8"/>
        </w:rPr>
        <w:t>(nazwa i adres podmiotu)</w:t>
      </w:r>
    </w:p>
    <w:p w:rsidR="001704CA" w:rsidRPr="001704CA" w:rsidRDefault="001704CA" w:rsidP="001704C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18"/>
        </w:rPr>
      </w:pPr>
    </w:p>
    <w:p w:rsidR="001704CA" w:rsidRPr="001704CA" w:rsidRDefault="001704CA" w:rsidP="00D86951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20" w:lineRule="atLeast"/>
        <w:ind w:left="284" w:hanging="284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1704CA">
        <w:rPr>
          <w:rFonts w:asciiTheme="minorHAnsi" w:hAnsiTheme="minorHAnsi" w:cstheme="minorHAnsi"/>
          <w:bCs/>
        </w:rPr>
        <w:t>Oświadczam, że wykonawca nie powołuje się na zasoby innych podmiotów</w:t>
      </w:r>
      <w:r w:rsidRPr="001704CA">
        <w:rPr>
          <w:rFonts w:asciiTheme="minorHAnsi" w:hAnsiTheme="minorHAnsi" w:cstheme="minorHAnsi"/>
          <w:bCs/>
          <w:vertAlign w:val="superscript"/>
        </w:rPr>
        <w:t>*</w:t>
      </w:r>
      <w:r w:rsidRPr="001704CA">
        <w:rPr>
          <w:rFonts w:asciiTheme="minorHAnsi" w:hAnsiTheme="minorHAnsi" w:cstheme="minorHAnsi"/>
          <w:bCs/>
        </w:rPr>
        <w:t>.</w:t>
      </w:r>
    </w:p>
    <w:p w:rsidR="001704CA" w:rsidRPr="001704CA" w:rsidRDefault="001704CA" w:rsidP="00170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color w:val="000000"/>
          <w:sz w:val="32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color w:val="000000"/>
          <w:sz w:val="32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Dnia …………………………… r.</w:t>
      </w:r>
    </w:p>
    <w:p w:rsidR="001704CA" w:rsidRPr="001704CA" w:rsidRDefault="001704CA" w:rsidP="00170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color w:val="000000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820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 xml:space="preserve">   …………………………………………..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Podpis(y) osób upoważnionych  do składania 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   oświadczeń woli w imieniu wykonawcy</w:t>
      </w:r>
    </w:p>
    <w:p w:rsidR="001704CA" w:rsidRPr="001704CA" w:rsidRDefault="001704CA" w:rsidP="001704CA">
      <w:pPr>
        <w:spacing w:line="320" w:lineRule="atLeast"/>
        <w:jc w:val="both"/>
        <w:rPr>
          <w:rFonts w:asciiTheme="minorHAnsi" w:hAnsiTheme="minorHAnsi" w:cstheme="minorHAnsi"/>
          <w:szCs w:val="20"/>
        </w:rPr>
      </w:pPr>
    </w:p>
    <w:p w:rsidR="001704CA" w:rsidRPr="001704CA" w:rsidRDefault="001704CA" w:rsidP="001704CA">
      <w:pPr>
        <w:spacing w:line="320" w:lineRule="atLeast"/>
        <w:jc w:val="both"/>
        <w:rPr>
          <w:rFonts w:asciiTheme="minorHAnsi" w:hAnsiTheme="minorHAnsi" w:cstheme="minorHAnsi"/>
          <w:szCs w:val="20"/>
        </w:rPr>
      </w:pPr>
    </w:p>
    <w:p w:rsidR="001704CA" w:rsidRPr="001704CA" w:rsidRDefault="001704CA" w:rsidP="001704C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</w:rPr>
      </w:pPr>
      <w:r w:rsidRPr="001704CA">
        <w:rPr>
          <w:rFonts w:asciiTheme="minorHAnsi" w:eastAsia="Calibri" w:hAnsiTheme="minorHAnsi" w:cstheme="minorHAnsi"/>
          <w:b/>
          <w:lang w:eastAsia="en-US"/>
        </w:rPr>
        <w:t>Rozdział III. Oświadczenie o niepodleganiu wykluczeniu dotyczące podwykonawcy niebędącego podmiotem, na którego zasoby powołuje się wykonawca, o ile jest już znany</w:t>
      </w:r>
      <w:r w:rsidRPr="001704CA">
        <w:rPr>
          <w:rFonts w:asciiTheme="minorHAnsi" w:hAnsiTheme="minorHAnsi" w:cstheme="minorHAnsi"/>
          <w:b/>
        </w:rPr>
        <w:t>.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bCs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bCs/>
        </w:rPr>
      </w:pPr>
      <w:r w:rsidRPr="001704CA">
        <w:rPr>
          <w:rFonts w:asciiTheme="minorHAnsi" w:hAnsiTheme="minorHAnsi" w:cstheme="minorHAnsi"/>
          <w:bCs/>
        </w:rPr>
        <w:t>Oświadczam, że w stosunku do wymienionych poniżej podwykonawców nie zachodzą podstawy wykluczenia z postępowania o udzielenie zamówienia:</w:t>
      </w:r>
    </w:p>
    <w:p w:rsidR="001704CA" w:rsidRPr="001704CA" w:rsidRDefault="001704CA" w:rsidP="001704C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16"/>
          <w:szCs w:val="18"/>
        </w:rPr>
      </w:pPr>
    </w:p>
    <w:p w:rsidR="001704CA" w:rsidRPr="001704CA" w:rsidRDefault="001704CA" w:rsidP="00D86951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………………………………………………………………………………….…………...</w:t>
      </w:r>
    </w:p>
    <w:p w:rsidR="001704CA" w:rsidRPr="001704CA" w:rsidRDefault="001704CA" w:rsidP="001704CA">
      <w:pPr>
        <w:autoSpaceDE w:val="0"/>
        <w:autoSpaceDN w:val="0"/>
        <w:adjustRightInd w:val="0"/>
        <w:ind w:left="426" w:hanging="284"/>
        <w:jc w:val="center"/>
        <w:rPr>
          <w:rFonts w:asciiTheme="minorHAnsi" w:hAnsiTheme="minorHAnsi" w:cstheme="minorHAnsi"/>
          <w:i/>
          <w:color w:val="000000"/>
          <w:sz w:val="14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…………………………………………………………………………………………...…,</w:t>
      </w:r>
    </w:p>
    <w:p w:rsidR="001704CA" w:rsidRPr="001704CA" w:rsidRDefault="001704CA" w:rsidP="001704C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i/>
          <w:color w:val="000000"/>
          <w:sz w:val="16"/>
          <w:szCs w:val="18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8"/>
        </w:rPr>
        <w:t>(nazwa i adres podmiotu)</w:t>
      </w:r>
    </w:p>
    <w:p w:rsidR="001704CA" w:rsidRPr="001704CA" w:rsidRDefault="001704CA" w:rsidP="001704CA">
      <w:pPr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i/>
          <w:color w:val="000000"/>
          <w:sz w:val="12"/>
          <w:szCs w:val="18"/>
        </w:rPr>
      </w:pPr>
    </w:p>
    <w:p w:rsidR="001704CA" w:rsidRPr="001704CA" w:rsidRDefault="001704CA" w:rsidP="00D86951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………………………………………………………………………..……………………..</w:t>
      </w:r>
    </w:p>
    <w:p w:rsidR="001704CA" w:rsidRPr="001704CA" w:rsidRDefault="001704CA" w:rsidP="001704CA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i/>
          <w:color w:val="000000"/>
          <w:sz w:val="14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…………………………………………………………………………………………...….</w:t>
      </w:r>
    </w:p>
    <w:p w:rsidR="001704CA" w:rsidRPr="001704CA" w:rsidRDefault="001704CA" w:rsidP="001704C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i/>
          <w:color w:val="000000"/>
          <w:sz w:val="16"/>
          <w:szCs w:val="18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8"/>
        </w:rPr>
        <w:t>(nazwa i adres podmiotu)</w:t>
      </w:r>
    </w:p>
    <w:p w:rsidR="001704CA" w:rsidRPr="001704CA" w:rsidRDefault="001704CA" w:rsidP="001704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color w:val="000000"/>
          <w:sz w:val="32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Dnia …………………………… r.</w:t>
      </w:r>
    </w:p>
    <w:p w:rsidR="001704CA" w:rsidRPr="001704CA" w:rsidRDefault="001704CA" w:rsidP="00170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color w:val="000000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820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 xml:space="preserve">   …………………………………………..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Podpis(y) osób upoważnionych  do składania </w:t>
      </w:r>
    </w:p>
    <w:p w:rsidR="001704CA" w:rsidRDefault="001704CA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   oświadczeń woli w imieniu wykonawcy</w:t>
      </w:r>
    </w:p>
    <w:p w:rsidR="00D93F76" w:rsidRDefault="00D93F76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</w:p>
    <w:p w:rsidR="00D93F76" w:rsidRPr="001704CA" w:rsidRDefault="00D93F76" w:rsidP="001704CA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14"/>
          <w:szCs w:val="16"/>
        </w:rPr>
      </w:pPr>
    </w:p>
    <w:p w:rsidR="001704CA" w:rsidRPr="001704CA" w:rsidRDefault="001704CA" w:rsidP="001704CA">
      <w:pPr>
        <w:pBdr>
          <w:top w:val="single" w:sz="6" w:space="1" w:color="auto" w:shadow="1"/>
          <w:left w:val="single" w:sz="6" w:space="3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</w:rPr>
      </w:pPr>
      <w:r w:rsidRPr="001704CA">
        <w:rPr>
          <w:rFonts w:asciiTheme="minorHAnsi" w:hAnsiTheme="minorHAnsi" w:cstheme="minorHAnsi"/>
          <w:b/>
        </w:rPr>
        <w:lastRenderedPageBreak/>
        <w:t>Rozdział IV. Oświadczenie o spełnianiu warunków udziału w postępowaniu dotyczące wykonawcy.</w:t>
      </w:r>
    </w:p>
    <w:p w:rsidR="001704CA" w:rsidRPr="001704CA" w:rsidRDefault="001704CA" w:rsidP="001704CA">
      <w:pPr>
        <w:spacing w:line="320" w:lineRule="atLeast"/>
        <w:jc w:val="both"/>
        <w:rPr>
          <w:rFonts w:asciiTheme="minorHAnsi" w:hAnsiTheme="minorHAnsi" w:cstheme="minorHAnsi"/>
        </w:rPr>
      </w:pPr>
    </w:p>
    <w:p w:rsidR="001704CA" w:rsidRPr="001704CA" w:rsidRDefault="001704CA" w:rsidP="001704CA">
      <w:pPr>
        <w:spacing w:line="320" w:lineRule="atLeast"/>
        <w:jc w:val="both"/>
        <w:rPr>
          <w:rFonts w:asciiTheme="minorHAnsi" w:hAnsiTheme="minorHAnsi" w:cstheme="minorHAnsi"/>
        </w:rPr>
      </w:pPr>
      <w:r w:rsidRPr="001704CA">
        <w:rPr>
          <w:rFonts w:asciiTheme="minorHAnsi" w:hAnsiTheme="minorHAnsi" w:cstheme="minorHAnsi"/>
        </w:rPr>
        <w:t>Oświadczam, że wykonawca spełnia warunki udziału w postępowaniu określone przez zamawiającego w specyfikacji istotnych warunków zamówienia.</w:t>
      </w:r>
    </w:p>
    <w:p w:rsidR="001704CA" w:rsidRPr="001704CA" w:rsidRDefault="001704CA" w:rsidP="001704CA">
      <w:pPr>
        <w:spacing w:line="320" w:lineRule="atLeast"/>
        <w:jc w:val="both"/>
        <w:rPr>
          <w:rFonts w:asciiTheme="minorHAnsi" w:hAnsiTheme="minorHAnsi" w:cstheme="minorHAnsi"/>
          <w:snapToGrid w:val="0"/>
          <w:sz w:val="28"/>
          <w:szCs w:val="28"/>
          <w:lang w:eastAsia="en-US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Dnia ………………………. r.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  <w:sz w:val="52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……………………………………….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>Podpis(y) osób upoważnionych  do składania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sz w:val="16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>oświadczeń woli w imieniu wykonawcy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bCs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bCs/>
        </w:rPr>
      </w:pPr>
    </w:p>
    <w:p w:rsidR="001704CA" w:rsidRPr="001704CA" w:rsidRDefault="001704CA" w:rsidP="001704CA">
      <w:pPr>
        <w:pBdr>
          <w:top w:val="single" w:sz="6" w:space="1" w:color="auto" w:shadow="1"/>
          <w:left w:val="single" w:sz="6" w:space="3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</w:rPr>
      </w:pPr>
      <w:r w:rsidRPr="001704CA">
        <w:rPr>
          <w:rFonts w:asciiTheme="minorHAnsi" w:hAnsiTheme="minorHAnsi" w:cstheme="minorHAnsi"/>
          <w:b/>
        </w:rPr>
        <w:t>Rozdział V. Oświadczenie o spełnianiu warunków udziału w postępowaniu dotyczące wykonawcy w związku z powołaniem się na zasoby innych podmiotów.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bCs/>
        </w:rPr>
      </w:pPr>
    </w:p>
    <w:p w:rsidR="001704CA" w:rsidRPr="001704CA" w:rsidRDefault="001704CA" w:rsidP="00D86951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20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bCs/>
        </w:rPr>
        <w:t xml:space="preserve">Oświadczam, że wykonawca w celu wykazania spełniania warunków udziału w postępowaniu, określonych przez zamawiającego w </w:t>
      </w:r>
      <w:r w:rsidRPr="001704CA">
        <w:rPr>
          <w:rFonts w:asciiTheme="minorHAnsi" w:hAnsiTheme="minorHAnsi" w:cstheme="minorHAnsi"/>
          <w:color w:val="000000"/>
        </w:rPr>
        <w:t>specyfikacji istotnych warunków zamówienia, powołał się na zasoby następujących podmiotów</w:t>
      </w:r>
      <w:r w:rsidRPr="001704CA">
        <w:rPr>
          <w:rFonts w:asciiTheme="minorHAnsi" w:hAnsiTheme="minorHAnsi" w:cstheme="minorHAnsi"/>
          <w:color w:val="000000"/>
          <w:vertAlign w:val="superscript"/>
        </w:rPr>
        <w:footnoteReference w:customMarkFollows="1" w:id="3"/>
        <w:t>*</w:t>
      </w:r>
      <w:r w:rsidRPr="001704CA">
        <w:rPr>
          <w:rFonts w:asciiTheme="minorHAnsi" w:hAnsiTheme="minorHAnsi" w:cstheme="minorHAnsi"/>
          <w:color w:val="000000"/>
        </w:rPr>
        <w:t>:</w:t>
      </w:r>
    </w:p>
    <w:p w:rsidR="001704CA" w:rsidRPr="001704CA" w:rsidRDefault="001704CA" w:rsidP="001704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1704CA" w:rsidRPr="001704CA" w:rsidRDefault="001704CA" w:rsidP="00D86951">
      <w:pPr>
        <w:numPr>
          <w:ilvl w:val="0"/>
          <w:numId w:val="38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i/>
          <w:color w:val="000000"/>
          <w:sz w:val="16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6"/>
        </w:rPr>
        <w:t>(nazwa i adres podmiotu)</w:t>
      </w:r>
    </w:p>
    <w:p w:rsidR="001704CA" w:rsidRPr="001704CA" w:rsidRDefault="001704CA" w:rsidP="001704C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16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6"/>
        </w:rPr>
        <w:t>(zakres powołania się na zasoby wskazanego podmiotu)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1704CA" w:rsidRPr="001704CA" w:rsidRDefault="001704CA" w:rsidP="00D86951">
      <w:pPr>
        <w:numPr>
          <w:ilvl w:val="0"/>
          <w:numId w:val="38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i/>
          <w:color w:val="000000"/>
          <w:sz w:val="16"/>
          <w:szCs w:val="18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6"/>
        </w:rPr>
        <w:t>(nazwa i adres podmiotu)</w:t>
      </w:r>
    </w:p>
    <w:p w:rsidR="001704CA" w:rsidRPr="001704CA" w:rsidRDefault="001704CA" w:rsidP="001704CA">
      <w:pPr>
        <w:autoSpaceDE w:val="0"/>
        <w:autoSpaceDN w:val="0"/>
        <w:adjustRightInd w:val="0"/>
        <w:spacing w:before="240"/>
        <w:ind w:left="425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16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…………………………………………………………………………………………….,</w:t>
      </w:r>
    </w:p>
    <w:p w:rsidR="001704CA" w:rsidRPr="001704CA" w:rsidRDefault="001704CA" w:rsidP="001704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1704CA">
        <w:rPr>
          <w:rFonts w:asciiTheme="minorHAnsi" w:hAnsiTheme="minorHAnsi" w:cstheme="minorHAnsi"/>
          <w:i/>
          <w:color w:val="000000"/>
          <w:sz w:val="16"/>
          <w:szCs w:val="16"/>
        </w:rPr>
        <w:t>(zakres powołania się na zasoby wskazanego podmiotu)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1704CA" w:rsidRPr="001704CA" w:rsidRDefault="001704CA" w:rsidP="00D86951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320" w:lineRule="atLeast"/>
        <w:ind w:left="284" w:hanging="284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1704CA">
        <w:rPr>
          <w:rFonts w:asciiTheme="minorHAnsi" w:hAnsiTheme="minorHAnsi" w:cstheme="minorHAnsi"/>
          <w:bCs/>
        </w:rPr>
        <w:t>Oświadczam, że wykonawca nie polega na zasobach innych podmiotów</w:t>
      </w:r>
      <w:r w:rsidRPr="001704CA">
        <w:rPr>
          <w:rFonts w:asciiTheme="minorHAnsi" w:hAnsiTheme="minorHAnsi" w:cstheme="minorHAnsi"/>
          <w:bCs/>
          <w:vertAlign w:val="superscript"/>
        </w:rPr>
        <w:t>*</w:t>
      </w:r>
      <w:r w:rsidRPr="001704CA">
        <w:rPr>
          <w:rFonts w:asciiTheme="minorHAnsi" w:hAnsiTheme="minorHAnsi" w:cstheme="minorHAnsi"/>
          <w:bCs/>
        </w:rPr>
        <w:t>.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i/>
          <w:color w:val="000000"/>
          <w:sz w:val="32"/>
          <w:szCs w:val="32"/>
        </w:rPr>
      </w:pP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Dnia ………………………. r.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i/>
          <w:color w:val="000000"/>
          <w:sz w:val="52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……………………………………….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>Podpis(y) osób upoważnionych  do składania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820" w:firstLine="709"/>
        <w:rPr>
          <w:rFonts w:asciiTheme="minorHAnsi" w:hAnsiTheme="minorHAnsi" w:cstheme="minorHAnsi"/>
          <w:sz w:val="16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          oświadczeń woli w imieniu wykonawcy</w:t>
      </w:r>
    </w:p>
    <w:p w:rsidR="001704CA" w:rsidRPr="001704CA" w:rsidRDefault="001704CA" w:rsidP="001704C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</w:rPr>
      </w:pPr>
      <w:r w:rsidRPr="001704CA">
        <w:rPr>
          <w:rFonts w:asciiTheme="minorHAnsi" w:eastAsia="Calibri" w:hAnsiTheme="minorHAnsi" w:cstheme="minorHAnsi"/>
          <w:b/>
          <w:lang w:eastAsia="en-US"/>
        </w:rPr>
        <w:lastRenderedPageBreak/>
        <w:t>Rozdział VI. Oświadczenie dotyczące podanych informacji</w:t>
      </w:r>
      <w:r w:rsidRPr="001704CA">
        <w:rPr>
          <w:rFonts w:asciiTheme="minorHAnsi" w:hAnsiTheme="minorHAnsi" w:cstheme="minorHAnsi"/>
          <w:b/>
        </w:rPr>
        <w:t>.</w:t>
      </w:r>
    </w:p>
    <w:p w:rsidR="001704CA" w:rsidRPr="001704CA" w:rsidRDefault="001704CA" w:rsidP="001704CA">
      <w:pPr>
        <w:spacing w:line="320" w:lineRule="atLeast"/>
        <w:jc w:val="both"/>
        <w:rPr>
          <w:rFonts w:asciiTheme="minorHAnsi" w:eastAsia="Calibri" w:hAnsiTheme="minorHAnsi" w:cstheme="minorHAnsi"/>
          <w:lang w:eastAsia="en-US"/>
        </w:rPr>
      </w:pPr>
    </w:p>
    <w:p w:rsidR="001704CA" w:rsidRPr="001704CA" w:rsidRDefault="001704CA" w:rsidP="001704CA">
      <w:pPr>
        <w:spacing w:line="320" w:lineRule="atLeast"/>
        <w:jc w:val="both"/>
        <w:rPr>
          <w:rFonts w:asciiTheme="minorHAnsi" w:eastAsia="Calibri" w:hAnsiTheme="minorHAnsi" w:cstheme="minorHAnsi"/>
          <w:lang w:eastAsia="en-US"/>
        </w:rPr>
      </w:pPr>
      <w:r w:rsidRPr="001704CA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1704CA">
        <w:rPr>
          <w:rFonts w:asciiTheme="minorHAnsi" w:eastAsia="Calibri" w:hAnsiTheme="minorHAnsi" w:cstheme="minorHAnsi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1704CA" w:rsidRPr="001704CA" w:rsidRDefault="001704CA" w:rsidP="001704CA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704CA" w:rsidRPr="001704CA" w:rsidRDefault="001704CA" w:rsidP="001704CA">
      <w:pPr>
        <w:spacing w:line="240" w:lineRule="atLeast"/>
        <w:rPr>
          <w:rFonts w:asciiTheme="minorHAnsi" w:hAnsiTheme="minorHAnsi" w:cstheme="minorHAnsi"/>
        </w:rPr>
      </w:pPr>
      <w:r w:rsidRPr="001704CA">
        <w:rPr>
          <w:rFonts w:asciiTheme="minorHAnsi" w:hAnsiTheme="minorHAnsi" w:cstheme="minorHAnsi"/>
        </w:rPr>
        <w:t>Dnia ………………………. r.</w:t>
      </w:r>
    </w:p>
    <w:p w:rsidR="001704CA" w:rsidRPr="001704CA" w:rsidRDefault="001704CA" w:rsidP="001704CA">
      <w:pPr>
        <w:spacing w:line="240" w:lineRule="atLeast"/>
        <w:rPr>
          <w:rFonts w:asciiTheme="minorHAnsi" w:hAnsiTheme="minorHAnsi" w:cstheme="minorHAnsi"/>
          <w:sz w:val="52"/>
        </w:rPr>
      </w:pPr>
    </w:p>
    <w:p w:rsidR="001704CA" w:rsidRPr="001704CA" w:rsidRDefault="001704CA" w:rsidP="001704CA">
      <w:pPr>
        <w:autoSpaceDE w:val="0"/>
        <w:autoSpaceDN w:val="0"/>
        <w:adjustRightInd w:val="0"/>
        <w:ind w:left="4820"/>
        <w:jc w:val="center"/>
        <w:rPr>
          <w:rFonts w:asciiTheme="minorHAnsi" w:hAnsiTheme="minorHAnsi" w:cstheme="minorHAnsi"/>
          <w:color w:val="000000"/>
        </w:rPr>
      </w:pPr>
      <w:r w:rsidRPr="001704CA">
        <w:rPr>
          <w:rFonts w:asciiTheme="minorHAnsi" w:hAnsiTheme="minorHAnsi" w:cstheme="minorHAnsi"/>
          <w:color w:val="000000"/>
        </w:rPr>
        <w:t>……………………………………….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14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>Podpis(y) osób upoważnionych  do składania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ind w:left="4820" w:firstLine="709"/>
        <w:rPr>
          <w:rFonts w:asciiTheme="minorHAnsi" w:hAnsiTheme="minorHAnsi" w:cstheme="minorHAnsi"/>
          <w:sz w:val="16"/>
          <w:szCs w:val="16"/>
        </w:rPr>
      </w:pPr>
      <w:r w:rsidRPr="001704CA">
        <w:rPr>
          <w:rFonts w:asciiTheme="minorHAnsi" w:hAnsiTheme="minorHAnsi" w:cstheme="minorHAnsi"/>
          <w:sz w:val="14"/>
          <w:szCs w:val="16"/>
        </w:rPr>
        <w:t xml:space="preserve">          oświadczeń woli w imieniu wykonawcy</w:t>
      </w:r>
    </w:p>
    <w:p w:rsidR="001704CA" w:rsidRPr="001704CA" w:rsidRDefault="001704CA" w:rsidP="001704CA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704CA" w:rsidRPr="001704CA" w:rsidRDefault="001704CA" w:rsidP="001704CA">
      <w:pPr>
        <w:rPr>
          <w:rFonts w:asciiTheme="minorHAnsi" w:hAnsiTheme="minorHAnsi" w:cstheme="minorHAnsi"/>
        </w:rPr>
      </w:pPr>
    </w:p>
    <w:p w:rsidR="00934E7A" w:rsidRPr="001704CA" w:rsidRDefault="00934E7A">
      <w:pPr>
        <w:jc w:val="center"/>
        <w:rPr>
          <w:rFonts w:asciiTheme="minorHAnsi" w:hAnsiTheme="minorHAnsi" w:cstheme="minorHAnsi"/>
          <w:b/>
          <w:i/>
          <w:color w:val="0070C0"/>
          <w:sz w:val="22"/>
          <w:szCs w:val="22"/>
        </w:rPr>
      </w:pPr>
    </w:p>
    <w:p w:rsidR="00934E7A" w:rsidRPr="001704CA" w:rsidRDefault="00934E7A">
      <w:pPr>
        <w:jc w:val="center"/>
        <w:rPr>
          <w:rFonts w:asciiTheme="minorHAnsi" w:hAnsiTheme="minorHAnsi" w:cstheme="minorHAnsi"/>
          <w:b/>
          <w:i/>
          <w:color w:val="0070C0"/>
          <w:sz w:val="22"/>
          <w:szCs w:val="22"/>
        </w:rPr>
      </w:pPr>
    </w:p>
    <w:p w:rsidR="00934E7A" w:rsidRPr="001704CA" w:rsidRDefault="00934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4E7A" w:rsidRPr="001343F5" w:rsidRDefault="00934E7A">
      <w:pPr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934E7A" w:rsidTr="00DE2FC0">
        <w:tc>
          <w:tcPr>
            <w:tcW w:w="9062" w:type="dxa"/>
            <w:shd w:val="clear" w:color="auto" w:fill="F3F3F3"/>
          </w:tcPr>
          <w:p w:rsidR="00934E7A" w:rsidRDefault="00934E7A">
            <w:pPr>
              <w:pageBreakBefore/>
              <w:jc w:val="center"/>
              <w:rPr>
                <w:rFonts w:ascii="Calibri" w:hAnsi="Calibri"/>
                <w:b/>
              </w:rPr>
            </w:pPr>
            <w:r>
              <w:lastRenderedPageBreak/>
              <w:br w:type="page"/>
            </w:r>
            <w:r w:rsidR="001704CA">
              <w:rPr>
                <w:rFonts w:ascii="Calibri" w:hAnsi="Calibri"/>
                <w:b/>
                <w:sz w:val="22"/>
                <w:szCs w:val="22"/>
              </w:rPr>
              <w:t>Załącznik nr 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do SIWZ – Oświadczenie o przynależności </w:t>
            </w:r>
            <w:r w:rsidR="00F71C07">
              <w:rPr>
                <w:rFonts w:ascii="Calibri" w:hAnsi="Calibri"/>
                <w:b/>
                <w:sz w:val="22"/>
                <w:szCs w:val="22"/>
              </w:rPr>
              <w:t xml:space="preserve">lub braku przynależności </w:t>
            </w:r>
            <w:r>
              <w:rPr>
                <w:rFonts w:ascii="Calibri" w:hAnsi="Calibri"/>
                <w:b/>
                <w:sz w:val="22"/>
                <w:szCs w:val="22"/>
              </w:rPr>
              <w:t>do</w:t>
            </w:r>
            <w:r w:rsidR="00F71C07">
              <w:rPr>
                <w:rFonts w:ascii="Calibri" w:hAnsi="Calibri"/>
                <w:b/>
                <w:sz w:val="22"/>
                <w:szCs w:val="22"/>
              </w:rPr>
              <w:t xml:space="preserve"> tej samej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grupy kapitałowej</w:t>
            </w:r>
          </w:p>
        </w:tc>
      </w:tr>
    </w:tbl>
    <w:p w:rsidR="00934E7A" w:rsidRDefault="00934E7A" w:rsidP="00DE2FC0">
      <w:pPr>
        <w:rPr>
          <w:rFonts w:ascii="Calibri" w:hAnsi="Calibri"/>
          <w:b/>
          <w:sz w:val="20"/>
          <w:szCs w:val="20"/>
        </w:rPr>
      </w:pPr>
    </w:p>
    <w:p w:rsidR="00934E7A" w:rsidRDefault="00934E7A" w:rsidP="00DE2FC0">
      <w:pPr>
        <w:ind w:right="481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934E7A" w:rsidRDefault="00934E7A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934E7A" w:rsidRDefault="00934E7A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934E7A" w:rsidRDefault="00934E7A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934E7A" w:rsidRDefault="00934E7A" w:rsidP="00DE2FC0">
      <w:pPr>
        <w:ind w:right="4819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(pełna nazwa/firma, adres, w zależności od podmiotu: NIP/PESEL, KRS/CEiDG)</w:t>
      </w:r>
    </w:p>
    <w:p w:rsidR="00934E7A" w:rsidRDefault="00934E7A" w:rsidP="00DE2FC0">
      <w:pPr>
        <w:rPr>
          <w:rFonts w:ascii="Calibri" w:hAnsi="Calibri"/>
          <w:sz w:val="22"/>
          <w:szCs w:val="22"/>
          <w:u w:val="single"/>
        </w:rPr>
      </w:pPr>
    </w:p>
    <w:p w:rsidR="008A5971" w:rsidRDefault="008A5971" w:rsidP="00DE2FC0">
      <w:pPr>
        <w:rPr>
          <w:rFonts w:ascii="Calibri" w:hAnsi="Calibri"/>
          <w:iCs/>
          <w:sz w:val="20"/>
          <w:szCs w:val="20"/>
        </w:rPr>
      </w:pPr>
    </w:p>
    <w:p w:rsidR="00934E7A" w:rsidRDefault="00934E7A" w:rsidP="00DE2FC0">
      <w:pPr>
        <w:jc w:val="center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>OŚWIADCZENIE</w:t>
      </w:r>
      <w:r>
        <w:rPr>
          <w:b/>
          <w:color w:val="0070C0"/>
          <w:sz w:val="22"/>
          <w:szCs w:val="22"/>
          <w:vertAlign w:val="superscript"/>
        </w:rPr>
        <w:footnoteReference w:id="4"/>
      </w:r>
    </w:p>
    <w:p w:rsidR="00934E7A" w:rsidRDefault="00934E7A" w:rsidP="00DE2FC0">
      <w:pPr>
        <w:jc w:val="center"/>
        <w:rPr>
          <w:rFonts w:ascii="Calibri" w:eastAsia="SimSun" w:hAnsi="Calibri"/>
          <w:iCs/>
          <w:sz w:val="20"/>
          <w:szCs w:val="20"/>
          <w:lang w:eastAsia="pl-PL"/>
        </w:rPr>
      </w:pPr>
    </w:p>
    <w:p w:rsidR="00934E7A" w:rsidRDefault="00934E7A" w:rsidP="00DE2FC0">
      <w:pPr>
        <w:jc w:val="both"/>
      </w:pPr>
      <w:r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 w:rsidR="00D21021">
        <w:rPr>
          <w:rFonts w:ascii="Calibri" w:hAnsi="Calibri"/>
          <w:sz w:val="22"/>
          <w:szCs w:val="22"/>
        </w:rPr>
        <w:t xml:space="preserve">na udzielnie i obsługę kredytu długoterminowego na </w:t>
      </w:r>
      <w:r w:rsidR="00D21021" w:rsidRPr="00153482">
        <w:rPr>
          <w:rFonts w:ascii="Calibri" w:hAnsi="Calibri"/>
          <w:sz w:val="22"/>
          <w:szCs w:val="22"/>
        </w:rPr>
        <w:t>s</w:t>
      </w:r>
      <w:r w:rsidR="009F6266" w:rsidRPr="00153482">
        <w:rPr>
          <w:rFonts w:ascii="Calibri" w:hAnsi="Calibri"/>
          <w:sz w:val="22"/>
          <w:szCs w:val="22"/>
        </w:rPr>
        <w:t>płatę wcześniej zaciągniętych zobowiązań z tytułu kredytów długoterminowych</w:t>
      </w:r>
      <w:r w:rsidR="00D21021" w:rsidRPr="00153482">
        <w:rPr>
          <w:rFonts w:ascii="Calibri" w:hAnsi="Calibri"/>
          <w:sz w:val="22"/>
          <w:szCs w:val="22"/>
        </w:rPr>
        <w:t>,</w:t>
      </w:r>
      <w:r w:rsidR="00D210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Powiat Bartoszycki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oświadczam, co następuje:</w:t>
      </w:r>
    </w:p>
    <w:p w:rsidR="00934E7A" w:rsidRDefault="00934E7A" w:rsidP="00DE2FC0">
      <w:pPr>
        <w:jc w:val="center"/>
        <w:rPr>
          <w:rFonts w:ascii="Calibri" w:hAnsi="Calibri"/>
          <w:sz w:val="20"/>
          <w:szCs w:val="20"/>
        </w:rPr>
      </w:pPr>
    </w:p>
    <w:p w:rsidR="00934E7A" w:rsidRDefault="00934E7A" w:rsidP="00DE2FC0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że:</w:t>
      </w:r>
    </w:p>
    <w:p w:rsidR="00934E7A" w:rsidRDefault="00934E7A" w:rsidP="00DE2FC0">
      <w:pPr>
        <w:rPr>
          <w:rFonts w:ascii="Calibri" w:hAnsi="Calibri"/>
          <w:bCs/>
          <w:i/>
          <w:sz w:val="22"/>
          <w:szCs w:val="22"/>
        </w:rPr>
      </w:pPr>
    </w:p>
    <w:p w:rsidR="00934E7A" w:rsidRDefault="00934E7A" w:rsidP="00D86951">
      <w:pPr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nie 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>
        <w:rPr>
          <w:rFonts w:ascii="Calibri" w:hAnsi="Calibri"/>
          <w:i/>
          <w:sz w:val="22"/>
          <w:szCs w:val="22"/>
        </w:rPr>
        <w:t>o ochronie konkurencji i konsumentów</w:t>
      </w:r>
      <w:r w:rsidR="008A5971">
        <w:rPr>
          <w:rFonts w:ascii="Calibri" w:hAnsi="Calibri"/>
          <w:sz w:val="22"/>
          <w:szCs w:val="22"/>
        </w:rPr>
        <w:t xml:space="preserve"> (Dz. U. z 2019 r. poz. 369</w:t>
      </w:r>
      <w:r>
        <w:rPr>
          <w:rFonts w:ascii="Calibri" w:hAnsi="Calibri"/>
          <w:sz w:val="22"/>
          <w:szCs w:val="22"/>
        </w:rPr>
        <w:t xml:space="preserve">  z późn. zm.)*</w:t>
      </w:r>
    </w:p>
    <w:p w:rsidR="00934E7A" w:rsidRDefault="00934E7A" w:rsidP="00D86951">
      <w:pPr>
        <w:numPr>
          <w:ilvl w:val="0"/>
          <w:numId w:val="7"/>
        </w:numPr>
        <w:suppressAutoHyphens w:val="0"/>
        <w:spacing w:before="12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 w:rsidR="008A5971">
        <w:rPr>
          <w:rFonts w:ascii="Calibri" w:hAnsi="Calibri"/>
          <w:i/>
          <w:sz w:val="22"/>
          <w:szCs w:val="22"/>
        </w:rPr>
        <w:t xml:space="preserve">o ochronie konkurencji </w:t>
      </w:r>
      <w:r>
        <w:rPr>
          <w:rFonts w:ascii="Calibri" w:hAnsi="Calibri"/>
          <w:i/>
          <w:sz w:val="22"/>
          <w:szCs w:val="22"/>
        </w:rPr>
        <w:t>i konsumentów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w załączeniu lista podmiotów należących do grupy</w:t>
      </w:r>
      <w:r>
        <w:rPr>
          <w:rFonts w:ascii="Calibri" w:hAnsi="Calibri"/>
          <w:sz w:val="22"/>
          <w:szCs w:val="22"/>
          <w:u w:val="single"/>
          <w:vertAlign w:val="superscript"/>
        </w:rPr>
        <w:t>*</w:t>
      </w:r>
      <w:r>
        <w:rPr>
          <w:rFonts w:ascii="Calibri" w:hAnsi="Calibri"/>
          <w:sz w:val="22"/>
          <w:szCs w:val="22"/>
        </w:rPr>
        <w:t>:</w:t>
      </w:r>
    </w:p>
    <w:p w:rsidR="00934E7A" w:rsidRDefault="00934E7A" w:rsidP="00D86951">
      <w:pPr>
        <w:numPr>
          <w:ilvl w:val="0"/>
          <w:numId w:val="8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D86951">
      <w:pPr>
        <w:numPr>
          <w:ilvl w:val="0"/>
          <w:numId w:val="8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D86951">
      <w:pPr>
        <w:numPr>
          <w:ilvl w:val="0"/>
          <w:numId w:val="8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D86951">
      <w:pPr>
        <w:numPr>
          <w:ilvl w:val="0"/>
          <w:numId w:val="8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8A5971">
      <w:pPr>
        <w:spacing w:before="24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istniejące między członkami grupy powiązania nie pro</w:t>
      </w:r>
      <w:r w:rsidR="008A5971">
        <w:rPr>
          <w:rFonts w:ascii="Calibri" w:hAnsi="Calibri"/>
          <w:sz w:val="22"/>
          <w:szCs w:val="22"/>
        </w:rPr>
        <w:t xml:space="preserve">wadzą do zakłócenia konkurencji </w:t>
      </w:r>
      <w:r>
        <w:rPr>
          <w:rFonts w:ascii="Calibri" w:hAnsi="Calibri"/>
          <w:sz w:val="22"/>
          <w:szCs w:val="22"/>
        </w:rPr>
        <w:t>w postępowaniu o udzielenie zamówienia z następujących powodów:</w:t>
      </w:r>
    </w:p>
    <w:p w:rsidR="00934E7A" w:rsidRDefault="00934E7A" w:rsidP="00BB3815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E7A" w:rsidRDefault="00934E7A" w:rsidP="00DE2FC0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:rsidR="00934E7A" w:rsidRDefault="00934E7A" w:rsidP="00DE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…………………….……., dnia ………….……. r.</w:t>
      </w:r>
    </w:p>
    <w:p w:rsidR="00934E7A" w:rsidRDefault="00934E7A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…………………………………………….…………………………………</w:t>
      </w:r>
    </w:p>
    <w:p w:rsidR="00934E7A" w:rsidRPr="00F13157" w:rsidRDefault="00934E7A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22"/>
          <w:szCs w:val="22"/>
        </w:rPr>
      </w:pPr>
      <w:r w:rsidRPr="00F13157">
        <w:rPr>
          <w:rFonts w:ascii="Calibri" w:hAnsi="Calibri"/>
          <w:i/>
          <w:sz w:val="22"/>
          <w:szCs w:val="22"/>
        </w:rPr>
        <w:t>(podpis</w:t>
      </w:r>
      <w:r w:rsidR="008E741E">
        <w:rPr>
          <w:rFonts w:ascii="Calibri" w:hAnsi="Calibri"/>
          <w:i/>
          <w:sz w:val="22"/>
          <w:szCs w:val="22"/>
        </w:rPr>
        <w:t xml:space="preserve"> i pieczątka</w:t>
      </w:r>
      <w:r w:rsidRPr="00F13157">
        <w:rPr>
          <w:rFonts w:ascii="Calibri" w:hAnsi="Calibri"/>
          <w:i/>
          <w:sz w:val="22"/>
          <w:szCs w:val="22"/>
        </w:rPr>
        <w:t xml:space="preserve">  Wykonawcy lub osoby</w:t>
      </w:r>
    </w:p>
    <w:p w:rsidR="00934E7A" w:rsidRDefault="00934E7A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22"/>
          <w:szCs w:val="22"/>
        </w:rPr>
      </w:pPr>
      <w:r w:rsidRPr="00F13157">
        <w:rPr>
          <w:rFonts w:ascii="Calibri" w:hAnsi="Calibri"/>
          <w:i/>
          <w:sz w:val="22"/>
          <w:szCs w:val="22"/>
        </w:rPr>
        <w:t>upoważnionej do reprezentowania Wykonawcy)</w:t>
      </w:r>
    </w:p>
    <w:p w:rsidR="008A474B" w:rsidRPr="008A474B" w:rsidRDefault="008A474B" w:rsidP="008A474B">
      <w:pPr>
        <w:tabs>
          <w:tab w:val="left" w:pos="453"/>
        </w:tabs>
        <w:suppressAutoHyphens w:val="0"/>
        <w:spacing w:after="40" w:line="280" w:lineRule="atLeast"/>
        <w:ind w:left="567"/>
        <w:jc w:val="both"/>
        <w:rPr>
          <w:rFonts w:ascii="Calibri" w:hAnsi="Calibri"/>
        </w:rPr>
      </w:pPr>
    </w:p>
    <w:p w:rsidR="008A474B" w:rsidRPr="008A474B" w:rsidRDefault="008A474B" w:rsidP="008A474B">
      <w:pPr>
        <w:tabs>
          <w:tab w:val="left" w:pos="453"/>
        </w:tabs>
        <w:suppressAutoHyphens w:val="0"/>
        <w:spacing w:after="40" w:line="280" w:lineRule="atLeast"/>
        <w:ind w:left="567"/>
        <w:jc w:val="both"/>
        <w:rPr>
          <w:rFonts w:ascii="Calibri" w:hAnsi="Calibri"/>
        </w:rPr>
      </w:pPr>
    </w:p>
    <w:p w:rsidR="008A474B" w:rsidRPr="008A474B" w:rsidRDefault="008A474B" w:rsidP="008A474B">
      <w:pPr>
        <w:tabs>
          <w:tab w:val="left" w:pos="453"/>
        </w:tabs>
        <w:suppressAutoHyphens w:val="0"/>
        <w:spacing w:after="40" w:line="280" w:lineRule="atLeast"/>
        <w:ind w:left="136"/>
        <w:jc w:val="both"/>
        <w:rPr>
          <w:rFonts w:ascii="Calibri" w:hAnsi="Calibri"/>
        </w:rPr>
      </w:pPr>
    </w:p>
    <w:p w:rsidR="008A474B" w:rsidRPr="008A474B" w:rsidRDefault="008A474B" w:rsidP="008A474B">
      <w:pPr>
        <w:tabs>
          <w:tab w:val="left" w:pos="453"/>
        </w:tabs>
        <w:suppressAutoHyphens w:val="0"/>
        <w:spacing w:after="40" w:line="280" w:lineRule="atLeast"/>
        <w:ind w:left="567"/>
        <w:jc w:val="both"/>
        <w:rPr>
          <w:rFonts w:ascii="Calibri" w:hAnsi="Calibri"/>
        </w:rPr>
      </w:pPr>
    </w:p>
    <w:p w:rsidR="008A474B" w:rsidRPr="008A474B" w:rsidRDefault="008A474B" w:rsidP="008A474B">
      <w:pPr>
        <w:tabs>
          <w:tab w:val="left" w:pos="453"/>
        </w:tabs>
        <w:suppressAutoHyphens w:val="0"/>
        <w:spacing w:after="40" w:line="280" w:lineRule="atLeast"/>
        <w:jc w:val="both"/>
        <w:rPr>
          <w:rFonts w:ascii="Calibri" w:hAnsi="Calibri"/>
        </w:rPr>
      </w:pPr>
    </w:p>
    <w:p w:rsidR="005D00D7" w:rsidRDefault="005D00D7">
      <w:pPr>
        <w:suppressAutoHyphens w:val="0"/>
        <w:rPr>
          <w:rFonts w:ascii="Calibri" w:hAnsi="Calibri"/>
          <w:b/>
          <w:i/>
          <w:sz w:val="22"/>
          <w:szCs w:val="22"/>
          <w:lang w:eastAsia="pl-PL"/>
        </w:rPr>
      </w:pPr>
    </w:p>
    <w:p w:rsidR="00934E7A" w:rsidRPr="007D72F3" w:rsidRDefault="00FF04DF" w:rsidP="007D72F3">
      <w:pPr>
        <w:suppressAutoHyphens w:val="0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>
        <w:rPr>
          <w:rFonts w:ascii="Calibri" w:hAnsi="Calibri"/>
          <w:b/>
          <w:i/>
          <w:sz w:val="22"/>
          <w:szCs w:val="22"/>
          <w:lang w:eastAsia="pl-PL"/>
        </w:rPr>
        <w:tab/>
      </w:r>
      <w:r>
        <w:rPr>
          <w:rFonts w:ascii="Calibri" w:hAnsi="Calibri"/>
          <w:b/>
          <w:i/>
          <w:sz w:val="22"/>
          <w:szCs w:val="22"/>
          <w:lang w:eastAsia="pl-PL"/>
        </w:rPr>
        <w:tab/>
      </w:r>
      <w:r>
        <w:rPr>
          <w:rFonts w:ascii="Calibri" w:hAnsi="Calibri"/>
          <w:b/>
          <w:i/>
          <w:sz w:val="22"/>
          <w:szCs w:val="22"/>
          <w:lang w:eastAsia="pl-PL"/>
        </w:rPr>
        <w:tab/>
      </w:r>
      <w:r>
        <w:rPr>
          <w:rFonts w:ascii="Calibri" w:hAnsi="Calibri"/>
          <w:b/>
          <w:i/>
          <w:sz w:val="22"/>
          <w:szCs w:val="22"/>
          <w:lang w:eastAsia="pl-PL"/>
        </w:rPr>
        <w:tab/>
      </w:r>
      <w:r>
        <w:rPr>
          <w:rFonts w:ascii="Calibri" w:hAnsi="Calibri"/>
          <w:b/>
          <w:i/>
          <w:sz w:val="22"/>
          <w:szCs w:val="22"/>
          <w:lang w:eastAsia="pl-PL"/>
        </w:rPr>
        <w:tab/>
      </w:r>
      <w:r w:rsidR="005D00D7">
        <w:rPr>
          <w:rFonts w:ascii="Calibri" w:hAnsi="Calibri"/>
          <w:b/>
          <w:i/>
          <w:sz w:val="22"/>
          <w:szCs w:val="22"/>
          <w:lang w:eastAsia="pl-PL"/>
        </w:rPr>
        <w:tab/>
      </w:r>
      <w:r w:rsidR="005D00D7">
        <w:rPr>
          <w:rFonts w:ascii="Calibri" w:hAnsi="Calibri"/>
          <w:b/>
          <w:i/>
          <w:sz w:val="22"/>
          <w:szCs w:val="22"/>
          <w:lang w:eastAsia="pl-PL"/>
        </w:rPr>
        <w:tab/>
      </w:r>
      <w:r w:rsidR="005D00D7">
        <w:rPr>
          <w:rFonts w:ascii="Calibri" w:hAnsi="Calibri"/>
          <w:b/>
          <w:i/>
          <w:sz w:val="22"/>
          <w:szCs w:val="22"/>
          <w:lang w:eastAsia="pl-PL"/>
        </w:rPr>
        <w:tab/>
      </w:r>
      <w:r w:rsidR="005D00D7">
        <w:rPr>
          <w:rFonts w:ascii="Calibri" w:hAnsi="Calibri"/>
          <w:b/>
          <w:i/>
          <w:sz w:val="22"/>
          <w:szCs w:val="22"/>
          <w:lang w:eastAsia="pl-PL"/>
        </w:rPr>
        <w:tab/>
      </w:r>
      <w:r w:rsidR="005D00D7">
        <w:rPr>
          <w:rFonts w:ascii="Calibri" w:hAnsi="Calibri"/>
          <w:b/>
          <w:i/>
          <w:sz w:val="22"/>
          <w:szCs w:val="22"/>
          <w:lang w:eastAsia="pl-PL"/>
        </w:rPr>
        <w:tab/>
      </w:r>
      <w:r w:rsidR="005D00D7">
        <w:rPr>
          <w:rFonts w:ascii="Calibri" w:hAnsi="Calibri"/>
          <w:b/>
          <w:i/>
          <w:sz w:val="22"/>
          <w:szCs w:val="22"/>
          <w:lang w:eastAsia="pl-PL"/>
        </w:rPr>
        <w:tab/>
      </w:r>
    </w:p>
    <w:sectPr w:rsidR="00934E7A" w:rsidRPr="007D72F3" w:rsidSect="007165EC">
      <w:footerReference w:type="default" r:id="rId11"/>
      <w:pgSz w:w="11906" w:h="16838"/>
      <w:pgMar w:top="902" w:right="1418" w:bottom="851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47" w:rsidRDefault="00781347">
      <w:r>
        <w:separator/>
      </w:r>
    </w:p>
  </w:endnote>
  <w:endnote w:type="continuationSeparator" w:id="0">
    <w:p w:rsidR="00781347" w:rsidRDefault="0078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13" w:rsidRDefault="00020813">
    <w:pPr>
      <w:pStyle w:val="Stopka"/>
      <w:jc w:val="center"/>
    </w:pPr>
    <w:fldSimple w:instr=" PAGE   \* MERGEFORMAT ">
      <w:r w:rsidR="00267C5C">
        <w:rPr>
          <w:noProof/>
        </w:rPr>
        <w:t>6</w:t>
      </w:r>
    </w:fldSimple>
  </w:p>
  <w:p w:rsidR="00020813" w:rsidRDefault="000208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47" w:rsidRDefault="00781347">
      <w:r>
        <w:separator/>
      </w:r>
    </w:p>
  </w:footnote>
  <w:footnote w:type="continuationSeparator" w:id="0">
    <w:p w:rsidR="00781347" w:rsidRDefault="00781347">
      <w:r>
        <w:continuationSeparator/>
      </w:r>
    </w:p>
  </w:footnote>
  <w:footnote w:id="1">
    <w:p w:rsidR="00020813" w:rsidRDefault="00020813" w:rsidP="001704CA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020813" w:rsidRDefault="00020813" w:rsidP="001704CA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3">
    <w:p w:rsidR="00020813" w:rsidRDefault="00020813" w:rsidP="001704CA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4">
    <w:p w:rsidR="00020813" w:rsidRDefault="00020813" w:rsidP="001954E5">
      <w:pPr>
        <w:jc w:val="both"/>
        <w:rPr>
          <w:sz w:val="22"/>
        </w:rPr>
      </w:pPr>
      <w:r>
        <w:rPr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8"/>
          <w:szCs w:val="20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ascii="Calibri" w:hAnsi="Calibri"/>
          <w:b/>
          <w:sz w:val="18"/>
          <w:szCs w:val="20"/>
          <w:u w:val="single"/>
        </w:rPr>
        <w:t>w terminie 3 dni</w:t>
      </w:r>
      <w:r>
        <w:rPr>
          <w:rFonts w:ascii="Calibri" w:hAnsi="Calibri"/>
          <w:sz w:val="18"/>
          <w:szCs w:val="20"/>
        </w:rPr>
        <w:t xml:space="preserve"> od dnia zamieszczenia na stronie internetowej informacji, o której mowa w art. 86 ust. 5 Prawo zamówień publicznych (nie wcześniej). Wraz ze złożeniem oświadczenia, wykonawca może przedstawić dowody, że powiązania z innym wykonawcą nie prowadzą do zakłócenia konkurencji w postępowaniu o udzieleniu zamówienia.</w:t>
      </w:r>
    </w:p>
    <w:p w:rsidR="00020813" w:rsidRDefault="00020813" w:rsidP="00DE2F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E8BC28F6"/>
    <w:name w:val="WW8Num20"/>
    <w:lvl w:ilvl="0">
      <w:start w:val="1"/>
      <w:numFmt w:val="decimal"/>
      <w:lvlText w:val="%1."/>
      <w:lvlJc w:val="left"/>
      <w:pPr>
        <w:tabs>
          <w:tab w:val="num" w:pos="1417"/>
        </w:tabs>
        <w:ind w:left="709" w:firstLine="0"/>
      </w:pPr>
      <w:rPr>
        <w:color w:val="000000"/>
        <w:sz w:val="22"/>
        <w:szCs w:val="22"/>
      </w:rPr>
    </w:lvl>
  </w:abstractNum>
  <w:abstractNum w:abstractNumId="1">
    <w:nsid w:val="00950B7A"/>
    <w:multiLevelType w:val="hybridMultilevel"/>
    <w:tmpl w:val="ED7677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356D33"/>
    <w:multiLevelType w:val="hybridMultilevel"/>
    <w:tmpl w:val="9410AA38"/>
    <w:lvl w:ilvl="0" w:tplc="98B6F02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3E517D6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D45522"/>
    <w:multiLevelType w:val="hybridMultilevel"/>
    <w:tmpl w:val="704A679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B0319D"/>
    <w:multiLevelType w:val="hybridMultilevel"/>
    <w:tmpl w:val="40E621EA"/>
    <w:lvl w:ilvl="0" w:tplc="4660470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14059"/>
    <w:multiLevelType w:val="hybridMultilevel"/>
    <w:tmpl w:val="5CE2C942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A20711"/>
    <w:multiLevelType w:val="hybridMultilevel"/>
    <w:tmpl w:val="EE3C165C"/>
    <w:lvl w:ilvl="0" w:tplc="3B5226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9">
    <w:nsid w:val="118E399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32F3525"/>
    <w:multiLevelType w:val="hybridMultilevel"/>
    <w:tmpl w:val="84F63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943DD"/>
    <w:multiLevelType w:val="hybridMultilevel"/>
    <w:tmpl w:val="BA40A7D6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2DFC6F40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495450C"/>
    <w:multiLevelType w:val="hybridMultilevel"/>
    <w:tmpl w:val="37DC7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3B0776"/>
    <w:multiLevelType w:val="hybridMultilevel"/>
    <w:tmpl w:val="88301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D3F3E32"/>
    <w:multiLevelType w:val="hybridMultilevel"/>
    <w:tmpl w:val="9C260A34"/>
    <w:lvl w:ilvl="0" w:tplc="17240E5C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B83953"/>
    <w:multiLevelType w:val="hybridMultilevel"/>
    <w:tmpl w:val="DF1EFDD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B7274"/>
    <w:multiLevelType w:val="hybridMultilevel"/>
    <w:tmpl w:val="254074A8"/>
    <w:lvl w:ilvl="0" w:tplc="3A9CB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228E2"/>
    <w:multiLevelType w:val="hybridMultilevel"/>
    <w:tmpl w:val="3A2E7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F0234"/>
    <w:multiLevelType w:val="hybridMultilevel"/>
    <w:tmpl w:val="38E2AABE"/>
    <w:lvl w:ilvl="0" w:tplc="46604708">
      <w:start w:val="1"/>
      <w:numFmt w:val="decimal"/>
      <w:lvlText w:val="%1."/>
      <w:lvlJc w:val="left"/>
      <w:pPr>
        <w:tabs>
          <w:tab w:val="num" w:pos="2624"/>
        </w:tabs>
        <w:ind w:left="454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EF853B5"/>
    <w:multiLevelType w:val="hybridMultilevel"/>
    <w:tmpl w:val="34EA5D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F1232C9"/>
    <w:multiLevelType w:val="hybridMultilevel"/>
    <w:tmpl w:val="FFA042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BD1E43"/>
    <w:multiLevelType w:val="multilevel"/>
    <w:tmpl w:val="EA3492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6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3B27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4E55BB"/>
    <w:multiLevelType w:val="hybridMultilevel"/>
    <w:tmpl w:val="ABD0E8BE"/>
    <w:lvl w:ilvl="0" w:tplc="5DD0582C">
      <w:start w:val="1"/>
      <w:numFmt w:val="decimal"/>
      <w:lvlText w:val="%1."/>
      <w:lvlJc w:val="left"/>
      <w:pPr>
        <w:ind w:left="1004" w:hanging="360"/>
      </w:pPr>
    </w:lvl>
    <w:lvl w:ilvl="1" w:tplc="6DC0026E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32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65695"/>
    <w:multiLevelType w:val="hybridMultilevel"/>
    <w:tmpl w:val="D78826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28C3C0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401A3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721CC6"/>
    <w:multiLevelType w:val="hybridMultilevel"/>
    <w:tmpl w:val="36C2FC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4"/>
  </w:num>
  <w:num w:numId="3">
    <w:abstractNumId w:val="3"/>
  </w:num>
  <w:num w:numId="4">
    <w:abstractNumId w:val="37"/>
  </w:num>
  <w:num w:numId="5">
    <w:abstractNumId w:val="9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6"/>
  </w:num>
  <w:num w:numId="11">
    <w:abstractNumId w:val="13"/>
  </w:num>
  <w:num w:numId="12">
    <w:abstractNumId w:val="29"/>
  </w:num>
  <w:num w:numId="13">
    <w:abstractNumId w:val="19"/>
  </w:num>
  <w:num w:numId="14">
    <w:abstractNumId w:val="24"/>
  </w:num>
  <w:num w:numId="15">
    <w:abstractNumId w:val="38"/>
  </w:num>
  <w:num w:numId="16">
    <w:abstractNumId w:val="21"/>
  </w:num>
  <w:num w:numId="17">
    <w:abstractNumId w:val="11"/>
  </w:num>
  <w:num w:numId="18">
    <w:abstractNumId w:val="4"/>
  </w:num>
  <w:num w:numId="19">
    <w:abstractNumId w:val="17"/>
  </w:num>
  <w:num w:numId="20">
    <w:abstractNumId w:val="5"/>
  </w:num>
  <w:num w:numId="21">
    <w:abstractNumId w:val="6"/>
  </w:num>
  <w:num w:numId="22">
    <w:abstractNumId w:val="1"/>
  </w:num>
  <w:num w:numId="23">
    <w:abstractNumId w:val="2"/>
  </w:num>
  <w:num w:numId="24">
    <w:abstractNumId w:val="15"/>
  </w:num>
  <w:num w:numId="25">
    <w:abstractNumId w:val="35"/>
  </w:num>
  <w:num w:numId="26">
    <w:abstractNumId w:val="10"/>
  </w:num>
  <w:num w:numId="27">
    <w:abstractNumId w:val="33"/>
  </w:num>
  <w:num w:numId="28">
    <w:abstractNumId w:val="23"/>
  </w:num>
  <w:num w:numId="29">
    <w:abstractNumId w:val="20"/>
  </w:num>
  <w:num w:numId="30">
    <w:abstractNumId w:val="8"/>
  </w:num>
  <w:num w:numId="31">
    <w:abstractNumId w:val="28"/>
  </w:num>
  <w:num w:numId="32">
    <w:abstractNumId w:val="12"/>
  </w:num>
  <w:num w:numId="33">
    <w:abstractNumId w:val="18"/>
  </w:num>
  <w:num w:numId="34">
    <w:abstractNumId w:val="36"/>
  </w:num>
  <w:num w:numId="35">
    <w:abstractNumId w:val="30"/>
  </w:num>
  <w:num w:numId="36">
    <w:abstractNumId w:val="26"/>
  </w:num>
  <w:num w:numId="37">
    <w:abstractNumId w:val="22"/>
  </w:num>
  <w:num w:numId="38">
    <w:abstractNumId w:val="3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984"/>
    <w:rsid w:val="000002AB"/>
    <w:rsid w:val="00001E02"/>
    <w:rsid w:val="00003C31"/>
    <w:rsid w:val="00004EE8"/>
    <w:rsid w:val="00005C24"/>
    <w:rsid w:val="000072F2"/>
    <w:rsid w:val="00011C38"/>
    <w:rsid w:val="00012EA6"/>
    <w:rsid w:val="00013BD5"/>
    <w:rsid w:val="00014840"/>
    <w:rsid w:val="00015316"/>
    <w:rsid w:val="000165B1"/>
    <w:rsid w:val="000166ED"/>
    <w:rsid w:val="00020813"/>
    <w:rsid w:val="00037BC4"/>
    <w:rsid w:val="00044CD1"/>
    <w:rsid w:val="00046B72"/>
    <w:rsid w:val="00053E87"/>
    <w:rsid w:val="00063AEE"/>
    <w:rsid w:val="00064238"/>
    <w:rsid w:val="0006539C"/>
    <w:rsid w:val="00065571"/>
    <w:rsid w:val="00066D8B"/>
    <w:rsid w:val="00067CA1"/>
    <w:rsid w:val="00072B21"/>
    <w:rsid w:val="00073EB5"/>
    <w:rsid w:val="00080017"/>
    <w:rsid w:val="0008221F"/>
    <w:rsid w:val="0008289B"/>
    <w:rsid w:val="00082CDE"/>
    <w:rsid w:val="000849EC"/>
    <w:rsid w:val="000904B5"/>
    <w:rsid w:val="000929F2"/>
    <w:rsid w:val="00095F14"/>
    <w:rsid w:val="000968E0"/>
    <w:rsid w:val="0009696B"/>
    <w:rsid w:val="000A12E9"/>
    <w:rsid w:val="000A2B5A"/>
    <w:rsid w:val="000A5386"/>
    <w:rsid w:val="000A64F8"/>
    <w:rsid w:val="000B7307"/>
    <w:rsid w:val="000C629F"/>
    <w:rsid w:val="000D08BD"/>
    <w:rsid w:val="000D1ECE"/>
    <w:rsid w:val="000D57FE"/>
    <w:rsid w:val="000D5BCC"/>
    <w:rsid w:val="000D609C"/>
    <w:rsid w:val="000D7998"/>
    <w:rsid w:val="000F129B"/>
    <w:rsid w:val="000F1EBF"/>
    <w:rsid w:val="000F21E6"/>
    <w:rsid w:val="000F2D71"/>
    <w:rsid w:val="000F3409"/>
    <w:rsid w:val="000F4CA8"/>
    <w:rsid w:val="000F7F12"/>
    <w:rsid w:val="00102C90"/>
    <w:rsid w:val="001037F0"/>
    <w:rsid w:val="001064ED"/>
    <w:rsid w:val="00106742"/>
    <w:rsid w:val="001133EB"/>
    <w:rsid w:val="00113406"/>
    <w:rsid w:val="0011358F"/>
    <w:rsid w:val="00117659"/>
    <w:rsid w:val="00117E18"/>
    <w:rsid w:val="0012268E"/>
    <w:rsid w:val="00131BE8"/>
    <w:rsid w:val="001343F5"/>
    <w:rsid w:val="001345D2"/>
    <w:rsid w:val="001468B0"/>
    <w:rsid w:val="00146F28"/>
    <w:rsid w:val="00153032"/>
    <w:rsid w:val="00153127"/>
    <w:rsid w:val="00153482"/>
    <w:rsid w:val="00155FDA"/>
    <w:rsid w:val="001574F1"/>
    <w:rsid w:val="001704CA"/>
    <w:rsid w:val="001706E9"/>
    <w:rsid w:val="0017402F"/>
    <w:rsid w:val="00192F95"/>
    <w:rsid w:val="001954E5"/>
    <w:rsid w:val="00196F98"/>
    <w:rsid w:val="001A0883"/>
    <w:rsid w:val="001A5A78"/>
    <w:rsid w:val="001A608E"/>
    <w:rsid w:val="001A6A68"/>
    <w:rsid w:val="001B2846"/>
    <w:rsid w:val="001C0F6F"/>
    <w:rsid w:val="001C1A9A"/>
    <w:rsid w:val="001D6C9F"/>
    <w:rsid w:val="001D70BF"/>
    <w:rsid w:val="001E00FD"/>
    <w:rsid w:val="001E31CC"/>
    <w:rsid w:val="001E5F30"/>
    <w:rsid w:val="001F1FB4"/>
    <w:rsid w:val="001F3A16"/>
    <w:rsid w:val="001F461B"/>
    <w:rsid w:val="001F4B56"/>
    <w:rsid w:val="00203A2B"/>
    <w:rsid w:val="00225B3A"/>
    <w:rsid w:val="002320B6"/>
    <w:rsid w:val="0023442C"/>
    <w:rsid w:val="002347D6"/>
    <w:rsid w:val="00237D79"/>
    <w:rsid w:val="00244001"/>
    <w:rsid w:val="002471C3"/>
    <w:rsid w:val="00253776"/>
    <w:rsid w:val="00255A5B"/>
    <w:rsid w:val="00267C5C"/>
    <w:rsid w:val="00272391"/>
    <w:rsid w:val="00272A0C"/>
    <w:rsid w:val="00292D25"/>
    <w:rsid w:val="00293900"/>
    <w:rsid w:val="002A16AA"/>
    <w:rsid w:val="002A4054"/>
    <w:rsid w:val="002B0366"/>
    <w:rsid w:val="002B0F25"/>
    <w:rsid w:val="002B4EB4"/>
    <w:rsid w:val="002B5017"/>
    <w:rsid w:val="002B763F"/>
    <w:rsid w:val="002C1657"/>
    <w:rsid w:val="002C3169"/>
    <w:rsid w:val="002C3292"/>
    <w:rsid w:val="002C6C56"/>
    <w:rsid w:val="002C7864"/>
    <w:rsid w:val="002D2B83"/>
    <w:rsid w:val="002E1755"/>
    <w:rsid w:val="002E5D66"/>
    <w:rsid w:val="002E638D"/>
    <w:rsid w:val="002E7903"/>
    <w:rsid w:val="002E7D93"/>
    <w:rsid w:val="002F0E9C"/>
    <w:rsid w:val="003003D6"/>
    <w:rsid w:val="00302434"/>
    <w:rsid w:val="00304183"/>
    <w:rsid w:val="00306889"/>
    <w:rsid w:val="00320CF3"/>
    <w:rsid w:val="00327B7B"/>
    <w:rsid w:val="00336372"/>
    <w:rsid w:val="003411BF"/>
    <w:rsid w:val="00341328"/>
    <w:rsid w:val="003414DE"/>
    <w:rsid w:val="003429AF"/>
    <w:rsid w:val="00342E27"/>
    <w:rsid w:val="00347652"/>
    <w:rsid w:val="0035099B"/>
    <w:rsid w:val="003511E7"/>
    <w:rsid w:val="00353AF9"/>
    <w:rsid w:val="00356383"/>
    <w:rsid w:val="003602EE"/>
    <w:rsid w:val="003631E2"/>
    <w:rsid w:val="0036493D"/>
    <w:rsid w:val="00373F19"/>
    <w:rsid w:val="00374B23"/>
    <w:rsid w:val="0037747A"/>
    <w:rsid w:val="00383262"/>
    <w:rsid w:val="00385FCB"/>
    <w:rsid w:val="0039283F"/>
    <w:rsid w:val="00393C72"/>
    <w:rsid w:val="00395748"/>
    <w:rsid w:val="0039689E"/>
    <w:rsid w:val="003A2B6E"/>
    <w:rsid w:val="003B7BD4"/>
    <w:rsid w:val="003C4291"/>
    <w:rsid w:val="003C5287"/>
    <w:rsid w:val="003D3365"/>
    <w:rsid w:val="003E0D58"/>
    <w:rsid w:val="003E19C0"/>
    <w:rsid w:val="003E78F0"/>
    <w:rsid w:val="003F2C94"/>
    <w:rsid w:val="003F2EFA"/>
    <w:rsid w:val="003F3A4B"/>
    <w:rsid w:val="003F552A"/>
    <w:rsid w:val="003F7A0E"/>
    <w:rsid w:val="00400412"/>
    <w:rsid w:val="00421583"/>
    <w:rsid w:val="00427D0B"/>
    <w:rsid w:val="0043717A"/>
    <w:rsid w:val="00440B32"/>
    <w:rsid w:val="00452733"/>
    <w:rsid w:val="004531EB"/>
    <w:rsid w:val="00454122"/>
    <w:rsid w:val="00455C2E"/>
    <w:rsid w:val="0046354A"/>
    <w:rsid w:val="00465D5C"/>
    <w:rsid w:val="00466C38"/>
    <w:rsid w:val="00471EA9"/>
    <w:rsid w:val="0048181E"/>
    <w:rsid w:val="004922E7"/>
    <w:rsid w:val="00492557"/>
    <w:rsid w:val="00492733"/>
    <w:rsid w:val="004975A8"/>
    <w:rsid w:val="004978F1"/>
    <w:rsid w:val="00497CC8"/>
    <w:rsid w:val="004A0402"/>
    <w:rsid w:val="004A4604"/>
    <w:rsid w:val="004B41D0"/>
    <w:rsid w:val="004B4DAB"/>
    <w:rsid w:val="004B7614"/>
    <w:rsid w:val="004C1194"/>
    <w:rsid w:val="004C1D0C"/>
    <w:rsid w:val="004C379B"/>
    <w:rsid w:val="004C3BD4"/>
    <w:rsid w:val="004C4F86"/>
    <w:rsid w:val="004D31C3"/>
    <w:rsid w:val="004D4216"/>
    <w:rsid w:val="004D585B"/>
    <w:rsid w:val="004D67D6"/>
    <w:rsid w:val="004E38B1"/>
    <w:rsid w:val="004F4755"/>
    <w:rsid w:val="00524EFB"/>
    <w:rsid w:val="005431C7"/>
    <w:rsid w:val="005477A2"/>
    <w:rsid w:val="00560559"/>
    <w:rsid w:val="00564CA1"/>
    <w:rsid w:val="00576476"/>
    <w:rsid w:val="00591F07"/>
    <w:rsid w:val="00592638"/>
    <w:rsid w:val="005927CE"/>
    <w:rsid w:val="00595BEF"/>
    <w:rsid w:val="005A0A47"/>
    <w:rsid w:val="005A20C7"/>
    <w:rsid w:val="005A255B"/>
    <w:rsid w:val="005A27FD"/>
    <w:rsid w:val="005A4298"/>
    <w:rsid w:val="005B0CC0"/>
    <w:rsid w:val="005B1978"/>
    <w:rsid w:val="005B51DC"/>
    <w:rsid w:val="005B5A04"/>
    <w:rsid w:val="005C0500"/>
    <w:rsid w:val="005C0A83"/>
    <w:rsid w:val="005C24B4"/>
    <w:rsid w:val="005C3C14"/>
    <w:rsid w:val="005C6131"/>
    <w:rsid w:val="005D00D7"/>
    <w:rsid w:val="005D38A7"/>
    <w:rsid w:val="005D4DB5"/>
    <w:rsid w:val="005D5420"/>
    <w:rsid w:val="005E3062"/>
    <w:rsid w:val="005E3BBC"/>
    <w:rsid w:val="005F20B6"/>
    <w:rsid w:val="005F5AE1"/>
    <w:rsid w:val="00601676"/>
    <w:rsid w:val="0060187D"/>
    <w:rsid w:val="00605EB1"/>
    <w:rsid w:val="00607A1B"/>
    <w:rsid w:val="00617BD7"/>
    <w:rsid w:val="00630BCE"/>
    <w:rsid w:val="00631285"/>
    <w:rsid w:val="006318AF"/>
    <w:rsid w:val="0063493B"/>
    <w:rsid w:val="00640055"/>
    <w:rsid w:val="006407C6"/>
    <w:rsid w:val="006448BD"/>
    <w:rsid w:val="0065275B"/>
    <w:rsid w:val="00665DBD"/>
    <w:rsid w:val="00665FE8"/>
    <w:rsid w:val="00667B6B"/>
    <w:rsid w:val="006700AC"/>
    <w:rsid w:val="006710DA"/>
    <w:rsid w:val="00672B95"/>
    <w:rsid w:val="006754FF"/>
    <w:rsid w:val="00676348"/>
    <w:rsid w:val="00680FAA"/>
    <w:rsid w:val="0068346A"/>
    <w:rsid w:val="0069037A"/>
    <w:rsid w:val="0069225E"/>
    <w:rsid w:val="006935A4"/>
    <w:rsid w:val="00695206"/>
    <w:rsid w:val="00695235"/>
    <w:rsid w:val="00696644"/>
    <w:rsid w:val="006973E4"/>
    <w:rsid w:val="006A2E4F"/>
    <w:rsid w:val="006A5F97"/>
    <w:rsid w:val="006A7B43"/>
    <w:rsid w:val="006B5988"/>
    <w:rsid w:val="006B6855"/>
    <w:rsid w:val="006B7026"/>
    <w:rsid w:val="006B7069"/>
    <w:rsid w:val="006C0C17"/>
    <w:rsid w:val="006C1359"/>
    <w:rsid w:val="006C5BA0"/>
    <w:rsid w:val="006D2DFF"/>
    <w:rsid w:val="006D397F"/>
    <w:rsid w:val="006D3EFB"/>
    <w:rsid w:val="006D71EE"/>
    <w:rsid w:val="006D7C01"/>
    <w:rsid w:val="006E11A1"/>
    <w:rsid w:val="006F4399"/>
    <w:rsid w:val="006F7B58"/>
    <w:rsid w:val="007015E3"/>
    <w:rsid w:val="00705F3E"/>
    <w:rsid w:val="00711802"/>
    <w:rsid w:val="00711B10"/>
    <w:rsid w:val="007165EC"/>
    <w:rsid w:val="007203FB"/>
    <w:rsid w:val="00722669"/>
    <w:rsid w:val="00724AF0"/>
    <w:rsid w:val="00726ADB"/>
    <w:rsid w:val="00730622"/>
    <w:rsid w:val="00730D62"/>
    <w:rsid w:val="00732428"/>
    <w:rsid w:val="007336D1"/>
    <w:rsid w:val="0074110C"/>
    <w:rsid w:val="007418E3"/>
    <w:rsid w:val="0074762E"/>
    <w:rsid w:val="00751AD0"/>
    <w:rsid w:val="0075388C"/>
    <w:rsid w:val="00754A1D"/>
    <w:rsid w:val="007633FA"/>
    <w:rsid w:val="00764FBA"/>
    <w:rsid w:val="00767E61"/>
    <w:rsid w:val="00772B8B"/>
    <w:rsid w:val="00781347"/>
    <w:rsid w:val="00785834"/>
    <w:rsid w:val="00790AA6"/>
    <w:rsid w:val="00791826"/>
    <w:rsid w:val="0079206E"/>
    <w:rsid w:val="00792FA0"/>
    <w:rsid w:val="007932F2"/>
    <w:rsid w:val="00793BEC"/>
    <w:rsid w:val="0079704F"/>
    <w:rsid w:val="00797391"/>
    <w:rsid w:val="00797584"/>
    <w:rsid w:val="007C2B08"/>
    <w:rsid w:val="007C33CD"/>
    <w:rsid w:val="007D081C"/>
    <w:rsid w:val="007D35E0"/>
    <w:rsid w:val="007D6BA3"/>
    <w:rsid w:val="007D72F3"/>
    <w:rsid w:val="007E1499"/>
    <w:rsid w:val="007E1D8C"/>
    <w:rsid w:val="007E57C6"/>
    <w:rsid w:val="007E6B3D"/>
    <w:rsid w:val="007F0336"/>
    <w:rsid w:val="007F71FF"/>
    <w:rsid w:val="007F75B1"/>
    <w:rsid w:val="007F79F4"/>
    <w:rsid w:val="007F7ED0"/>
    <w:rsid w:val="00812CF7"/>
    <w:rsid w:val="00812DD8"/>
    <w:rsid w:val="00814DA8"/>
    <w:rsid w:val="0081679A"/>
    <w:rsid w:val="0082609A"/>
    <w:rsid w:val="0082742B"/>
    <w:rsid w:val="00832ED2"/>
    <w:rsid w:val="008345B0"/>
    <w:rsid w:val="00840F8F"/>
    <w:rsid w:val="00852E1D"/>
    <w:rsid w:val="0085431A"/>
    <w:rsid w:val="008668A3"/>
    <w:rsid w:val="0087007A"/>
    <w:rsid w:val="00876A7F"/>
    <w:rsid w:val="00882A49"/>
    <w:rsid w:val="00883FF9"/>
    <w:rsid w:val="008852D8"/>
    <w:rsid w:val="008862F2"/>
    <w:rsid w:val="00890FBA"/>
    <w:rsid w:val="00892798"/>
    <w:rsid w:val="008966CF"/>
    <w:rsid w:val="00896E0B"/>
    <w:rsid w:val="008A06B7"/>
    <w:rsid w:val="008A339B"/>
    <w:rsid w:val="008A474B"/>
    <w:rsid w:val="008A5971"/>
    <w:rsid w:val="008A71DA"/>
    <w:rsid w:val="008B0CF1"/>
    <w:rsid w:val="008B5250"/>
    <w:rsid w:val="008B7D16"/>
    <w:rsid w:val="008C2C4E"/>
    <w:rsid w:val="008C54CD"/>
    <w:rsid w:val="008C5CEC"/>
    <w:rsid w:val="008C73C1"/>
    <w:rsid w:val="008C7A45"/>
    <w:rsid w:val="008D1E3D"/>
    <w:rsid w:val="008D2B52"/>
    <w:rsid w:val="008E17C0"/>
    <w:rsid w:val="008E64E8"/>
    <w:rsid w:val="008E6ABB"/>
    <w:rsid w:val="008E741E"/>
    <w:rsid w:val="008F029E"/>
    <w:rsid w:val="008F419A"/>
    <w:rsid w:val="008F5E36"/>
    <w:rsid w:val="00900274"/>
    <w:rsid w:val="009021F7"/>
    <w:rsid w:val="00902960"/>
    <w:rsid w:val="00903AEE"/>
    <w:rsid w:val="00904A74"/>
    <w:rsid w:val="00905874"/>
    <w:rsid w:val="009058D6"/>
    <w:rsid w:val="00907A58"/>
    <w:rsid w:val="009104AF"/>
    <w:rsid w:val="00916673"/>
    <w:rsid w:val="00934E7A"/>
    <w:rsid w:val="0094152F"/>
    <w:rsid w:val="00942C26"/>
    <w:rsid w:val="00942D79"/>
    <w:rsid w:val="00943CF2"/>
    <w:rsid w:val="00946200"/>
    <w:rsid w:val="0095188A"/>
    <w:rsid w:val="00951E0E"/>
    <w:rsid w:val="00955694"/>
    <w:rsid w:val="009575A1"/>
    <w:rsid w:val="00961E3A"/>
    <w:rsid w:val="00962001"/>
    <w:rsid w:val="0096473C"/>
    <w:rsid w:val="00966348"/>
    <w:rsid w:val="00966A48"/>
    <w:rsid w:val="009700AB"/>
    <w:rsid w:val="009734F0"/>
    <w:rsid w:val="009736A6"/>
    <w:rsid w:val="009739AC"/>
    <w:rsid w:val="00974006"/>
    <w:rsid w:val="009748A7"/>
    <w:rsid w:val="00975554"/>
    <w:rsid w:val="00977308"/>
    <w:rsid w:val="00977895"/>
    <w:rsid w:val="009823F3"/>
    <w:rsid w:val="00992FB6"/>
    <w:rsid w:val="0099780E"/>
    <w:rsid w:val="009A6F34"/>
    <w:rsid w:val="009B3AD2"/>
    <w:rsid w:val="009B4B73"/>
    <w:rsid w:val="009B6B72"/>
    <w:rsid w:val="009C1A0F"/>
    <w:rsid w:val="009C3657"/>
    <w:rsid w:val="009C3C98"/>
    <w:rsid w:val="009C599E"/>
    <w:rsid w:val="009C7C6A"/>
    <w:rsid w:val="009D0262"/>
    <w:rsid w:val="009D0E09"/>
    <w:rsid w:val="009D6B05"/>
    <w:rsid w:val="009F6054"/>
    <w:rsid w:val="009F6266"/>
    <w:rsid w:val="00A13632"/>
    <w:rsid w:val="00A20DBF"/>
    <w:rsid w:val="00A21984"/>
    <w:rsid w:val="00A23294"/>
    <w:rsid w:val="00A25054"/>
    <w:rsid w:val="00A25633"/>
    <w:rsid w:val="00A26B3D"/>
    <w:rsid w:val="00A31941"/>
    <w:rsid w:val="00A32A91"/>
    <w:rsid w:val="00A33587"/>
    <w:rsid w:val="00A36E3B"/>
    <w:rsid w:val="00A44D16"/>
    <w:rsid w:val="00A4720F"/>
    <w:rsid w:val="00A479EF"/>
    <w:rsid w:val="00A50D00"/>
    <w:rsid w:val="00A5179D"/>
    <w:rsid w:val="00A51815"/>
    <w:rsid w:val="00A65E70"/>
    <w:rsid w:val="00A73739"/>
    <w:rsid w:val="00A7778B"/>
    <w:rsid w:val="00A778C5"/>
    <w:rsid w:val="00A82EC8"/>
    <w:rsid w:val="00A83484"/>
    <w:rsid w:val="00A83537"/>
    <w:rsid w:val="00A86088"/>
    <w:rsid w:val="00A965CB"/>
    <w:rsid w:val="00AA4149"/>
    <w:rsid w:val="00AB2FE9"/>
    <w:rsid w:val="00AB6316"/>
    <w:rsid w:val="00AB6EC5"/>
    <w:rsid w:val="00AB6EFA"/>
    <w:rsid w:val="00AB725A"/>
    <w:rsid w:val="00AB7AC4"/>
    <w:rsid w:val="00AC3F47"/>
    <w:rsid w:val="00AC48FD"/>
    <w:rsid w:val="00AC7D63"/>
    <w:rsid w:val="00AD28CC"/>
    <w:rsid w:val="00AD7032"/>
    <w:rsid w:val="00AE1C55"/>
    <w:rsid w:val="00AE52BD"/>
    <w:rsid w:val="00AF1F5C"/>
    <w:rsid w:val="00AF289E"/>
    <w:rsid w:val="00AF3D1C"/>
    <w:rsid w:val="00AF7BC6"/>
    <w:rsid w:val="00B001DB"/>
    <w:rsid w:val="00B02422"/>
    <w:rsid w:val="00B12B08"/>
    <w:rsid w:val="00B1420B"/>
    <w:rsid w:val="00B148DA"/>
    <w:rsid w:val="00B1585A"/>
    <w:rsid w:val="00B201D3"/>
    <w:rsid w:val="00B21382"/>
    <w:rsid w:val="00B21564"/>
    <w:rsid w:val="00B32F36"/>
    <w:rsid w:val="00B33B2F"/>
    <w:rsid w:val="00B378B9"/>
    <w:rsid w:val="00B403AB"/>
    <w:rsid w:val="00B4207C"/>
    <w:rsid w:val="00B47C1E"/>
    <w:rsid w:val="00B5268B"/>
    <w:rsid w:val="00B55231"/>
    <w:rsid w:val="00B6285F"/>
    <w:rsid w:val="00B63A5F"/>
    <w:rsid w:val="00B64B46"/>
    <w:rsid w:val="00B7147D"/>
    <w:rsid w:val="00B72EAC"/>
    <w:rsid w:val="00B738BC"/>
    <w:rsid w:val="00B74E8D"/>
    <w:rsid w:val="00B75C48"/>
    <w:rsid w:val="00B8383B"/>
    <w:rsid w:val="00B85621"/>
    <w:rsid w:val="00B85D71"/>
    <w:rsid w:val="00B86A51"/>
    <w:rsid w:val="00B94D5B"/>
    <w:rsid w:val="00B9591C"/>
    <w:rsid w:val="00B97207"/>
    <w:rsid w:val="00BA1450"/>
    <w:rsid w:val="00BA20D2"/>
    <w:rsid w:val="00BA280F"/>
    <w:rsid w:val="00BA39B4"/>
    <w:rsid w:val="00BB040C"/>
    <w:rsid w:val="00BB22B0"/>
    <w:rsid w:val="00BB3165"/>
    <w:rsid w:val="00BB3815"/>
    <w:rsid w:val="00BB6244"/>
    <w:rsid w:val="00BC2806"/>
    <w:rsid w:val="00BC2872"/>
    <w:rsid w:val="00BC43E5"/>
    <w:rsid w:val="00BC4734"/>
    <w:rsid w:val="00BC6346"/>
    <w:rsid w:val="00BD2710"/>
    <w:rsid w:val="00BD2BE7"/>
    <w:rsid w:val="00BD4C17"/>
    <w:rsid w:val="00BD7D06"/>
    <w:rsid w:val="00BE025B"/>
    <w:rsid w:val="00BE45F8"/>
    <w:rsid w:val="00BF0769"/>
    <w:rsid w:val="00C016B4"/>
    <w:rsid w:val="00C04E9C"/>
    <w:rsid w:val="00C10692"/>
    <w:rsid w:val="00C12B7F"/>
    <w:rsid w:val="00C1617F"/>
    <w:rsid w:val="00C20CA8"/>
    <w:rsid w:val="00C2675C"/>
    <w:rsid w:val="00C27920"/>
    <w:rsid w:val="00C3014A"/>
    <w:rsid w:val="00C418DA"/>
    <w:rsid w:val="00C45A02"/>
    <w:rsid w:val="00C476DC"/>
    <w:rsid w:val="00C52800"/>
    <w:rsid w:val="00C53614"/>
    <w:rsid w:val="00C53AEF"/>
    <w:rsid w:val="00C5723A"/>
    <w:rsid w:val="00C57345"/>
    <w:rsid w:val="00C643E1"/>
    <w:rsid w:val="00C663D8"/>
    <w:rsid w:val="00C678D5"/>
    <w:rsid w:val="00C73E88"/>
    <w:rsid w:val="00C74CFC"/>
    <w:rsid w:val="00C81130"/>
    <w:rsid w:val="00C8175A"/>
    <w:rsid w:val="00C96101"/>
    <w:rsid w:val="00C97591"/>
    <w:rsid w:val="00CA0647"/>
    <w:rsid w:val="00CA2EA2"/>
    <w:rsid w:val="00CA336C"/>
    <w:rsid w:val="00CA34B4"/>
    <w:rsid w:val="00CA4F4E"/>
    <w:rsid w:val="00CB3767"/>
    <w:rsid w:val="00CB68A8"/>
    <w:rsid w:val="00CC39F0"/>
    <w:rsid w:val="00CC4F40"/>
    <w:rsid w:val="00CD1F32"/>
    <w:rsid w:val="00CD7D70"/>
    <w:rsid w:val="00CE0877"/>
    <w:rsid w:val="00CE32F5"/>
    <w:rsid w:val="00CE336F"/>
    <w:rsid w:val="00CF080A"/>
    <w:rsid w:val="00CF2222"/>
    <w:rsid w:val="00CF5175"/>
    <w:rsid w:val="00CF59D2"/>
    <w:rsid w:val="00D01866"/>
    <w:rsid w:val="00D06D08"/>
    <w:rsid w:val="00D11E36"/>
    <w:rsid w:val="00D126E0"/>
    <w:rsid w:val="00D12DF9"/>
    <w:rsid w:val="00D12F54"/>
    <w:rsid w:val="00D21021"/>
    <w:rsid w:val="00D219DA"/>
    <w:rsid w:val="00D2430F"/>
    <w:rsid w:val="00D33675"/>
    <w:rsid w:val="00D355C7"/>
    <w:rsid w:val="00D36575"/>
    <w:rsid w:val="00D40B86"/>
    <w:rsid w:val="00D42206"/>
    <w:rsid w:val="00D448D1"/>
    <w:rsid w:val="00D53352"/>
    <w:rsid w:val="00D53F97"/>
    <w:rsid w:val="00D60F16"/>
    <w:rsid w:val="00D621EA"/>
    <w:rsid w:val="00D65B1F"/>
    <w:rsid w:val="00D66C00"/>
    <w:rsid w:val="00D7019E"/>
    <w:rsid w:val="00D75C2B"/>
    <w:rsid w:val="00D75D7C"/>
    <w:rsid w:val="00D82479"/>
    <w:rsid w:val="00D83728"/>
    <w:rsid w:val="00D86951"/>
    <w:rsid w:val="00D93F76"/>
    <w:rsid w:val="00D96630"/>
    <w:rsid w:val="00D96717"/>
    <w:rsid w:val="00D970CB"/>
    <w:rsid w:val="00DA3D45"/>
    <w:rsid w:val="00DA4796"/>
    <w:rsid w:val="00DA4CD3"/>
    <w:rsid w:val="00DA5305"/>
    <w:rsid w:val="00DA5979"/>
    <w:rsid w:val="00DB03CD"/>
    <w:rsid w:val="00DB64C0"/>
    <w:rsid w:val="00DC1EC9"/>
    <w:rsid w:val="00DC45BD"/>
    <w:rsid w:val="00DD21BC"/>
    <w:rsid w:val="00DD388D"/>
    <w:rsid w:val="00DD38E8"/>
    <w:rsid w:val="00DE1B0E"/>
    <w:rsid w:val="00DE22C1"/>
    <w:rsid w:val="00DE2FC0"/>
    <w:rsid w:val="00DE5F2C"/>
    <w:rsid w:val="00DE7CCA"/>
    <w:rsid w:val="00DF0891"/>
    <w:rsid w:val="00DF3AD7"/>
    <w:rsid w:val="00DF41B8"/>
    <w:rsid w:val="00DF4280"/>
    <w:rsid w:val="00E008B7"/>
    <w:rsid w:val="00E02487"/>
    <w:rsid w:val="00E0256E"/>
    <w:rsid w:val="00E1351C"/>
    <w:rsid w:val="00E135C9"/>
    <w:rsid w:val="00E16C35"/>
    <w:rsid w:val="00E25BEC"/>
    <w:rsid w:val="00E2780C"/>
    <w:rsid w:val="00E30969"/>
    <w:rsid w:val="00E3259F"/>
    <w:rsid w:val="00E45EB0"/>
    <w:rsid w:val="00E46536"/>
    <w:rsid w:val="00E47EB2"/>
    <w:rsid w:val="00E50D14"/>
    <w:rsid w:val="00E512F2"/>
    <w:rsid w:val="00E51950"/>
    <w:rsid w:val="00E52131"/>
    <w:rsid w:val="00E5495A"/>
    <w:rsid w:val="00E550E5"/>
    <w:rsid w:val="00E63D03"/>
    <w:rsid w:val="00E66F1C"/>
    <w:rsid w:val="00E70318"/>
    <w:rsid w:val="00E709F1"/>
    <w:rsid w:val="00E7207F"/>
    <w:rsid w:val="00E7254D"/>
    <w:rsid w:val="00E76B66"/>
    <w:rsid w:val="00E77F9B"/>
    <w:rsid w:val="00E803DA"/>
    <w:rsid w:val="00E818AC"/>
    <w:rsid w:val="00E82E02"/>
    <w:rsid w:val="00E861D1"/>
    <w:rsid w:val="00E92CA4"/>
    <w:rsid w:val="00E93240"/>
    <w:rsid w:val="00EB229E"/>
    <w:rsid w:val="00EB4EE8"/>
    <w:rsid w:val="00EB6649"/>
    <w:rsid w:val="00ED517C"/>
    <w:rsid w:val="00ED5813"/>
    <w:rsid w:val="00ED6C9E"/>
    <w:rsid w:val="00ED72F0"/>
    <w:rsid w:val="00ED7790"/>
    <w:rsid w:val="00EE3A89"/>
    <w:rsid w:val="00F010A7"/>
    <w:rsid w:val="00F0244C"/>
    <w:rsid w:val="00F028A9"/>
    <w:rsid w:val="00F0428F"/>
    <w:rsid w:val="00F0571D"/>
    <w:rsid w:val="00F06E4C"/>
    <w:rsid w:val="00F104F5"/>
    <w:rsid w:val="00F10557"/>
    <w:rsid w:val="00F10B21"/>
    <w:rsid w:val="00F13157"/>
    <w:rsid w:val="00F2114F"/>
    <w:rsid w:val="00F31E0A"/>
    <w:rsid w:val="00F32B11"/>
    <w:rsid w:val="00F33CB7"/>
    <w:rsid w:val="00F3503E"/>
    <w:rsid w:val="00F44952"/>
    <w:rsid w:val="00F5081B"/>
    <w:rsid w:val="00F50ECA"/>
    <w:rsid w:val="00F53575"/>
    <w:rsid w:val="00F54112"/>
    <w:rsid w:val="00F55517"/>
    <w:rsid w:val="00F57093"/>
    <w:rsid w:val="00F61D0A"/>
    <w:rsid w:val="00F6429D"/>
    <w:rsid w:val="00F6580F"/>
    <w:rsid w:val="00F71746"/>
    <w:rsid w:val="00F71C07"/>
    <w:rsid w:val="00F7344C"/>
    <w:rsid w:val="00F740ED"/>
    <w:rsid w:val="00F74DA5"/>
    <w:rsid w:val="00F7625C"/>
    <w:rsid w:val="00F77357"/>
    <w:rsid w:val="00F82B36"/>
    <w:rsid w:val="00F91DA6"/>
    <w:rsid w:val="00FA0CBB"/>
    <w:rsid w:val="00FA5A58"/>
    <w:rsid w:val="00FA7BA7"/>
    <w:rsid w:val="00FB1056"/>
    <w:rsid w:val="00FB4A52"/>
    <w:rsid w:val="00FB55C1"/>
    <w:rsid w:val="00FC593B"/>
    <w:rsid w:val="00FD69A3"/>
    <w:rsid w:val="00FD6DF0"/>
    <w:rsid w:val="00FE1EF4"/>
    <w:rsid w:val="00FE5E6E"/>
    <w:rsid w:val="00FF04DF"/>
    <w:rsid w:val="00FF5B34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link w:val="Nagwek1Znak"/>
    <w:uiPriority w:val="99"/>
    <w:qFormat/>
    <w:rsid w:val="008A06B7"/>
    <w:pPr>
      <w:outlineLvl w:val="0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968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link w:val="Nagwek9Znak"/>
    <w:uiPriority w:val="99"/>
    <w:qFormat/>
    <w:rsid w:val="005B19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10A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B1978"/>
    <w:rPr>
      <w:rFonts w:ascii="Arial" w:hAnsi="Arial" w:cs="Arial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1978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locked/>
    <w:rsid w:val="005B1978"/>
    <w:rPr>
      <w:rFonts w:ascii="Times New Roman" w:hAnsi="Times New Roman"/>
      <w:sz w:val="24"/>
    </w:rPr>
  </w:style>
  <w:style w:type="character" w:customStyle="1" w:styleId="BalloonTextChar">
    <w:name w:val="Balloon Text Char"/>
    <w:uiPriority w:val="99"/>
    <w:semiHidden/>
    <w:locked/>
    <w:rsid w:val="005B1978"/>
    <w:rPr>
      <w:rFonts w:ascii="Tahoma" w:hAnsi="Tahoma"/>
      <w:sz w:val="16"/>
    </w:rPr>
  </w:style>
  <w:style w:type="character" w:customStyle="1" w:styleId="czeinternetowe">
    <w:name w:val="Łącze internetowe"/>
    <w:basedOn w:val="Domylnaczcionkaakapitu"/>
    <w:uiPriority w:val="99"/>
    <w:rsid w:val="005B1978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B1978"/>
    <w:rPr>
      <w:rFonts w:ascii="Arial" w:hAnsi="Arial"/>
      <w:sz w:val="20"/>
      <w:lang w:eastAsia="ar-SA" w:bidi="ar-SA"/>
    </w:rPr>
  </w:style>
  <w:style w:type="character" w:customStyle="1" w:styleId="SubtitleChar">
    <w:name w:val="Subtitle Char"/>
    <w:uiPriority w:val="99"/>
    <w:locked/>
    <w:rsid w:val="005B1978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retekstu"/>
    <w:uiPriority w:val="99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basedOn w:val="Domylnaczcionkaakapitu"/>
    <w:uiPriority w:val="22"/>
    <w:qFormat/>
    <w:rsid w:val="005B1978"/>
    <w:rPr>
      <w:rFonts w:cs="Times New Roman"/>
      <w:b/>
    </w:rPr>
  </w:style>
  <w:style w:type="character" w:customStyle="1" w:styleId="Domylnaczcionkaakapitu1">
    <w:name w:val="Domyślna czcionka akapitu1"/>
    <w:uiPriority w:val="99"/>
    <w:rsid w:val="005B1978"/>
  </w:style>
  <w:style w:type="character" w:customStyle="1" w:styleId="TekstpodstawowywcityZnak">
    <w:name w:val="Tekst podstawowy wcięty Znak"/>
    <w:basedOn w:val="Domylnaczcionkaakapitu"/>
    <w:link w:val="Wcicietrecitekstu"/>
    <w:uiPriority w:val="99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locked/>
    <w:rsid w:val="005B1978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B1978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5B1978"/>
    <w:rPr>
      <w:rFonts w:ascii="Times New Roman" w:hAnsi="Times New Roman"/>
      <w:sz w:val="20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5B1978"/>
    <w:rPr>
      <w:rFonts w:ascii="Times New Roman" w:hAnsi="Times New Roman"/>
      <w:b/>
      <w:sz w:val="20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BodyTextIndent2Char">
    <w:name w:val="Body Text Inden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FootnoteTextChar">
    <w:name w:val="Footnote Text Char"/>
    <w:uiPriority w:val="99"/>
    <w:semiHidden/>
    <w:locked/>
    <w:rsid w:val="005B1978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semiHidden/>
    <w:rsid w:val="005B1978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8A06B7"/>
    <w:rPr>
      <w:b/>
      <w:sz w:val="22"/>
    </w:rPr>
  </w:style>
  <w:style w:type="character" w:customStyle="1" w:styleId="ListLabel2">
    <w:name w:val="ListLabel 2"/>
    <w:uiPriority w:val="99"/>
    <w:rsid w:val="008A06B7"/>
    <w:rPr>
      <w:rFonts w:ascii="Calibri" w:hAnsi="Calibri"/>
      <w:sz w:val="20"/>
    </w:rPr>
  </w:style>
  <w:style w:type="character" w:customStyle="1" w:styleId="ListLabel3">
    <w:name w:val="ListLabel 3"/>
    <w:uiPriority w:val="99"/>
    <w:rsid w:val="008A06B7"/>
    <w:rPr>
      <w:b/>
      <w:sz w:val="22"/>
    </w:rPr>
  </w:style>
  <w:style w:type="character" w:customStyle="1" w:styleId="ListLabel4">
    <w:name w:val="ListLabel 4"/>
    <w:uiPriority w:val="99"/>
    <w:rsid w:val="008A06B7"/>
    <w:rPr>
      <w:sz w:val="20"/>
    </w:rPr>
  </w:style>
  <w:style w:type="character" w:customStyle="1" w:styleId="ListLabel5">
    <w:name w:val="ListLabel 5"/>
    <w:uiPriority w:val="99"/>
    <w:rsid w:val="008A06B7"/>
    <w:rPr>
      <w:sz w:val="22"/>
    </w:rPr>
  </w:style>
  <w:style w:type="character" w:customStyle="1" w:styleId="ListLabel6">
    <w:name w:val="ListLabel 6"/>
    <w:uiPriority w:val="99"/>
    <w:rsid w:val="008A06B7"/>
    <w:rPr>
      <w:sz w:val="22"/>
    </w:rPr>
  </w:style>
  <w:style w:type="character" w:customStyle="1" w:styleId="ListLabel7">
    <w:name w:val="ListLabel 7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8">
    <w:name w:val="ListLabel 8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9">
    <w:name w:val="ListLabel 9"/>
    <w:uiPriority w:val="99"/>
    <w:rsid w:val="008A06B7"/>
    <w:rPr>
      <w:rFonts w:eastAsia="Times New Roman"/>
      <w:color w:val="000000"/>
      <w:spacing w:val="0"/>
      <w:w w:val="100"/>
      <w:sz w:val="22"/>
      <w:u w:val="none"/>
    </w:rPr>
  </w:style>
  <w:style w:type="character" w:customStyle="1" w:styleId="ListLabel10">
    <w:name w:val="ListLabel 10"/>
    <w:uiPriority w:val="99"/>
    <w:rsid w:val="008A06B7"/>
    <w:rPr>
      <w:sz w:val="20"/>
    </w:rPr>
  </w:style>
  <w:style w:type="character" w:customStyle="1" w:styleId="ListLabel11">
    <w:name w:val="ListLabel 11"/>
    <w:uiPriority w:val="99"/>
    <w:rsid w:val="008A06B7"/>
    <w:rPr>
      <w:sz w:val="22"/>
    </w:rPr>
  </w:style>
  <w:style w:type="character" w:customStyle="1" w:styleId="ListLabel12">
    <w:name w:val="ListLabel 12"/>
    <w:uiPriority w:val="99"/>
    <w:rsid w:val="008A06B7"/>
    <w:rPr>
      <w:sz w:val="22"/>
    </w:rPr>
  </w:style>
  <w:style w:type="character" w:customStyle="1" w:styleId="ListLabel13">
    <w:name w:val="ListLabel 13"/>
    <w:uiPriority w:val="99"/>
    <w:rsid w:val="008A06B7"/>
    <w:rPr>
      <w:color w:val="00000A"/>
      <w:spacing w:val="0"/>
      <w:w w:val="100"/>
      <w:position w:val="0"/>
      <w:sz w:val="20"/>
      <w:u w:val="none"/>
      <w:vertAlign w:val="baseline"/>
    </w:rPr>
  </w:style>
  <w:style w:type="character" w:customStyle="1" w:styleId="ListLabel14">
    <w:name w:val="ListLabel 14"/>
    <w:uiPriority w:val="99"/>
    <w:rsid w:val="008A06B7"/>
    <w:rPr>
      <w:sz w:val="24"/>
    </w:rPr>
  </w:style>
  <w:style w:type="character" w:customStyle="1" w:styleId="ListLabel15">
    <w:name w:val="ListLabel 15"/>
    <w:uiPriority w:val="99"/>
    <w:rsid w:val="008A06B7"/>
    <w:rPr>
      <w:color w:val="000000"/>
      <w:u w:val="single"/>
    </w:rPr>
  </w:style>
  <w:style w:type="character" w:customStyle="1" w:styleId="ListLabel16">
    <w:name w:val="ListLabel 16"/>
    <w:uiPriority w:val="99"/>
    <w:rsid w:val="008A06B7"/>
    <w:rPr>
      <w:color w:val="000000"/>
      <w:sz w:val="22"/>
      <w:u w:val="none"/>
    </w:rPr>
  </w:style>
  <w:style w:type="character" w:customStyle="1" w:styleId="ListLabel17">
    <w:name w:val="ListLabel 17"/>
    <w:uiPriority w:val="99"/>
    <w:rsid w:val="008A06B7"/>
    <w:rPr>
      <w:rFonts w:eastAsia="Times New Roman"/>
      <w:sz w:val="22"/>
    </w:rPr>
  </w:style>
  <w:style w:type="character" w:customStyle="1" w:styleId="ListLabel18">
    <w:name w:val="ListLabel 18"/>
    <w:uiPriority w:val="99"/>
    <w:rsid w:val="008A06B7"/>
    <w:rPr>
      <w:rFonts w:ascii="Calibri" w:hAnsi="Calibri"/>
      <w:color w:val="00000A"/>
      <w:sz w:val="20"/>
    </w:rPr>
  </w:style>
  <w:style w:type="character" w:customStyle="1" w:styleId="Znakiprzypiswdolnych">
    <w:name w:val="Znaki przypisów dolnych"/>
    <w:uiPriority w:val="99"/>
    <w:rsid w:val="008A06B7"/>
  </w:style>
  <w:style w:type="character" w:customStyle="1" w:styleId="Zakotwiczenieprzypisudolnego">
    <w:name w:val="Zakotwiczenie przypisu dolnego"/>
    <w:uiPriority w:val="99"/>
    <w:rsid w:val="008A06B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A06B7"/>
    <w:rPr>
      <w:vertAlign w:val="superscript"/>
    </w:rPr>
  </w:style>
  <w:style w:type="character" w:customStyle="1" w:styleId="Znakiprzypiswkocowych">
    <w:name w:val="Znaki przypisów końcowych"/>
    <w:uiPriority w:val="99"/>
    <w:rsid w:val="008A06B7"/>
  </w:style>
  <w:style w:type="paragraph" w:styleId="Nagwek">
    <w:name w:val="header"/>
    <w:basedOn w:val="Normalny"/>
    <w:next w:val="Tretekstu"/>
    <w:link w:val="NagwekZnak"/>
    <w:uiPriority w:val="99"/>
    <w:rsid w:val="008A06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link w:val="Nagwek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retekstu">
    <w:name w:val="Treść tekstu"/>
    <w:basedOn w:val="Normalny"/>
    <w:link w:val="TekstpodstawowyZnak"/>
    <w:uiPriority w:val="99"/>
    <w:rsid w:val="005B1978"/>
    <w:pPr>
      <w:spacing w:after="120"/>
    </w:pPr>
  </w:style>
  <w:style w:type="paragraph" w:styleId="Lista">
    <w:name w:val="List"/>
    <w:basedOn w:val="Normalny"/>
    <w:uiPriority w:val="99"/>
    <w:semiHidden/>
    <w:rsid w:val="005B1978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rsid w:val="008A06B7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uiPriority w:val="99"/>
    <w:rsid w:val="008A06B7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5B19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1978"/>
    <w:pPr>
      <w:tabs>
        <w:tab w:val="center" w:pos="4536"/>
        <w:tab w:val="right" w:pos="9072"/>
      </w:tabs>
    </w:pPr>
    <w:rPr>
      <w:rFonts w:eastAsia="Calibri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B1978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10A7"/>
    <w:rPr>
      <w:rFonts w:ascii="Times New Roman" w:hAnsi="Times New Roman" w:cs="Times New Roman"/>
      <w:sz w:val="2"/>
      <w:lang w:eastAsia="ar-SA" w:bidi="ar-SA"/>
    </w:rPr>
  </w:style>
  <w:style w:type="paragraph" w:customStyle="1" w:styleId="NormalCyr">
    <w:name w:val="NormalCyr"/>
    <w:basedOn w:val="Normalny"/>
    <w:uiPriority w:val="99"/>
    <w:rsid w:val="005B1978"/>
    <w:rPr>
      <w:b/>
      <w:szCs w:val="20"/>
    </w:rPr>
  </w:style>
  <w:style w:type="paragraph" w:styleId="Akapitzlist">
    <w:name w:val="List Paragraph"/>
    <w:basedOn w:val="Normalny"/>
    <w:link w:val="AkapitzlistZnak1"/>
    <w:uiPriority w:val="99"/>
    <w:qFormat/>
    <w:rsid w:val="005B1978"/>
    <w:pPr>
      <w:ind w:left="720"/>
      <w:contextualSpacing/>
    </w:pPr>
    <w:rPr>
      <w:rFonts w:ascii="Calibri" w:hAnsi="Calibri"/>
      <w:szCs w:val="20"/>
    </w:rPr>
  </w:style>
  <w:style w:type="paragraph" w:styleId="NormalnyWeb">
    <w:name w:val="Normal (Web)"/>
    <w:basedOn w:val="Normalny"/>
    <w:uiPriority w:val="99"/>
    <w:rsid w:val="005B1978"/>
    <w:pPr>
      <w:spacing w:before="280" w:after="119"/>
    </w:pPr>
  </w:style>
  <w:style w:type="paragraph" w:customStyle="1" w:styleId="awciety">
    <w:name w:val="a) wciety"/>
    <w:basedOn w:val="Normalny"/>
    <w:uiPriority w:val="99"/>
    <w:rsid w:val="005B197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styleId="Tytu">
    <w:name w:val="Title"/>
    <w:basedOn w:val="Normalny"/>
    <w:link w:val="TytuZnak"/>
    <w:uiPriority w:val="99"/>
    <w:qFormat/>
    <w:rsid w:val="005B1978"/>
    <w:pPr>
      <w:jc w:val="center"/>
    </w:pPr>
    <w:rPr>
      <w:rFonts w:ascii="Arial" w:eastAsia="Calibri" w:hAnsi="Arial" w:cs="Arial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010A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5B1978"/>
    <w:rPr>
      <w:rFonts w:ascii="Cambria" w:eastAsia="Calibri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010A7"/>
    <w:rPr>
      <w:rFonts w:ascii="Cambria" w:hAnsi="Cambria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5B1978"/>
    <w:pPr>
      <w:suppressAutoHyphens/>
    </w:pPr>
    <w:rPr>
      <w:sz w:val="24"/>
      <w:szCs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B1978"/>
    <w:pPr>
      <w:tabs>
        <w:tab w:val="left" w:pos="0"/>
      </w:tabs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WW-Tekstpodstawowywcity2">
    <w:name w:val="WW-Tekst podstawowy wcięty 2"/>
    <w:basedOn w:val="Normalny"/>
    <w:uiPriority w:val="99"/>
    <w:rsid w:val="005B1978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uiPriority w:val="99"/>
    <w:rsid w:val="005B1978"/>
    <w:pPr>
      <w:tabs>
        <w:tab w:val="left" w:pos="16756"/>
      </w:tabs>
      <w:ind w:left="284"/>
      <w:jc w:val="both"/>
    </w:pPr>
  </w:style>
  <w:style w:type="paragraph" w:customStyle="1" w:styleId="1">
    <w:name w:val="1."/>
    <w:basedOn w:val="Normalny"/>
    <w:uiPriority w:val="99"/>
    <w:rsid w:val="005B197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Numeracja2">
    <w:name w:val="Numeracja 2"/>
    <w:basedOn w:val="Lista"/>
    <w:uiPriority w:val="99"/>
    <w:rsid w:val="005B1978"/>
    <w:pPr>
      <w:widowControl w:val="0"/>
      <w:spacing w:after="120"/>
      <w:ind w:left="720" w:hanging="360"/>
      <w:textAlignment w:val="baseline"/>
    </w:pPr>
  </w:style>
  <w:style w:type="paragraph" w:customStyle="1" w:styleId="Wcicietrecitekstu">
    <w:name w:val="Wcięcie treści tekstu"/>
    <w:basedOn w:val="Normalny"/>
    <w:link w:val="TekstpodstawowywcityZnak"/>
    <w:uiPriority w:val="99"/>
    <w:rsid w:val="005B1978"/>
    <w:pPr>
      <w:spacing w:after="120"/>
      <w:ind w:left="283"/>
    </w:pPr>
  </w:style>
  <w:style w:type="paragraph" w:customStyle="1" w:styleId="Lista1">
    <w:name w:val="Lista 1"/>
    <w:basedOn w:val="Lista"/>
    <w:uiPriority w:val="99"/>
    <w:rsid w:val="005B1978"/>
    <w:pPr>
      <w:widowControl w:val="0"/>
      <w:spacing w:after="120"/>
      <w:ind w:left="360" w:hanging="360"/>
      <w:textAlignment w:val="baseline"/>
    </w:pPr>
  </w:style>
  <w:style w:type="paragraph" w:styleId="HTML-wstpniesformatowany">
    <w:name w:val="HTML Preformatted"/>
    <w:basedOn w:val="Normalny"/>
    <w:link w:val="HTML-wstpniesformatowanyZnak1"/>
    <w:uiPriority w:val="99"/>
    <w:rsid w:val="005B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F010A7"/>
    <w:rPr>
      <w:rFonts w:ascii="Courier New" w:hAnsi="Courier New" w:cs="Courier New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B1978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5B1978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010A7"/>
    <w:rPr>
      <w:rFonts w:cs="Times New Roman"/>
      <w:b/>
      <w:bCs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5B197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B1978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B1978"/>
    <w:pPr>
      <w:suppressAutoHyphens w:val="0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rzypisdolny">
    <w:name w:val="Przypis dolny"/>
    <w:basedOn w:val="Normalny"/>
    <w:uiPriority w:val="99"/>
    <w:rsid w:val="008A06B7"/>
  </w:style>
  <w:style w:type="table" w:styleId="Tabela-Siatka">
    <w:name w:val="Table Grid"/>
    <w:basedOn w:val="Standardowy"/>
    <w:uiPriority w:val="99"/>
    <w:rsid w:val="005B1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DE5F2C"/>
    <w:rPr>
      <w:rFonts w:cs="Times New Roman"/>
    </w:rPr>
  </w:style>
  <w:style w:type="character" w:customStyle="1" w:styleId="fn-ref">
    <w:name w:val="fn-ref"/>
    <w:basedOn w:val="Domylnaczcionkaakapitu"/>
    <w:rsid w:val="00DE5F2C"/>
    <w:rPr>
      <w:rFonts w:cs="Times New Roman"/>
    </w:rPr>
  </w:style>
  <w:style w:type="character" w:styleId="Hipercze">
    <w:name w:val="Hyperlink"/>
    <w:basedOn w:val="Domylnaczcionkaakapitu"/>
    <w:uiPriority w:val="99"/>
    <w:rsid w:val="00DE5F2C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uiPriority w:val="99"/>
    <w:rsid w:val="00DE5F2C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lb-s">
    <w:name w:val="a_lb-s"/>
    <w:basedOn w:val="Domylnaczcionkaakapitu"/>
    <w:uiPriority w:val="99"/>
    <w:rsid w:val="00DE5F2C"/>
    <w:rPr>
      <w:rFonts w:cs="Times New Roman"/>
    </w:rPr>
  </w:style>
  <w:style w:type="paragraph" w:customStyle="1" w:styleId="Default">
    <w:name w:val="Default"/>
    <w:uiPriority w:val="99"/>
    <w:rsid w:val="00F541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87007A"/>
    <w:pPr>
      <w:ind w:left="720"/>
      <w:contextualSpacing/>
    </w:pPr>
    <w:rPr>
      <w:rFonts w:eastAsia="Calibri"/>
    </w:rPr>
  </w:style>
  <w:style w:type="character" w:customStyle="1" w:styleId="WW-Absatz-Standardschriftart11111">
    <w:name w:val="WW-Absatz-Standardschriftart11111"/>
    <w:uiPriority w:val="99"/>
    <w:rsid w:val="000F4CA8"/>
  </w:style>
  <w:style w:type="character" w:customStyle="1" w:styleId="tresc">
    <w:name w:val="tresc"/>
    <w:basedOn w:val="Domylnaczcionkaakapitu"/>
    <w:uiPriority w:val="99"/>
    <w:rsid w:val="009C1A0F"/>
    <w:rPr>
      <w:rFonts w:cs="Times New Roman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99"/>
    <w:rsid w:val="00320CF3"/>
    <w:pPr>
      <w:suppressAutoHyphens w:val="0"/>
      <w:ind w:left="708" w:hanging="340"/>
      <w:jc w:val="both"/>
    </w:pPr>
    <w:rPr>
      <w:rFonts w:ascii="Calibri" w:eastAsia="SimSun" w:hAnsi="Calibri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1"/>
    <w:uiPriority w:val="99"/>
    <w:locked/>
    <w:rsid w:val="00320CF3"/>
    <w:rPr>
      <w:rFonts w:eastAsia="SimSun"/>
      <w:sz w:val="24"/>
      <w:lang w:val="pl-PL" w:eastAsia="pl-PL"/>
    </w:rPr>
  </w:style>
  <w:style w:type="character" w:customStyle="1" w:styleId="apple-converted-space">
    <w:name w:val="apple-converted-space"/>
    <w:basedOn w:val="Domylnaczcionkaakapitu"/>
    <w:uiPriority w:val="99"/>
    <w:rsid w:val="00A44D16"/>
    <w:rPr>
      <w:rFonts w:cs="Times New Roman"/>
    </w:rPr>
  </w:style>
  <w:style w:type="character" w:customStyle="1" w:styleId="mwe-math-mathml-inlinemwe-math-mathml-a11y">
    <w:name w:val="mwe-math-mathml-inline mwe-math-mathml-a11y"/>
    <w:basedOn w:val="Domylnaczcionkaakapitu"/>
    <w:uiPriority w:val="99"/>
    <w:rsid w:val="00A44D16"/>
    <w:rPr>
      <w:rFonts w:cs="Times New Roman"/>
    </w:rPr>
  </w:style>
  <w:style w:type="character" w:customStyle="1" w:styleId="changed-paragraph">
    <w:name w:val="changed-paragraph"/>
    <w:basedOn w:val="Domylnaczcionkaakapitu"/>
    <w:uiPriority w:val="99"/>
    <w:rsid w:val="00F31E0A"/>
    <w:rPr>
      <w:rFonts w:cs="Times New Roman"/>
    </w:rPr>
  </w:style>
  <w:style w:type="character" w:customStyle="1" w:styleId="AkapitzlistZnak1">
    <w:name w:val="Akapit z listą Znak1"/>
    <w:link w:val="Akapitzlist"/>
    <w:uiPriority w:val="99"/>
    <w:locked/>
    <w:rsid w:val="00253776"/>
    <w:rPr>
      <w:rFonts w:eastAsia="Times New Roman"/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9C3657"/>
    <w:pPr>
      <w:widowControl w:val="0"/>
      <w:spacing w:after="120"/>
      <w:ind w:left="283" w:hanging="618"/>
    </w:pPr>
    <w:rPr>
      <w:rFonts w:cs="Mangal"/>
      <w:kern w:val="1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68346A"/>
    <w:rPr>
      <w:rFonts w:ascii="Times New Roman" w:hAnsi="Times New Roman" w:cs="Times New Roman"/>
      <w:sz w:val="24"/>
      <w:szCs w:val="24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D621EA"/>
    <w:rPr>
      <w:i/>
      <w:iCs/>
    </w:rPr>
  </w:style>
  <w:style w:type="character" w:customStyle="1" w:styleId="li-px">
    <w:name w:val="li-px"/>
    <w:basedOn w:val="Domylnaczcionkaakapitu"/>
    <w:rsid w:val="00D621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2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231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231"/>
    <w:rPr>
      <w:vertAlign w:val="superscript"/>
    </w:rPr>
  </w:style>
  <w:style w:type="paragraph" w:customStyle="1" w:styleId="Lista10">
    <w:name w:val="Lista1"/>
    <w:basedOn w:val="Normalny"/>
    <w:rsid w:val="005D00D7"/>
    <w:pPr>
      <w:widowControl w:val="0"/>
      <w:ind w:left="709" w:hanging="425"/>
      <w:jc w:val="both"/>
    </w:pPr>
    <w:rPr>
      <w:szCs w:val="20"/>
      <w:lang w:eastAsia="pl-PL"/>
    </w:rPr>
  </w:style>
  <w:style w:type="character" w:customStyle="1" w:styleId="Pole">
    <w:name w:val="Pole"/>
    <w:uiPriority w:val="99"/>
    <w:rsid w:val="005D00D7"/>
    <w:rPr>
      <w:rFonts w:ascii="Times New Roman" w:hAnsi="Times New Roman"/>
      <w:bdr w:val="double" w:sz="4" w:space="0" w:color="auto"/>
    </w:rPr>
  </w:style>
  <w:style w:type="character" w:customStyle="1" w:styleId="Teksttreci">
    <w:name w:val="Tekst treści_"/>
    <w:basedOn w:val="Domylnaczcionkaakapitu"/>
    <w:link w:val="Teksttreci0"/>
    <w:locked/>
    <w:rsid w:val="001468B0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68B0"/>
    <w:pPr>
      <w:widowControl w:val="0"/>
      <w:shd w:val="clear" w:color="auto" w:fill="FFFFFF"/>
      <w:suppressAutoHyphens w:val="0"/>
      <w:spacing w:before="240" w:line="554" w:lineRule="exact"/>
      <w:ind w:hanging="560"/>
      <w:jc w:val="both"/>
    </w:pPr>
    <w:rPr>
      <w:sz w:val="20"/>
      <w:szCs w:val="20"/>
      <w:lang w:eastAsia="pl-PL"/>
    </w:rPr>
  </w:style>
  <w:style w:type="character" w:customStyle="1" w:styleId="FontStyle26">
    <w:name w:val="Font Style26"/>
    <w:rsid w:val="00D701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rsid w:val="00D7019E"/>
    <w:pPr>
      <w:widowControl w:val="0"/>
      <w:autoSpaceDE w:val="0"/>
      <w:spacing w:line="252" w:lineRule="exact"/>
      <w:ind w:hanging="331"/>
      <w:jc w:val="both"/>
    </w:pPr>
  </w:style>
  <w:style w:type="paragraph" w:styleId="Tekstpodstawowy">
    <w:name w:val="Body Text"/>
    <w:basedOn w:val="Normalny"/>
    <w:link w:val="TekstpodstawowyZnak1"/>
    <w:uiPriority w:val="99"/>
    <w:unhideWhenUsed/>
    <w:rsid w:val="004C379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4C379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yl2Znak">
    <w:name w:val="Styl2 Znak"/>
    <w:link w:val="Styl2"/>
    <w:locked/>
    <w:rsid w:val="00C1617F"/>
    <w:rPr>
      <w:rFonts w:ascii="Arial Narrow" w:hAnsi="Arial Narrow"/>
      <w:b/>
      <w:sz w:val="22"/>
      <w:szCs w:val="22"/>
      <w:shd w:val="clear" w:color="auto" w:fill="E6E6E6"/>
    </w:rPr>
  </w:style>
  <w:style w:type="paragraph" w:customStyle="1" w:styleId="Styl2">
    <w:name w:val="Styl2"/>
    <w:basedOn w:val="Normalny"/>
    <w:link w:val="Styl2Znak"/>
    <w:qFormat/>
    <w:rsid w:val="00C1617F"/>
    <w:pPr>
      <w:shd w:val="clear" w:color="auto" w:fill="E6E6E6"/>
      <w:suppressAutoHyphens w:val="0"/>
      <w:ind w:left="340" w:hanging="340"/>
      <w:jc w:val="both"/>
    </w:pPr>
    <w:rPr>
      <w:rFonts w:ascii="Arial Narrow" w:eastAsia="Calibri" w:hAnsi="Arial Narrow"/>
      <w:b/>
      <w:sz w:val="22"/>
      <w:szCs w:val="22"/>
      <w:shd w:val="clear" w:color="auto" w:fill="E6E6E6"/>
      <w:lang/>
    </w:rPr>
  </w:style>
  <w:style w:type="character" w:customStyle="1" w:styleId="Nagwek5Znak">
    <w:name w:val="Nagłówek 5 Znak"/>
    <w:basedOn w:val="Domylnaczcionkaakapitu"/>
    <w:link w:val="Nagwek5"/>
    <w:semiHidden/>
    <w:rsid w:val="000968E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9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599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604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75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59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601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7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.bartoszy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powiat.bartoszy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promocji@warmia.mazur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21</Pages>
  <Words>6970</Words>
  <Characters>41823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ZDP-DT01</dc:creator>
  <cp:keywords/>
  <dc:description/>
  <cp:lastModifiedBy>Użytkownik systemu Windows</cp:lastModifiedBy>
  <cp:revision>190</cp:revision>
  <cp:lastPrinted>2019-07-23T08:05:00Z</cp:lastPrinted>
  <dcterms:created xsi:type="dcterms:W3CDTF">2016-10-13T06:05:00Z</dcterms:created>
  <dcterms:modified xsi:type="dcterms:W3CDTF">2019-09-24T06:56:00Z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