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E7A" w:rsidRDefault="00B201D3">
      <w:pPr>
        <w:pStyle w:val="Nagwek9"/>
        <w:spacing w:before="0" w:after="0"/>
        <w:jc w:val="both"/>
        <w:rPr>
          <w:rFonts w:ascii="Calibri" w:hAnsi="Calibri" w:cs="Times New Roman"/>
        </w:rPr>
      </w:pPr>
      <w:r>
        <w:rPr>
          <w:rFonts w:ascii="Calibri" w:hAnsi="Calibri" w:cs="Times New Roman"/>
        </w:rPr>
        <w:t>F</w:t>
      </w:r>
      <w:r w:rsidR="00D11E36">
        <w:rPr>
          <w:rFonts w:ascii="Calibri" w:hAnsi="Calibri" w:cs="Times New Roman"/>
        </w:rPr>
        <w:t>.272.1.2019</w:t>
      </w:r>
    </w:p>
    <w:p w:rsidR="00934E7A" w:rsidRPr="001343F5" w:rsidRDefault="00934E7A">
      <w:pPr>
        <w:pStyle w:val="Nagwek9"/>
        <w:spacing w:before="0" w:after="0"/>
        <w:jc w:val="both"/>
        <w:rPr>
          <w:rFonts w:ascii="Calibri" w:hAnsi="Calibri" w:cs="Times New Roman"/>
        </w:rPr>
      </w:pPr>
    </w:p>
    <w:p w:rsidR="00934E7A" w:rsidRPr="001343F5" w:rsidRDefault="00934E7A">
      <w:pPr>
        <w:rPr>
          <w:rFonts w:ascii="Calibri" w:hAnsi="Calibri"/>
          <w:sz w:val="22"/>
          <w:szCs w:val="22"/>
        </w:rPr>
      </w:pPr>
    </w:p>
    <w:p w:rsidR="00934E7A" w:rsidRPr="001343F5" w:rsidRDefault="00934E7A">
      <w:pPr>
        <w:pStyle w:val="Nagwek9"/>
        <w:spacing w:before="0" w:after="0"/>
        <w:jc w:val="center"/>
        <w:rPr>
          <w:rFonts w:ascii="Calibri" w:hAnsi="Calibri" w:cs="Times New Roman"/>
          <w:b/>
        </w:rPr>
      </w:pPr>
      <w:r w:rsidRPr="001343F5">
        <w:rPr>
          <w:rFonts w:ascii="Calibri" w:hAnsi="Calibri" w:cs="Times New Roman"/>
          <w:b/>
        </w:rPr>
        <w:t>SPECYFIKACJA ISTOTNYCH WARUNKÓW ZAMÓWIENIA</w:t>
      </w:r>
    </w:p>
    <w:p w:rsidR="00934E7A" w:rsidRPr="001343F5" w:rsidRDefault="00934E7A">
      <w:pPr>
        <w:rPr>
          <w:rFonts w:ascii="Calibri" w:hAnsi="Calibri"/>
          <w:sz w:val="22"/>
          <w:szCs w:val="22"/>
        </w:rPr>
      </w:pPr>
    </w:p>
    <w:p w:rsidR="00934E7A" w:rsidRPr="001343F5" w:rsidRDefault="00934E7A">
      <w:pPr>
        <w:rPr>
          <w:rFonts w:ascii="Calibri" w:hAnsi="Calibri"/>
          <w:sz w:val="22"/>
          <w:szCs w:val="22"/>
        </w:rPr>
      </w:pPr>
    </w:p>
    <w:p w:rsidR="00934E7A" w:rsidRPr="001343F5" w:rsidRDefault="00934E7A">
      <w:pPr>
        <w:jc w:val="center"/>
        <w:rPr>
          <w:rFonts w:ascii="Calibri" w:hAnsi="Calibri"/>
          <w:b/>
          <w:sz w:val="22"/>
          <w:szCs w:val="22"/>
        </w:rPr>
      </w:pPr>
      <w:r w:rsidRPr="001343F5">
        <w:rPr>
          <w:rFonts w:ascii="Calibri" w:hAnsi="Calibri"/>
          <w:b/>
          <w:sz w:val="22"/>
          <w:szCs w:val="22"/>
        </w:rPr>
        <w:t>PRZETARG NIEOGRANICZONY</w:t>
      </w:r>
    </w:p>
    <w:p w:rsidR="00934E7A" w:rsidRPr="001343F5" w:rsidRDefault="00934E7A">
      <w:pPr>
        <w:jc w:val="both"/>
        <w:rPr>
          <w:rFonts w:ascii="Calibri" w:hAnsi="Calibri"/>
          <w:sz w:val="22"/>
          <w:szCs w:val="22"/>
        </w:rPr>
      </w:pPr>
    </w:p>
    <w:p w:rsidR="00934E7A" w:rsidRPr="001343F5" w:rsidRDefault="00934E7A">
      <w:pPr>
        <w:jc w:val="center"/>
        <w:rPr>
          <w:rFonts w:ascii="Calibri" w:hAnsi="Calibri"/>
          <w:b/>
          <w:sz w:val="22"/>
          <w:szCs w:val="22"/>
        </w:rPr>
      </w:pPr>
      <w:r w:rsidRPr="001343F5">
        <w:rPr>
          <w:rFonts w:ascii="Calibri" w:hAnsi="Calibri"/>
          <w:b/>
          <w:sz w:val="22"/>
          <w:szCs w:val="22"/>
        </w:rPr>
        <w:t>O SZ</w:t>
      </w:r>
      <w:r w:rsidR="00E1351C">
        <w:rPr>
          <w:rFonts w:ascii="Calibri" w:hAnsi="Calibri"/>
          <w:b/>
          <w:sz w:val="22"/>
          <w:szCs w:val="22"/>
        </w:rPr>
        <w:t xml:space="preserve">ACUNKOWEJ WARTOŚCI PONIŻEJ </w:t>
      </w:r>
      <w:r w:rsidR="00B201D3">
        <w:rPr>
          <w:rFonts w:ascii="Calibri" w:hAnsi="Calibri"/>
          <w:b/>
          <w:sz w:val="22"/>
          <w:szCs w:val="22"/>
        </w:rPr>
        <w:t>221 000,00</w:t>
      </w:r>
      <w:r w:rsidRPr="001343F5">
        <w:rPr>
          <w:rFonts w:ascii="Calibri" w:hAnsi="Calibri"/>
          <w:b/>
          <w:sz w:val="22"/>
          <w:szCs w:val="22"/>
        </w:rPr>
        <w:t xml:space="preserve"> EURO</w:t>
      </w:r>
    </w:p>
    <w:p w:rsidR="00934E7A" w:rsidRPr="001343F5" w:rsidRDefault="00934E7A">
      <w:pPr>
        <w:rPr>
          <w:rFonts w:ascii="Calibri" w:hAnsi="Calibri"/>
          <w:sz w:val="22"/>
          <w:szCs w:val="22"/>
        </w:rPr>
      </w:pPr>
    </w:p>
    <w:p w:rsidR="00934E7A" w:rsidRPr="001343F5" w:rsidRDefault="00934E7A">
      <w:pPr>
        <w:tabs>
          <w:tab w:val="left" w:pos="2280"/>
        </w:tabs>
        <w:jc w:val="center"/>
        <w:rPr>
          <w:rFonts w:ascii="Calibri" w:hAnsi="Calibri"/>
          <w:b/>
          <w:sz w:val="22"/>
          <w:szCs w:val="22"/>
        </w:rPr>
      </w:pPr>
    </w:p>
    <w:p w:rsidR="00934E7A" w:rsidRDefault="00934E7A">
      <w:pPr>
        <w:tabs>
          <w:tab w:val="left" w:pos="2280"/>
        </w:tabs>
        <w:jc w:val="center"/>
        <w:rPr>
          <w:rFonts w:ascii="Calibri" w:hAnsi="Calibri"/>
          <w:b/>
          <w:sz w:val="22"/>
          <w:szCs w:val="22"/>
        </w:rPr>
      </w:pPr>
    </w:p>
    <w:p w:rsidR="00934E7A" w:rsidRDefault="00934E7A">
      <w:pPr>
        <w:tabs>
          <w:tab w:val="left" w:pos="2280"/>
        </w:tabs>
        <w:jc w:val="center"/>
        <w:rPr>
          <w:rFonts w:ascii="Calibri" w:hAnsi="Calibri"/>
          <w:b/>
          <w:sz w:val="22"/>
          <w:szCs w:val="22"/>
        </w:rPr>
      </w:pPr>
    </w:p>
    <w:p w:rsidR="00934E7A" w:rsidRPr="009D6B05" w:rsidRDefault="00934E7A">
      <w:pPr>
        <w:tabs>
          <w:tab w:val="left" w:pos="2280"/>
        </w:tabs>
        <w:jc w:val="center"/>
        <w:rPr>
          <w:rFonts w:ascii="Calibri" w:hAnsi="Calibri"/>
          <w:b/>
          <w:sz w:val="28"/>
          <w:szCs w:val="28"/>
          <w:highlight w:val="red"/>
        </w:rPr>
      </w:pPr>
    </w:p>
    <w:p w:rsidR="00934E7A" w:rsidRPr="009D6B05" w:rsidRDefault="00934E7A">
      <w:pPr>
        <w:tabs>
          <w:tab w:val="left" w:pos="2280"/>
        </w:tabs>
        <w:jc w:val="center"/>
        <w:rPr>
          <w:rFonts w:ascii="Calibri" w:hAnsi="Calibri"/>
          <w:b/>
          <w:sz w:val="28"/>
          <w:szCs w:val="28"/>
          <w:highlight w:val="red"/>
        </w:rPr>
      </w:pPr>
    </w:p>
    <w:p w:rsidR="00934E7A" w:rsidRPr="009736A6" w:rsidRDefault="00272A0C" w:rsidP="00D11E36">
      <w:pPr>
        <w:jc w:val="center"/>
        <w:rPr>
          <w:rFonts w:ascii="Calibri" w:hAnsi="Calibri"/>
          <w:b/>
          <w:color w:val="FF0000"/>
          <w:sz w:val="22"/>
          <w:szCs w:val="22"/>
        </w:rPr>
      </w:pPr>
      <w:r w:rsidRPr="00272A0C">
        <w:rPr>
          <w:rFonts w:ascii="Calibri" w:hAnsi="Calibri"/>
          <w:b/>
          <w:sz w:val="28"/>
          <w:szCs w:val="28"/>
        </w:rPr>
        <w:t xml:space="preserve">Udzielenie i obsługa kredytu długoterminowego na </w:t>
      </w:r>
      <w:r w:rsidR="00F2114F" w:rsidRPr="00705F3E">
        <w:rPr>
          <w:rFonts w:ascii="Calibri" w:hAnsi="Calibri"/>
          <w:b/>
          <w:sz w:val="28"/>
          <w:szCs w:val="28"/>
        </w:rPr>
        <w:t>spłatę wcześniej zaciągniętych zobowiązań z tytułu kredytów długoterminowych</w:t>
      </w:r>
    </w:p>
    <w:p w:rsidR="00934E7A" w:rsidRPr="001343F5" w:rsidRDefault="00934E7A">
      <w:pPr>
        <w:jc w:val="both"/>
        <w:rPr>
          <w:rFonts w:ascii="Calibri" w:hAnsi="Calibri"/>
          <w:smallCaps/>
          <w:sz w:val="22"/>
          <w:szCs w:val="22"/>
        </w:rPr>
      </w:pPr>
    </w:p>
    <w:p w:rsidR="00934E7A" w:rsidRPr="001343F5" w:rsidRDefault="00934E7A">
      <w:pPr>
        <w:tabs>
          <w:tab w:val="left" w:pos="4820"/>
        </w:tabs>
        <w:jc w:val="both"/>
        <w:rPr>
          <w:rFonts w:ascii="Calibri" w:hAnsi="Calibri"/>
          <w:sz w:val="22"/>
          <w:szCs w:val="22"/>
        </w:rPr>
      </w:pPr>
    </w:p>
    <w:p w:rsidR="00934E7A" w:rsidRPr="001343F5" w:rsidRDefault="00934E7A">
      <w:pPr>
        <w:tabs>
          <w:tab w:val="left" w:pos="4820"/>
        </w:tabs>
        <w:jc w:val="both"/>
        <w:rPr>
          <w:rFonts w:ascii="Calibri" w:hAnsi="Calibri"/>
          <w:sz w:val="22"/>
          <w:szCs w:val="22"/>
        </w:rPr>
      </w:pPr>
    </w:p>
    <w:p w:rsidR="00934E7A" w:rsidRPr="001343F5" w:rsidRDefault="00934E7A">
      <w:pPr>
        <w:tabs>
          <w:tab w:val="left" w:pos="4820"/>
        </w:tabs>
        <w:jc w:val="both"/>
        <w:rPr>
          <w:rFonts w:ascii="Calibri" w:hAnsi="Calibri"/>
          <w:sz w:val="22"/>
          <w:szCs w:val="22"/>
        </w:rPr>
      </w:pPr>
    </w:p>
    <w:p w:rsidR="00934E7A" w:rsidRPr="001343F5" w:rsidRDefault="00934E7A">
      <w:pPr>
        <w:tabs>
          <w:tab w:val="left" w:pos="4820"/>
        </w:tabs>
        <w:jc w:val="both"/>
        <w:rPr>
          <w:rFonts w:ascii="Calibri" w:hAnsi="Calibri"/>
          <w:sz w:val="22"/>
          <w:szCs w:val="22"/>
        </w:rPr>
      </w:pPr>
    </w:p>
    <w:p w:rsidR="00934E7A" w:rsidRPr="001343F5" w:rsidRDefault="00934E7A">
      <w:pPr>
        <w:tabs>
          <w:tab w:val="left" w:pos="4820"/>
        </w:tabs>
        <w:jc w:val="both"/>
        <w:rPr>
          <w:rFonts w:ascii="Calibri" w:hAnsi="Calibri"/>
          <w:sz w:val="22"/>
          <w:szCs w:val="22"/>
        </w:rPr>
      </w:pPr>
    </w:p>
    <w:p w:rsidR="00934E7A" w:rsidRPr="001343F5" w:rsidRDefault="00934E7A">
      <w:pPr>
        <w:tabs>
          <w:tab w:val="left" w:pos="4820"/>
        </w:tabs>
        <w:jc w:val="both"/>
        <w:rPr>
          <w:rFonts w:ascii="Calibri" w:hAnsi="Calibri"/>
          <w:sz w:val="22"/>
          <w:szCs w:val="22"/>
        </w:rPr>
      </w:pPr>
    </w:p>
    <w:p w:rsidR="00934E7A" w:rsidRPr="001343F5" w:rsidRDefault="00934E7A">
      <w:pPr>
        <w:tabs>
          <w:tab w:val="left" w:pos="4820"/>
        </w:tabs>
        <w:jc w:val="both"/>
        <w:rPr>
          <w:rFonts w:ascii="Calibri" w:hAnsi="Calibri"/>
          <w:sz w:val="22"/>
          <w:szCs w:val="22"/>
        </w:rPr>
      </w:pPr>
    </w:p>
    <w:p w:rsidR="00934E7A" w:rsidRPr="001343F5" w:rsidRDefault="00934E7A">
      <w:pPr>
        <w:tabs>
          <w:tab w:val="left" w:pos="4820"/>
        </w:tabs>
        <w:jc w:val="both"/>
        <w:rPr>
          <w:rFonts w:ascii="Calibri" w:hAnsi="Calibri"/>
          <w:sz w:val="22"/>
          <w:szCs w:val="22"/>
        </w:rPr>
      </w:pPr>
    </w:p>
    <w:p w:rsidR="00934E7A" w:rsidRDefault="00934E7A">
      <w:pPr>
        <w:tabs>
          <w:tab w:val="left" w:pos="4820"/>
        </w:tabs>
        <w:jc w:val="both"/>
        <w:rPr>
          <w:rFonts w:ascii="Calibri" w:hAnsi="Calibri"/>
          <w:sz w:val="22"/>
          <w:szCs w:val="22"/>
        </w:rPr>
      </w:pPr>
    </w:p>
    <w:p w:rsidR="00934E7A" w:rsidRDefault="00934E7A">
      <w:pPr>
        <w:tabs>
          <w:tab w:val="left" w:pos="4820"/>
        </w:tabs>
        <w:jc w:val="both"/>
        <w:rPr>
          <w:rFonts w:ascii="Calibri" w:hAnsi="Calibri"/>
          <w:sz w:val="22"/>
          <w:szCs w:val="22"/>
        </w:rPr>
      </w:pPr>
    </w:p>
    <w:p w:rsidR="00934E7A" w:rsidRDefault="00934E7A">
      <w:pPr>
        <w:tabs>
          <w:tab w:val="left" w:pos="4820"/>
        </w:tabs>
        <w:jc w:val="both"/>
        <w:rPr>
          <w:rFonts w:ascii="Calibri" w:hAnsi="Calibri"/>
          <w:sz w:val="22"/>
          <w:szCs w:val="22"/>
        </w:rPr>
      </w:pPr>
    </w:p>
    <w:p w:rsidR="00934E7A" w:rsidRDefault="00934E7A">
      <w:pPr>
        <w:tabs>
          <w:tab w:val="left" w:pos="4820"/>
        </w:tabs>
        <w:jc w:val="both"/>
        <w:rPr>
          <w:rFonts w:ascii="Calibri" w:hAnsi="Calibri"/>
          <w:sz w:val="22"/>
          <w:szCs w:val="22"/>
        </w:rPr>
      </w:pPr>
    </w:p>
    <w:p w:rsidR="00934E7A" w:rsidRDefault="00934E7A">
      <w:pPr>
        <w:tabs>
          <w:tab w:val="left" w:pos="4820"/>
        </w:tabs>
        <w:jc w:val="both"/>
        <w:rPr>
          <w:rFonts w:ascii="Calibri" w:hAnsi="Calibri"/>
          <w:sz w:val="22"/>
          <w:szCs w:val="22"/>
        </w:rPr>
      </w:pPr>
    </w:p>
    <w:p w:rsidR="00934E7A" w:rsidRDefault="00934E7A">
      <w:pPr>
        <w:tabs>
          <w:tab w:val="left" w:pos="4820"/>
        </w:tabs>
        <w:jc w:val="both"/>
        <w:rPr>
          <w:rFonts w:ascii="Calibri" w:hAnsi="Calibri"/>
          <w:sz w:val="22"/>
          <w:szCs w:val="22"/>
        </w:rPr>
      </w:pPr>
    </w:p>
    <w:p w:rsidR="00934E7A" w:rsidRDefault="00934E7A">
      <w:pPr>
        <w:tabs>
          <w:tab w:val="left" w:pos="4820"/>
        </w:tabs>
        <w:jc w:val="both"/>
        <w:rPr>
          <w:rFonts w:ascii="Calibri" w:hAnsi="Calibri"/>
          <w:sz w:val="22"/>
          <w:szCs w:val="22"/>
        </w:rPr>
      </w:pPr>
    </w:p>
    <w:p w:rsidR="00934E7A" w:rsidRPr="001343F5" w:rsidRDefault="00934E7A">
      <w:pPr>
        <w:tabs>
          <w:tab w:val="left" w:pos="4820"/>
        </w:tabs>
        <w:jc w:val="both"/>
        <w:rPr>
          <w:rFonts w:ascii="Calibri" w:hAnsi="Calibri"/>
          <w:sz w:val="22"/>
          <w:szCs w:val="22"/>
        </w:rPr>
      </w:pPr>
    </w:p>
    <w:p w:rsidR="00934E7A" w:rsidRPr="001343F5" w:rsidRDefault="00934E7A">
      <w:pPr>
        <w:tabs>
          <w:tab w:val="left" w:pos="4820"/>
        </w:tabs>
        <w:jc w:val="both"/>
        <w:rPr>
          <w:rFonts w:ascii="Calibri" w:hAnsi="Calibri"/>
          <w:sz w:val="22"/>
          <w:szCs w:val="22"/>
        </w:rPr>
      </w:pPr>
    </w:p>
    <w:p w:rsidR="00934E7A" w:rsidRPr="001343F5" w:rsidRDefault="00934E7A">
      <w:pPr>
        <w:tabs>
          <w:tab w:val="left" w:pos="4820"/>
        </w:tabs>
        <w:jc w:val="both"/>
        <w:rPr>
          <w:rFonts w:ascii="Calibri" w:hAnsi="Calibri"/>
          <w:sz w:val="22"/>
          <w:szCs w:val="22"/>
        </w:rPr>
      </w:pPr>
    </w:p>
    <w:p w:rsidR="00934E7A" w:rsidRPr="001343F5" w:rsidRDefault="00934E7A">
      <w:pPr>
        <w:tabs>
          <w:tab w:val="left" w:pos="4820"/>
        </w:tabs>
        <w:jc w:val="both"/>
        <w:rPr>
          <w:rFonts w:ascii="Calibri" w:hAnsi="Calibri"/>
          <w:sz w:val="22"/>
          <w:szCs w:val="22"/>
        </w:rPr>
      </w:pPr>
    </w:p>
    <w:p w:rsidR="00934E7A" w:rsidRPr="001343F5" w:rsidRDefault="009734F0" w:rsidP="009734F0">
      <w:pPr>
        <w:tabs>
          <w:tab w:val="left" w:pos="4820"/>
        </w:tabs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ab/>
      </w:r>
      <w:r w:rsidR="00934E7A" w:rsidRPr="001343F5">
        <w:rPr>
          <w:rFonts w:ascii="Calibri" w:hAnsi="Calibri"/>
          <w:b/>
          <w:sz w:val="22"/>
          <w:szCs w:val="22"/>
        </w:rPr>
        <w:t>Zatwierdzam:</w:t>
      </w:r>
    </w:p>
    <w:p w:rsidR="00934E7A" w:rsidRPr="001343F5" w:rsidRDefault="00934E7A">
      <w:pPr>
        <w:jc w:val="both"/>
        <w:rPr>
          <w:rFonts w:ascii="Calibri" w:hAnsi="Calibri"/>
          <w:sz w:val="22"/>
          <w:szCs w:val="22"/>
        </w:rPr>
      </w:pPr>
    </w:p>
    <w:p w:rsidR="00B1585A" w:rsidRDefault="00B1585A" w:rsidP="00B1585A">
      <w:pPr>
        <w:tabs>
          <w:tab w:val="left" w:pos="4820"/>
        </w:tabs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  <w:t>STAROSTA</w:t>
      </w:r>
    </w:p>
    <w:p w:rsidR="00B1585A" w:rsidRDefault="00B1585A" w:rsidP="00B1585A">
      <w:pPr>
        <w:tabs>
          <w:tab w:val="left" w:pos="4820"/>
        </w:tabs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ab/>
        <w:t>Jan Zbigniew Nadolny</w:t>
      </w:r>
    </w:p>
    <w:p w:rsidR="00934E7A" w:rsidRPr="001343F5" w:rsidRDefault="00934E7A">
      <w:pPr>
        <w:pStyle w:val="NormalCyr"/>
        <w:jc w:val="both"/>
        <w:rPr>
          <w:rFonts w:ascii="Calibri" w:hAnsi="Calibri"/>
          <w:b w:val="0"/>
          <w:sz w:val="22"/>
          <w:szCs w:val="22"/>
        </w:rPr>
      </w:pPr>
    </w:p>
    <w:p w:rsidR="00934E7A" w:rsidRPr="001343F5" w:rsidRDefault="00934E7A">
      <w:pPr>
        <w:rPr>
          <w:rFonts w:ascii="Calibri" w:hAnsi="Calibri"/>
          <w:sz w:val="22"/>
          <w:szCs w:val="22"/>
        </w:rPr>
      </w:pPr>
    </w:p>
    <w:p w:rsidR="00934E7A" w:rsidRPr="001343F5" w:rsidRDefault="00934E7A">
      <w:pPr>
        <w:rPr>
          <w:rFonts w:ascii="Calibri" w:hAnsi="Calibri"/>
          <w:sz w:val="22"/>
          <w:szCs w:val="22"/>
        </w:rPr>
      </w:pPr>
    </w:p>
    <w:p w:rsidR="00934E7A" w:rsidRPr="001343F5" w:rsidRDefault="00934E7A">
      <w:pPr>
        <w:rPr>
          <w:rFonts w:ascii="Calibri" w:hAnsi="Calibri"/>
          <w:sz w:val="22"/>
          <w:szCs w:val="22"/>
        </w:rPr>
      </w:pPr>
    </w:p>
    <w:p w:rsidR="00934E7A" w:rsidRPr="001343F5" w:rsidRDefault="00934E7A">
      <w:pPr>
        <w:rPr>
          <w:rFonts w:ascii="Calibri" w:hAnsi="Calibri"/>
          <w:sz w:val="22"/>
          <w:szCs w:val="22"/>
        </w:rPr>
      </w:pPr>
    </w:p>
    <w:p w:rsidR="00934E7A" w:rsidRPr="001343F5" w:rsidRDefault="00934E7A">
      <w:pPr>
        <w:rPr>
          <w:rFonts w:ascii="Calibri" w:hAnsi="Calibri"/>
          <w:sz w:val="22"/>
          <w:szCs w:val="22"/>
        </w:rPr>
      </w:pPr>
    </w:p>
    <w:p w:rsidR="00934E7A" w:rsidRPr="001343F5" w:rsidRDefault="00934E7A">
      <w:pPr>
        <w:rPr>
          <w:rFonts w:ascii="Calibri" w:hAnsi="Calibri"/>
          <w:sz w:val="22"/>
          <w:szCs w:val="22"/>
        </w:rPr>
      </w:pPr>
    </w:p>
    <w:p w:rsidR="00934E7A" w:rsidRPr="001343F5" w:rsidRDefault="00934E7A">
      <w:pPr>
        <w:rPr>
          <w:rFonts w:ascii="Calibri" w:hAnsi="Calibri"/>
        </w:rPr>
      </w:pPr>
      <w:r w:rsidRPr="001343F5">
        <w:rPr>
          <w:rFonts w:ascii="Calibri" w:hAnsi="Calibri"/>
        </w:rPr>
        <w:br w:type="page"/>
      </w: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/>
      </w:tblPr>
      <w:tblGrid>
        <w:gridCol w:w="9286"/>
      </w:tblGrid>
      <w:tr w:rsidR="00934E7A" w:rsidRPr="001343F5" w:rsidTr="00F740ED">
        <w:tc>
          <w:tcPr>
            <w:tcW w:w="5000" w:type="pct"/>
            <w:shd w:val="clear" w:color="auto" w:fill="F2F2F2"/>
            <w:tcMar>
              <w:left w:w="108" w:type="dxa"/>
            </w:tcMar>
          </w:tcPr>
          <w:p w:rsidR="00934E7A" w:rsidRPr="00C10692" w:rsidRDefault="00934E7A" w:rsidP="00D86951">
            <w:pPr>
              <w:pStyle w:val="Akapitzlist"/>
              <w:numPr>
                <w:ilvl w:val="0"/>
                <w:numId w:val="1"/>
              </w:numPr>
              <w:spacing w:before="120" w:after="120"/>
              <w:jc w:val="both"/>
              <w:rPr>
                <w:b/>
                <w:szCs w:val="24"/>
              </w:rPr>
            </w:pPr>
            <w:r w:rsidRPr="00C10692">
              <w:rPr>
                <w:color w:val="333333"/>
                <w:szCs w:val="24"/>
                <w:highlight w:val="magenta"/>
                <w:lang w:eastAsia="pl-PL"/>
              </w:rPr>
              <w:br w:type="page"/>
            </w:r>
            <w:r w:rsidRPr="00C10692">
              <w:rPr>
                <w:szCs w:val="24"/>
              </w:rPr>
              <w:br w:type="page"/>
            </w:r>
            <w:r w:rsidRPr="00C10692">
              <w:rPr>
                <w:b/>
                <w:szCs w:val="24"/>
              </w:rPr>
              <w:t>Nazwa (firma) oraz adres zamawiającego</w:t>
            </w:r>
          </w:p>
        </w:tc>
      </w:tr>
    </w:tbl>
    <w:p w:rsidR="00934E7A" w:rsidRPr="001343F5" w:rsidRDefault="00934E7A" w:rsidP="00F740ED">
      <w:pPr>
        <w:spacing w:before="120"/>
        <w:jc w:val="center"/>
        <w:rPr>
          <w:rFonts w:ascii="Calibri" w:hAnsi="Calibri"/>
          <w:sz w:val="22"/>
          <w:szCs w:val="22"/>
        </w:rPr>
      </w:pPr>
      <w:r w:rsidRPr="001343F5">
        <w:rPr>
          <w:rFonts w:ascii="Calibri" w:hAnsi="Calibri"/>
          <w:sz w:val="22"/>
          <w:szCs w:val="22"/>
        </w:rPr>
        <w:t>Powiat Bartoszycki</w:t>
      </w:r>
    </w:p>
    <w:p w:rsidR="00934E7A" w:rsidRPr="001343F5" w:rsidRDefault="00934E7A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u</w:t>
      </w:r>
      <w:r w:rsidRPr="001343F5">
        <w:rPr>
          <w:rFonts w:ascii="Calibri" w:hAnsi="Calibri"/>
          <w:sz w:val="22"/>
          <w:szCs w:val="22"/>
        </w:rPr>
        <w:t>l. Grota Roweckiego 1, 11-200 Bartoszyce</w:t>
      </w:r>
    </w:p>
    <w:p w:rsidR="00934E7A" w:rsidRPr="001343F5" w:rsidRDefault="00934E7A">
      <w:pPr>
        <w:jc w:val="center"/>
        <w:rPr>
          <w:rFonts w:ascii="Calibri" w:hAnsi="Calibri"/>
          <w:sz w:val="22"/>
          <w:szCs w:val="22"/>
        </w:rPr>
      </w:pPr>
      <w:r w:rsidRPr="001343F5">
        <w:rPr>
          <w:rFonts w:ascii="Calibri" w:hAnsi="Calibri"/>
          <w:sz w:val="22"/>
          <w:szCs w:val="22"/>
        </w:rPr>
        <w:t xml:space="preserve">telefon: 89 762 17 20 </w:t>
      </w:r>
    </w:p>
    <w:p w:rsidR="00934E7A" w:rsidRPr="001343F5" w:rsidRDefault="00934E7A">
      <w:pPr>
        <w:jc w:val="center"/>
        <w:rPr>
          <w:rFonts w:ascii="Calibri" w:hAnsi="Calibri"/>
          <w:sz w:val="22"/>
          <w:szCs w:val="22"/>
        </w:rPr>
      </w:pPr>
      <w:r w:rsidRPr="001343F5">
        <w:rPr>
          <w:rFonts w:ascii="Calibri" w:hAnsi="Calibri"/>
          <w:sz w:val="22"/>
          <w:szCs w:val="22"/>
        </w:rPr>
        <w:t>fax. 89 762 53 10</w:t>
      </w:r>
    </w:p>
    <w:p w:rsidR="00934E7A" w:rsidRPr="001A6A68" w:rsidRDefault="00934E7A">
      <w:pPr>
        <w:jc w:val="center"/>
        <w:rPr>
          <w:rFonts w:ascii="Calibri" w:hAnsi="Calibri"/>
          <w:sz w:val="22"/>
          <w:szCs w:val="22"/>
          <w:highlight w:val="yellow"/>
        </w:rPr>
      </w:pPr>
      <w:r w:rsidRPr="001A6A68">
        <w:rPr>
          <w:rFonts w:ascii="Calibri" w:hAnsi="Calibri"/>
          <w:sz w:val="22"/>
          <w:szCs w:val="22"/>
        </w:rPr>
        <w:t>NIP 743 195 74 85</w:t>
      </w:r>
    </w:p>
    <w:p w:rsidR="00934E7A" w:rsidRPr="001A6A68" w:rsidRDefault="00934E7A" w:rsidP="001A6A68">
      <w:pPr>
        <w:jc w:val="center"/>
        <w:rPr>
          <w:rFonts w:ascii="Calibri" w:hAnsi="Calibri"/>
          <w:sz w:val="22"/>
          <w:szCs w:val="22"/>
        </w:rPr>
      </w:pPr>
      <w:r w:rsidRPr="001A6A68">
        <w:rPr>
          <w:rFonts w:ascii="Calibri" w:hAnsi="Calibri"/>
          <w:sz w:val="22"/>
          <w:szCs w:val="22"/>
        </w:rPr>
        <w:t>REGON 510 742 439</w:t>
      </w:r>
    </w:p>
    <w:p w:rsidR="00772B8B" w:rsidRDefault="00934E7A" w:rsidP="00772B8B">
      <w:pPr>
        <w:jc w:val="center"/>
        <w:rPr>
          <w:rFonts w:ascii="Calibri" w:hAnsi="Calibri"/>
          <w:sz w:val="22"/>
          <w:szCs w:val="22"/>
        </w:rPr>
      </w:pPr>
      <w:r w:rsidRPr="001343F5">
        <w:rPr>
          <w:rFonts w:ascii="Calibri" w:hAnsi="Calibri"/>
          <w:sz w:val="22"/>
          <w:szCs w:val="22"/>
        </w:rPr>
        <w:t>Godziny urzędowania: poniedziałek  od 8:00 do 16:00, wtorek - piątek od 7:00 do 15:00.</w:t>
      </w:r>
    </w:p>
    <w:p w:rsidR="00B001DB" w:rsidRDefault="00B001DB" w:rsidP="00772B8B">
      <w:pPr>
        <w:jc w:val="center"/>
        <w:rPr>
          <w:rFonts w:ascii="Calibri" w:hAnsi="Calibri"/>
          <w:sz w:val="22"/>
          <w:szCs w:val="22"/>
        </w:rPr>
      </w:pPr>
    </w:p>
    <w:p w:rsidR="00772B8B" w:rsidRPr="001343F5" w:rsidRDefault="00772B8B" w:rsidP="00772B8B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e-mail: przetargi@powiat.bartoszyce.pl</w:t>
      </w:r>
    </w:p>
    <w:p w:rsidR="00934E7A" w:rsidRPr="001343F5" w:rsidRDefault="00934E7A" w:rsidP="00F740ED">
      <w:pPr>
        <w:spacing w:after="240"/>
        <w:jc w:val="center"/>
        <w:rPr>
          <w:rFonts w:ascii="Calibri" w:hAnsi="Calibri"/>
          <w:sz w:val="22"/>
          <w:szCs w:val="22"/>
        </w:rPr>
      </w:pPr>
      <w:r w:rsidRPr="001343F5">
        <w:rPr>
          <w:rFonts w:ascii="Calibri" w:hAnsi="Calibri"/>
          <w:sz w:val="22"/>
          <w:szCs w:val="22"/>
        </w:rPr>
        <w:t>adres strony internetowej BIP:  https://bipspbartoszyce.warmia.mazury.pl/</w:t>
      </w: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/>
      </w:tblPr>
      <w:tblGrid>
        <w:gridCol w:w="9286"/>
      </w:tblGrid>
      <w:tr w:rsidR="00934E7A" w:rsidRPr="001343F5" w:rsidTr="00F740ED">
        <w:tc>
          <w:tcPr>
            <w:tcW w:w="5000" w:type="pct"/>
            <w:shd w:val="clear" w:color="auto" w:fill="F2F2F2"/>
            <w:tcMar>
              <w:left w:w="108" w:type="dxa"/>
            </w:tcMar>
          </w:tcPr>
          <w:p w:rsidR="00934E7A" w:rsidRPr="00C10692" w:rsidRDefault="00934E7A" w:rsidP="00D86951">
            <w:pPr>
              <w:pStyle w:val="Akapitzlist"/>
              <w:numPr>
                <w:ilvl w:val="0"/>
                <w:numId w:val="1"/>
              </w:numPr>
              <w:spacing w:before="120" w:after="120"/>
              <w:jc w:val="both"/>
              <w:rPr>
                <w:color w:val="333333"/>
                <w:szCs w:val="24"/>
                <w:lang w:eastAsia="pl-PL"/>
              </w:rPr>
            </w:pPr>
            <w:r w:rsidRPr="00C10692">
              <w:rPr>
                <w:b/>
                <w:szCs w:val="24"/>
              </w:rPr>
              <w:t>Tryb udzielenia zamówienia</w:t>
            </w:r>
          </w:p>
        </w:tc>
      </w:tr>
    </w:tbl>
    <w:p w:rsidR="004C379B" w:rsidRDefault="004C379B" w:rsidP="004C379B">
      <w:pPr>
        <w:spacing w:line="240" w:lineRule="atLeast"/>
        <w:rPr>
          <w:rFonts w:ascii="Calibri" w:hAnsi="Calibri"/>
          <w:sz w:val="22"/>
          <w:szCs w:val="22"/>
        </w:rPr>
      </w:pPr>
    </w:p>
    <w:p w:rsidR="004C379B" w:rsidRPr="004C379B" w:rsidRDefault="004C379B" w:rsidP="004C379B">
      <w:pPr>
        <w:spacing w:line="240" w:lineRule="atLeast"/>
        <w:rPr>
          <w:rFonts w:ascii="Calibri" w:hAnsi="Calibri"/>
          <w:sz w:val="22"/>
          <w:szCs w:val="22"/>
        </w:rPr>
      </w:pPr>
      <w:r w:rsidRPr="004C379B">
        <w:rPr>
          <w:rFonts w:ascii="Calibri" w:hAnsi="Calibri"/>
          <w:sz w:val="22"/>
          <w:szCs w:val="22"/>
        </w:rPr>
        <w:t>Przetarg nieograniczony.</w:t>
      </w:r>
    </w:p>
    <w:p w:rsidR="00C57345" w:rsidRDefault="004C379B" w:rsidP="004C379B">
      <w:pPr>
        <w:spacing w:line="240" w:lineRule="atLeast"/>
        <w:jc w:val="both"/>
        <w:rPr>
          <w:rFonts w:ascii="Calibri" w:hAnsi="Calibri"/>
          <w:sz w:val="22"/>
          <w:szCs w:val="22"/>
        </w:rPr>
      </w:pPr>
      <w:r w:rsidRPr="004C379B">
        <w:rPr>
          <w:rFonts w:ascii="Calibri" w:hAnsi="Calibri"/>
          <w:sz w:val="22"/>
          <w:szCs w:val="22"/>
        </w:rPr>
        <w:t>Postępowanie prowadzone jest zgodnie z ustawą Prawo zamówień publicznych. Rodzaj zamówienia – usługa. Wartość zamówienia nie przekracza wyrażonej w złotych równowartości kwoty 221.000,00 euro. Zamawiający stosuje procedurę określoną w art. 24aa ust. 1 ustawy Prawo zamówień publicznych.</w:t>
      </w:r>
      <w:r w:rsidR="00C57345">
        <w:rPr>
          <w:rFonts w:ascii="Calibri" w:hAnsi="Calibri"/>
          <w:sz w:val="22"/>
          <w:szCs w:val="22"/>
        </w:rPr>
        <w:t xml:space="preserve"> </w:t>
      </w:r>
    </w:p>
    <w:p w:rsidR="004C379B" w:rsidRPr="001343F5" w:rsidRDefault="004C379B" w:rsidP="004C379B">
      <w:pPr>
        <w:spacing w:line="240" w:lineRule="atLeast"/>
        <w:jc w:val="both"/>
        <w:rPr>
          <w:rFonts w:ascii="Calibri" w:hAnsi="Calibri"/>
          <w:sz w:val="22"/>
          <w:szCs w:val="22"/>
        </w:rPr>
      </w:pPr>
    </w:p>
    <w:tbl>
      <w:tblPr>
        <w:tblW w:w="90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/>
      </w:tblPr>
      <w:tblGrid>
        <w:gridCol w:w="9062"/>
      </w:tblGrid>
      <w:tr w:rsidR="00934E7A" w:rsidRPr="001343F5" w:rsidTr="00F740ED">
        <w:tc>
          <w:tcPr>
            <w:tcW w:w="9062" w:type="dxa"/>
            <w:shd w:val="clear" w:color="auto" w:fill="F2F2F2"/>
            <w:tcMar>
              <w:left w:w="108" w:type="dxa"/>
            </w:tcMar>
          </w:tcPr>
          <w:p w:rsidR="00934E7A" w:rsidRPr="00C10692" w:rsidRDefault="00934E7A" w:rsidP="00D86951">
            <w:pPr>
              <w:pStyle w:val="Akapitzlist"/>
              <w:numPr>
                <w:ilvl w:val="0"/>
                <w:numId w:val="1"/>
              </w:numPr>
              <w:spacing w:before="120" w:after="120"/>
              <w:jc w:val="both"/>
              <w:rPr>
                <w:b/>
                <w:szCs w:val="24"/>
              </w:rPr>
            </w:pPr>
            <w:r w:rsidRPr="00C10692">
              <w:rPr>
                <w:b/>
                <w:szCs w:val="24"/>
              </w:rPr>
              <w:t>Opis przedmiotu zamówienia</w:t>
            </w:r>
          </w:p>
        </w:tc>
      </w:tr>
    </w:tbl>
    <w:p w:rsidR="00934E7A" w:rsidRDefault="004C379B" w:rsidP="004C379B">
      <w:pPr>
        <w:pStyle w:val="Tekstkomentarza"/>
        <w:spacing w:before="60"/>
        <w:jc w:val="both"/>
        <w:rPr>
          <w:rFonts w:ascii="Calibri" w:hAnsi="Calibri"/>
          <w:sz w:val="22"/>
          <w:szCs w:val="22"/>
        </w:rPr>
      </w:pPr>
      <w:r w:rsidRPr="004C379B">
        <w:rPr>
          <w:rFonts w:ascii="Calibri" w:hAnsi="Calibri"/>
          <w:sz w:val="22"/>
          <w:szCs w:val="22"/>
        </w:rPr>
        <w:t xml:space="preserve"> </w:t>
      </w:r>
    </w:p>
    <w:p w:rsidR="004C379B" w:rsidRPr="00705F3E" w:rsidRDefault="004C379B" w:rsidP="00D86951">
      <w:pPr>
        <w:pStyle w:val="Tekstpodstawowy"/>
        <w:widowControl w:val="0"/>
        <w:numPr>
          <w:ilvl w:val="0"/>
          <w:numId w:val="12"/>
        </w:numPr>
        <w:suppressAutoHyphens w:val="0"/>
        <w:overflowPunct w:val="0"/>
        <w:autoSpaceDE w:val="0"/>
        <w:autoSpaceDN w:val="0"/>
        <w:adjustRightInd w:val="0"/>
        <w:spacing w:after="0" w:line="240" w:lineRule="atLeast"/>
        <w:ind w:left="284" w:hanging="284"/>
        <w:jc w:val="both"/>
        <w:rPr>
          <w:rFonts w:ascii="Calibri" w:hAnsi="Calibri"/>
          <w:sz w:val="22"/>
          <w:szCs w:val="22"/>
        </w:rPr>
      </w:pPr>
      <w:r w:rsidRPr="004C379B">
        <w:rPr>
          <w:rFonts w:ascii="Calibri" w:hAnsi="Calibri"/>
          <w:sz w:val="22"/>
          <w:szCs w:val="22"/>
        </w:rPr>
        <w:t>Nazwa przedmiotu zamówienia</w:t>
      </w:r>
      <w:bookmarkStart w:id="0" w:name="_Hlk519482243"/>
      <w:r w:rsidRPr="004C379B">
        <w:rPr>
          <w:rFonts w:ascii="Calibri" w:hAnsi="Calibri"/>
          <w:sz w:val="22"/>
          <w:szCs w:val="22"/>
        </w:rPr>
        <w:t xml:space="preserve">: </w:t>
      </w:r>
      <w:bookmarkStart w:id="1" w:name="_Hlk481638213"/>
      <w:r w:rsidRPr="004C379B">
        <w:rPr>
          <w:rFonts w:ascii="Calibri" w:hAnsi="Calibri"/>
          <w:sz w:val="22"/>
          <w:szCs w:val="22"/>
        </w:rPr>
        <w:t xml:space="preserve">udzielenie i obsługa kredytu </w:t>
      </w:r>
      <w:r w:rsidRPr="00705F3E">
        <w:rPr>
          <w:rFonts w:ascii="Calibri" w:hAnsi="Calibri"/>
          <w:sz w:val="22"/>
          <w:szCs w:val="22"/>
        </w:rPr>
        <w:t>długoterminowego</w:t>
      </w:r>
      <w:bookmarkEnd w:id="1"/>
      <w:r w:rsidRPr="00705F3E">
        <w:rPr>
          <w:rFonts w:ascii="Calibri" w:hAnsi="Calibri"/>
          <w:sz w:val="22"/>
          <w:szCs w:val="22"/>
        </w:rPr>
        <w:t xml:space="preserve"> na </w:t>
      </w:r>
      <w:bookmarkEnd w:id="0"/>
      <w:r w:rsidR="00F2114F" w:rsidRPr="00705F3E">
        <w:rPr>
          <w:rFonts w:ascii="Calibri" w:hAnsi="Calibri"/>
          <w:sz w:val="22"/>
          <w:szCs w:val="22"/>
        </w:rPr>
        <w:t>spłatę wcześniej zaciągniętych zobowiązań z tytułu kredytów długoterminowych</w:t>
      </w:r>
      <w:r w:rsidRPr="00705F3E">
        <w:rPr>
          <w:rFonts w:ascii="Calibri" w:hAnsi="Calibri"/>
          <w:sz w:val="22"/>
          <w:szCs w:val="22"/>
        </w:rPr>
        <w:t>.</w:t>
      </w:r>
    </w:p>
    <w:p w:rsidR="004C379B" w:rsidRPr="00705F3E" w:rsidRDefault="004C379B" w:rsidP="00D86951">
      <w:pPr>
        <w:pStyle w:val="Tekstpodstawowy"/>
        <w:widowControl w:val="0"/>
        <w:numPr>
          <w:ilvl w:val="0"/>
          <w:numId w:val="12"/>
        </w:numPr>
        <w:suppressAutoHyphens w:val="0"/>
        <w:overflowPunct w:val="0"/>
        <w:autoSpaceDE w:val="0"/>
        <w:autoSpaceDN w:val="0"/>
        <w:adjustRightInd w:val="0"/>
        <w:spacing w:after="0" w:line="240" w:lineRule="atLeast"/>
        <w:ind w:left="284" w:hanging="284"/>
        <w:jc w:val="both"/>
        <w:rPr>
          <w:rFonts w:ascii="Calibri" w:hAnsi="Calibri"/>
          <w:sz w:val="22"/>
          <w:szCs w:val="22"/>
        </w:rPr>
      </w:pPr>
      <w:r w:rsidRPr="00705F3E">
        <w:rPr>
          <w:rFonts w:ascii="Calibri" w:hAnsi="Calibri"/>
          <w:sz w:val="22"/>
          <w:szCs w:val="22"/>
        </w:rPr>
        <w:t xml:space="preserve">Nazwa i kod przedmiotu zamówienia według Wspólnego Słownika Zamówień: </w:t>
      </w:r>
    </w:p>
    <w:p w:rsidR="004C379B" w:rsidRPr="00705F3E" w:rsidRDefault="004C379B" w:rsidP="00D86951">
      <w:pPr>
        <w:pStyle w:val="Tekstpodstawowy"/>
        <w:widowControl w:val="0"/>
        <w:numPr>
          <w:ilvl w:val="0"/>
          <w:numId w:val="15"/>
        </w:numPr>
        <w:suppressAutoHyphens w:val="0"/>
        <w:overflowPunct w:val="0"/>
        <w:autoSpaceDE w:val="0"/>
        <w:autoSpaceDN w:val="0"/>
        <w:adjustRightInd w:val="0"/>
        <w:spacing w:after="0" w:line="240" w:lineRule="atLeast"/>
        <w:ind w:left="426" w:hanging="284"/>
        <w:jc w:val="both"/>
        <w:rPr>
          <w:rFonts w:ascii="Calibri" w:hAnsi="Calibri"/>
          <w:sz w:val="22"/>
          <w:szCs w:val="22"/>
        </w:rPr>
      </w:pPr>
      <w:r w:rsidRPr="00705F3E">
        <w:rPr>
          <w:rFonts w:ascii="Calibri" w:hAnsi="Calibri"/>
          <w:sz w:val="22"/>
          <w:szCs w:val="22"/>
        </w:rPr>
        <w:t>usługi udzielania kredytu 66113000-5,</w:t>
      </w:r>
    </w:p>
    <w:p w:rsidR="004C379B" w:rsidRPr="00705F3E" w:rsidRDefault="004C379B" w:rsidP="00D86951">
      <w:pPr>
        <w:pStyle w:val="Tekstpodstawowy"/>
        <w:widowControl w:val="0"/>
        <w:numPr>
          <w:ilvl w:val="0"/>
          <w:numId w:val="15"/>
        </w:numPr>
        <w:suppressAutoHyphens w:val="0"/>
        <w:overflowPunct w:val="0"/>
        <w:autoSpaceDE w:val="0"/>
        <w:autoSpaceDN w:val="0"/>
        <w:adjustRightInd w:val="0"/>
        <w:spacing w:after="0" w:line="240" w:lineRule="atLeast"/>
        <w:ind w:left="426" w:hanging="284"/>
        <w:jc w:val="both"/>
        <w:rPr>
          <w:rFonts w:ascii="Calibri" w:hAnsi="Calibri"/>
          <w:sz w:val="22"/>
          <w:szCs w:val="22"/>
        </w:rPr>
      </w:pPr>
      <w:r w:rsidRPr="00705F3E">
        <w:rPr>
          <w:rFonts w:ascii="Calibri" w:hAnsi="Calibri"/>
          <w:sz w:val="22"/>
          <w:szCs w:val="22"/>
        </w:rPr>
        <w:t>usługi finansowe i ubezpieczeniowe 66000000-0.</w:t>
      </w:r>
    </w:p>
    <w:p w:rsidR="004C379B" w:rsidRPr="00705F3E" w:rsidRDefault="004C379B" w:rsidP="00D86951">
      <w:pPr>
        <w:pStyle w:val="Tekstpodstawowy"/>
        <w:widowControl w:val="0"/>
        <w:numPr>
          <w:ilvl w:val="0"/>
          <w:numId w:val="13"/>
        </w:numPr>
        <w:suppressAutoHyphens w:val="0"/>
        <w:overflowPunct w:val="0"/>
        <w:autoSpaceDE w:val="0"/>
        <w:autoSpaceDN w:val="0"/>
        <w:adjustRightInd w:val="0"/>
        <w:spacing w:after="0" w:line="240" w:lineRule="atLeast"/>
        <w:ind w:left="284" w:hanging="284"/>
        <w:jc w:val="both"/>
        <w:rPr>
          <w:rFonts w:ascii="Calibri" w:hAnsi="Calibri"/>
          <w:sz w:val="22"/>
          <w:szCs w:val="22"/>
        </w:rPr>
      </w:pPr>
      <w:r w:rsidRPr="00705F3E">
        <w:rPr>
          <w:rFonts w:ascii="Calibri" w:hAnsi="Calibri"/>
          <w:sz w:val="22"/>
          <w:szCs w:val="22"/>
        </w:rPr>
        <w:t xml:space="preserve">Przedmiot zamówienia obejmuje udzielenie kredytu długoterminowego w wysokości </w:t>
      </w:r>
      <w:r w:rsidR="00724AF0" w:rsidRPr="00705F3E">
        <w:rPr>
          <w:rFonts w:ascii="Calibri" w:hAnsi="Calibri"/>
          <w:sz w:val="22"/>
          <w:szCs w:val="22"/>
        </w:rPr>
        <w:t xml:space="preserve">2 000 000,00 </w:t>
      </w:r>
      <w:r w:rsidRPr="00705F3E">
        <w:rPr>
          <w:rFonts w:ascii="Calibri" w:hAnsi="Calibri"/>
          <w:sz w:val="22"/>
          <w:szCs w:val="22"/>
        </w:rPr>
        <w:t xml:space="preserve">złotych z przeznaczeniem na </w:t>
      </w:r>
      <w:r w:rsidR="00F2114F" w:rsidRPr="00705F3E">
        <w:rPr>
          <w:rFonts w:ascii="Calibri" w:hAnsi="Calibri"/>
          <w:sz w:val="22"/>
          <w:szCs w:val="22"/>
        </w:rPr>
        <w:t>spłatę wcześniej zaciągniętych zobowiązań z tytułu kredytów długoterminowych.</w:t>
      </w:r>
    </w:p>
    <w:p w:rsidR="004C379B" w:rsidRPr="00705F3E" w:rsidRDefault="004C379B" w:rsidP="00D86951">
      <w:pPr>
        <w:pStyle w:val="Tekstpodstawowy"/>
        <w:widowControl w:val="0"/>
        <w:numPr>
          <w:ilvl w:val="0"/>
          <w:numId w:val="13"/>
        </w:numPr>
        <w:suppressAutoHyphens w:val="0"/>
        <w:overflowPunct w:val="0"/>
        <w:autoSpaceDE w:val="0"/>
        <w:autoSpaceDN w:val="0"/>
        <w:adjustRightInd w:val="0"/>
        <w:spacing w:after="0" w:line="240" w:lineRule="atLeast"/>
        <w:ind w:left="284" w:hanging="284"/>
        <w:jc w:val="both"/>
        <w:rPr>
          <w:rFonts w:ascii="Calibri" w:hAnsi="Calibri"/>
          <w:sz w:val="22"/>
          <w:szCs w:val="22"/>
        </w:rPr>
      </w:pPr>
      <w:r w:rsidRPr="00705F3E">
        <w:rPr>
          <w:rFonts w:ascii="Calibri" w:hAnsi="Calibri"/>
          <w:sz w:val="22"/>
          <w:szCs w:val="22"/>
        </w:rPr>
        <w:t>Udzielenie kredytu długoterminowego będzie odbywało się na następujących zasadach:</w:t>
      </w:r>
    </w:p>
    <w:p w:rsidR="004C379B" w:rsidRPr="004C379B" w:rsidRDefault="004C379B" w:rsidP="00D86951">
      <w:pPr>
        <w:pStyle w:val="Tekstpodstawowy"/>
        <w:widowControl w:val="0"/>
        <w:numPr>
          <w:ilvl w:val="0"/>
          <w:numId w:val="14"/>
        </w:numPr>
        <w:suppressAutoHyphens w:val="0"/>
        <w:overflowPunct w:val="0"/>
        <w:autoSpaceDE w:val="0"/>
        <w:autoSpaceDN w:val="0"/>
        <w:adjustRightInd w:val="0"/>
        <w:spacing w:after="0" w:line="240" w:lineRule="atLeast"/>
        <w:ind w:left="426" w:hanging="284"/>
        <w:jc w:val="both"/>
        <w:rPr>
          <w:rFonts w:ascii="Calibri" w:hAnsi="Calibri"/>
          <w:sz w:val="22"/>
          <w:szCs w:val="22"/>
        </w:rPr>
      </w:pPr>
      <w:r w:rsidRPr="004C379B">
        <w:rPr>
          <w:rFonts w:ascii="Calibri" w:hAnsi="Calibri"/>
          <w:sz w:val="22"/>
          <w:szCs w:val="22"/>
        </w:rPr>
        <w:t xml:space="preserve">okres kredytowania – </w:t>
      </w:r>
      <w:r w:rsidR="00724AF0">
        <w:rPr>
          <w:rFonts w:ascii="Calibri" w:hAnsi="Calibri"/>
          <w:sz w:val="22"/>
          <w:szCs w:val="22"/>
        </w:rPr>
        <w:t>10</w:t>
      </w:r>
      <w:r w:rsidRPr="004C379B">
        <w:rPr>
          <w:rFonts w:ascii="Calibri" w:hAnsi="Calibri"/>
          <w:sz w:val="22"/>
          <w:szCs w:val="22"/>
        </w:rPr>
        <w:t xml:space="preserve"> lat,</w:t>
      </w:r>
    </w:p>
    <w:p w:rsidR="004C379B" w:rsidRPr="004C379B" w:rsidRDefault="004C379B" w:rsidP="00D86951">
      <w:pPr>
        <w:pStyle w:val="Tekstpodstawowy"/>
        <w:widowControl w:val="0"/>
        <w:numPr>
          <w:ilvl w:val="0"/>
          <w:numId w:val="14"/>
        </w:numPr>
        <w:suppressAutoHyphens w:val="0"/>
        <w:overflowPunct w:val="0"/>
        <w:autoSpaceDE w:val="0"/>
        <w:autoSpaceDN w:val="0"/>
        <w:adjustRightInd w:val="0"/>
        <w:spacing w:after="0" w:line="240" w:lineRule="atLeast"/>
        <w:ind w:left="426" w:hanging="284"/>
        <w:jc w:val="both"/>
        <w:rPr>
          <w:rFonts w:ascii="Calibri" w:hAnsi="Calibri"/>
          <w:sz w:val="22"/>
          <w:szCs w:val="22"/>
        </w:rPr>
      </w:pPr>
      <w:r w:rsidRPr="004C379B">
        <w:rPr>
          <w:rFonts w:ascii="Calibri" w:hAnsi="Calibri"/>
          <w:sz w:val="22"/>
          <w:szCs w:val="22"/>
        </w:rPr>
        <w:t>brak opłat i prowizji,</w:t>
      </w:r>
    </w:p>
    <w:p w:rsidR="004C379B" w:rsidRPr="004C379B" w:rsidRDefault="004C379B" w:rsidP="00D86951">
      <w:pPr>
        <w:pStyle w:val="Tekstpodstawowy"/>
        <w:widowControl w:val="0"/>
        <w:numPr>
          <w:ilvl w:val="0"/>
          <w:numId w:val="14"/>
        </w:numPr>
        <w:suppressAutoHyphens w:val="0"/>
        <w:overflowPunct w:val="0"/>
        <w:autoSpaceDE w:val="0"/>
        <w:autoSpaceDN w:val="0"/>
        <w:adjustRightInd w:val="0"/>
        <w:spacing w:after="0" w:line="240" w:lineRule="atLeast"/>
        <w:ind w:left="426" w:hanging="284"/>
        <w:jc w:val="both"/>
        <w:rPr>
          <w:rFonts w:ascii="Calibri" w:hAnsi="Calibri"/>
          <w:sz w:val="22"/>
          <w:szCs w:val="22"/>
        </w:rPr>
      </w:pPr>
      <w:r w:rsidRPr="004C379B">
        <w:rPr>
          <w:rFonts w:ascii="Calibri" w:hAnsi="Calibri"/>
          <w:sz w:val="22"/>
          <w:szCs w:val="22"/>
        </w:rPr>
        <w:t>odsetki od zaciągniętego kredytu nie będą kapitalizowane,</w:t>
      </w:r>
    </w:p>
    <w:p w:rsidR="004C379B" w:rsidRPr="004C379B" w:rsidRDefault="004C379B" w:rsidP="00D86951">
      <w:pPr>
        <w:pStyle w:val="Tekstpodstawowy"/>
        <w:widowControl w:val="0"/>
        <w:numPr>
          <w:ilvl w:val="0"/>
          <w:numId w:val="14"/>
        </w:numPr>
        <w:suppressAutoHyphens w:val="0"/>
        <w:overflowPunct w:val="0"/>
        <w:autoSpaceDE w:val="0"/>
        <w:autoSpaceDN w:val="0"/>
        <w:adjustRightInd w:val="0"/>
        <w:spacing w:after="0" w:line="240" w:lineRule="atLeast"/>
        <w:ind w:left="426" w:hanging="284"/>
        <w:jc w:val="both"/>
        <w:rPr>
          <w:rFonts w:ascii="Calibri" w:hAnsi="Calibri"/>
          <w:sz w:val="22"/>
          <w:szCs w:val="22"/>
        </w:rPr>
      </w:pPr>
      <w:r w:rsidRPr="004C379B">
        <w:rPr>
          <w:rFonts w:ascii="Calibri" w:hAnsi="Calibri"/>
          <w:sz w:val="22"/>
          <w:szCs w:val="22"/>
        </w:rPr>
        <w:t>formą zabezpieczenia spłaty kredytu będzie weksel in blanco, kontrasygnata skarbnika będzie znajdowała się na deklaracji wekslowej i umowie,</w:t>
      </w:r>
    </w:p>
    <w:p w:rsidR="004C379B" w:rsidRPr="004C379B" w:rsidRDefault="004C379B" w:rsidP="00D86951">
      <w:pPr>
        <w:pStyle w:val="Tekstpodstawowy"/>
        <w:widowControl w:val="0"/>
        <w:numPr>
          <w:ilvl w:val="0"/>
          <w:numId w:val="14"/>
        </w:numPr>
        <w:suppressAutoHyphens w:val="0"/>
        <w:overflowPunct w:val="0"/>
        <w:autoSpaceDE w:val="0"/>
        <w:autoSpaceDN w:val="0"/>
        <w:adjustRightInd w:val="0"/>
        <w:spacing w:after="0" w:line="240" w:lineRule="atLeast"/>
        <w:ind w:left="426" w:hanging="284"/>
        <w:jc w:val="both"/>
        <w:rPr>
          <w:rFonts w:ascii="Calibri" w:hAnsi="Calibri"/>
          <w:sz w:val="22"/>
          <w:szCs w:val="22"/>
        </w:rPr>
      </w:pPr>
      <w:r w:rsidRPr="004C379B">
        <w:rPr>
          <w:rFonts w:ascii="Calibri" w:hAnsi="Calibri"/>
          <w:sz w:val="22"/>
          <w:szCs w:val="22"/>
        </w:rPr>
        <w:t xml:space="preserve">uruchomienie kredytu nastąpi w </w:t>
      </w:r>
      <w:r w:rsidR="00724AF0">
        <w:rPr>
          <w:rFonts w:ascii="Calibri" w:hAnsi="Calibri"/>
          <w:sz w:val="22"/>
          <w:szCs w:val="22"/>
        </w:rPr>
        <w:t>jednej transzy</w:t>
      </w:r>
      <w:r w:rsidRPr="004C379B">
        <w:rPr>
          <w:rFonts w:ascii="Calibri" w:hAnsi="Calibri"/>
          <w:sz w:val="22"/>
          <w:szCs w:val="22"/>
        </w:rPr>
        <w:t>, dla porównywalności</w:t>
      </w:r>
      <w:r w:rsidR="00724AF0">
        <w:rPr>
          <w:rFonts w:ascii="Calibri" w:hAnsi="Calibri"/>
          <w:sz w:val="22"/>
          <w:szCs w:val="22"/>
        </w:rPr>
        <w:t xml:space="preserve"> ofert przyjmuje się następujący termin</w:t>
      </w:r>
      <w:r w:rsidRPr="004C379B">
        <w:rPr>
          <w:rFonts w:ascii="Calibri" w:hAnsi="Calibri"/>
          <w:sz w:val="22"/>
          <w:szCs w:val="22"/>
        </w:rPr>
        <w:t xml:space="preserve"> uruchomienia transz</w:t>
      </w:r>
      <w:r w:rsidR="00724AF0">
        <w:rPr>
          <w:rFonts w:ascii="Calibri" w:hAnsi="Calibri"/>
          <w:sz w:val="22"/>
          <w:szCs w:val="22"/>
        </w:rPr>
        <w:t>y</w:t>
      </w:r>
      <w:r w:rsidRPr="004C379B">
        <w:rPr>
          <w:rFonts w:ascii="Calibri" w:hAnsi="Calibri"/>
          <w:sz w:val="22"/>
          <w:szCs w:val="22"/>
        </w:rPr>
        <w:t xml:space="preserve"> kredytu: </w:t>
      </w:r>
      <w:r w:rsidR="00B63A5F" w:rsidRPr="00455C2E">
        <w:rPr>
          <w:rFonts w:ascii="Calibri" w:hAnsi="Calibri"/>
          <w:sz w:val="22"/>
          <w:szCs w:val="22"/>
        </w:rPr>
        <w:t>23</w:t>
      </w:r>
      <w:r w:rsidR="00724AF0" w:rsidRPr="00455C2E">
        <w:rPr>
          <w:rFonts w:ascii="Calibri" w:hAnsi="Calibri"/>
          <w:sz w:val="22"/>
          <w:szCs w:val="22"/>
        </w:rPr>
        <w:t>.12.2019r</w:t>
      </w:r>
      <w:r w:rsidR="00724AF0">
        <w:rPr>
          <w:rFonts w:ascii="Calibri" w:hAnsi="Calibri"/>
          <w:sz w:val="22"/>
          <w:szCs w:val="22"/>
        </w:rPr>
        <w:t>. – 2 000 000,00</w:t>
      </w:r>
      <w:r w:rsidR="00D60F16">
        <w:rPr>
          <w:rFonts w:ascii="Calibri" w:hAnsi="Calibri"/>
          <w:sz w:val="22"/>
          <w:szCs w:val="22"/>
        </w:rPr>
        <w:t xml:space="preserve"> złotych.</w:t>
      </w:r>
    </w:p>
    <w:p w:rsidR="004C379B" w:rsidRPr="00400412" w:rsidRDefault="004C379B" w:rsidP="00D86951">
      <w:pPr>
        <w:pStyle w:val="Tekstpodstawowy"/>
        <w:widowControl w:val="0"/>
        <w:numPr>
          <w:ilvl w:val="0"/>
          <w:numId w:val="14"/>
        </w:numPr>
        <w:suppressAutoHyphens w:val="0"/>
        <w:overflowPunct w:val="0"/>
        <w:autoSpaceDE w:val="0"/>
        <w:autoSpaceDN w:val="0"/>
        <w:adjustRightInd w:val="0"/>
        <w:spacing w:after="0" w:line="240" w:lineRule="atLeast"/>
        <w:ind w:left="426" w:hanging="284"/>
        <w:jc w:val="both"/>
        <w:rPr>
          <w:rFonts w:ascii="Calibri" w:hAnsi="Calibri"/>
          <w:sz w:val="22"/>
          <w:szCs w:val="22"/>
        </w:rPr>
      </w:pPr>
      <w:r w:rsidRPr="00400412">
        <w:rPr>
          <w:rFonts w:ascii="Calibri" w:hAnsi="Calibri"/>
          <w:sz w:val="22"/>
          <w:szCs w:val="22"/>
        </w:rPr>
        <w:t>spłata kre</w:t>
      </w:r>
      <w:r w:rsidR="00D60F16" w:rsidRPr="00400412">
        <w:rPr>
          <w:rFonts w:ascii="Calibri" w:hAnsi="Calibri"/>
          <w:sz w:val="22"/>
          <w:szCs w:val="22"/>
        </w:rPr>
        <w:t xml:space="preserve">dytu wraz z odsetkami nastąpi w </w:t>
      </w:r>
      <w:r w:rsidR="000D1ECE">
        <w:rPr>
          <w:rFonts w:ascii="Calibri" w:hAnsi="Calibri"/>
          <w:sz w:val="22"/>
          <w:szCs w:val="22"/>
        </w:rPr>
        <w:t>38</w:t>
      </w:r>
      <w:r w:rsidR="00AB7AC4" w:rsidRPr="00400412">
        <w:rPr>
          <w:rFonts w:ascii="Calibri" w:hAnsi="Calibri"/>
          <w:sz w:val="22"/>
          <w:szCs w:val="22"/>
        </w:rPr>
        <w:t xml:space="preserve"> ratach, tj. 34</w:t>
      </w:r>
      <w:r w:rsidR="00D60F16" w:rsidRPr="00400412">
        <w:rPr>
          <w:rFonts w:ascii="Calibri" w:hAnsi="Calibri"/>
          <w:sz w:val="22"/>
          <w:szCs w:val="22"/>
        </w:rPr>
        <w:t xml:space="preserve"> rat płatn</w:t>
      </w:r>
      <w:r w:rsidR="000D1ECE">
        <w:rPr>
          <w:rFonts w:ascii="Calibri" w:hAnsi="Calibri"/>
          <w:sz w:val="22"/>
          <w:szCs w:val="22"/>
        </w:rPr>
        <w:t>ych w kwocie 50 000,00 złotych,</w:t>
      </w:r>
      <w:r w:rsidR="00AB7AC4" w:rsidRPr="00400412">
        <w:rPr>
          <w:rFonts w:ascii="Calibri" w:hAnsi="Calibri"/>
          <w:sz w:val="22"/>
          <w:szCs w:val="22"/>
        </w:rPr>
        <w:t xml:space="preserve"> </w:t>
      </w:r>
      <w:r w:rsidR="00D60F16" w:rsidRPr="00400412">
        <w:rPr>
          <w:rFonts w:ascii="Calibri" w:hAnsi="Calibri"/>
          <w:sz w:val="22"/>
          <w:szCs w:val="22"/>
        </w:rPr>
        <w:t>ostatnie cztery raty płatne w kwocie 75 000,00 złotych.</w:t>
      </w:r>
      <w:r w:rsidRPr="00400412">
        <w:rPr>
          <w:rFonts w:ascii="Calibri" w:hAnsi="Calibri"/>
          <w:sz w:val="22"/>
          <w:szCs w:val="22"/>
        </w:rPr>
        <w:t xml:space="preserve"> Miesiące, w których nastąpi spłata poszczególnych rat kredytu, określone zostały w formularzu wyceny – załączniku nr 2 do specyfikacji istotnych warunków zamówienia, zwanej dalej SIWZ,</w:t>
      </w:r>
    </w:p>
    <w:p w:rsidR="004C379B" w:rsidRPr="004C379B" w:rsidRDefault="004C379B" w:rsidP="00D86951">
      <w:pPr>
        <w:pStyle w:val="Tekstpodstawowy"/>
        <w:widowControl w:val="0"/>
        <w:numPr>
          <w:ilvl w:val="0"/>
          <w:numId w:val="14"/>
        </w:numPr>
        <w:suppressAutoHyphens w:val="0"/>
        <w:overflowPunct w:val="0"/>
        <w:autoSpaceDE w:val="0"/>
        <w:autoSpaceDN w:val="0"/>
        <w:adjustRightInd w:val="0"/>
        <w:spacing w:after="0" w:line="240" w:lineRule="atLeast"/>
        <w:ind w:left="426" w:hanging="284"/>
        <w:jc w:val="both"/>
        <w:rPr>
          <w:rFonts w:ascii="Calibri" w:hAnsi="Calibri"/>
          <w:sz w:val="22"/>
          <w:szCs w:val="22"/>
        </w:rPr>
      </w:pPr>
      <w:r w:rsidRPr="004C379B">
        <w:rPr>
          <w:rFonts w:ascii="Calibri" w:hAnsi="Calibri"/>
          <w:sz w:val="22"/>
          <w:szCs w:val="22"/>
        </w:rPr>
        <w:t xml:space="preserve">początek spłaty kredytu nastąpi ostatniego dnia roboczego w miesiącu </w:t>
      </w:r>
      <w:r w:rsidR="00D60F16">
        <w:rPr>
          <w:rFonts w:ascii="Calibri" w:hAnsi="Calibri"/>
          <w:sz w:val="22"/>
          <w:szCs w:val="22"/>
        </w:rPr>
        <w:t>marcu 2020</w:t>
      </w:r>
      <w:r w:rsidRPr="004C379B">
        <w:rPr>
          <w:rFonts w:ascii="Calibri" w:hAnsi="Calibri"/>
          <w:sz w:val="22"/>
          <w:szCs w:val="22"/>
        </w:rPr>
        <w:t xml:space="preserve"> r. w wysokości</w:t>
      </w:r>
      <w:r w:rsidR="00D60F16">
        <w:rPr>
          <w:rFonts w:ascii="Calibri" w:hAnsi="Calibri"/>
          <w:sz w:val="22"/>
          <w:szCs w:val="22"/>
        </w:rPr>
        <w:t xml:space="preserve"> 50 000,00</w:t>
      </w:r>
      <w:r w:rsidRPr="004C379B">
        <w:rPr>
          <w:rFonts w:ascii="Calibri" w:hAnsi="Calibri"/>
          <w:sz w:val="22"/>
          <w:szCs w:val="22"/>
        </w:rPr>
        <w:t xml:space="preserve"> złotych,</w:t>
      </w:r>
    </w:p>
    <w:p w:rsidR="004C379B" w:rsidRPr="004C379B" w:rsidRDefault="004C379B" w:rsidP="00D86951">
      <w:pPr>
        <w:pStyle w:val="Tekstpodstawowy"/>
        <w:widowControl w:val="0"/>
        <w:numPr>
          <w:ilvl w:val="0"/>
          <w:numId w:val="14"/>
        </w:numPr>
        <w:suppressAutoHyphens w:val="0"/>
        <w:overflowPunct w:val="0"/>
        <w:autoSpaceDE w:val="0"/>
        <w:autoSpaceDN w:val="0"/>
        <w:adjustRightInd w:val="0"/>
        <w:spacing w:after="0" w:line="240" w:lineRule="atLeast"/>
        <w:ind w:left="426" w:hanging="284"/>
        <w:jc w:val="both"/>
        <w:rPr>
          <w:rFonts w:ascii="Calibri" w:hAnsi="Calibri"/>
          <w:sz w:val="22"/>
          <w:szCs w:val="22"/>
        </w:rPr>
      </w:pPr>
      <w:r w:rsidRPr="004C379B">
        <w:rPr>
          <w:rFonts w:ascii="Calibri" w:hAnsi="Calibri"/>
          <w:sz w:val="22"/>
          <w:szCs w:val="22"/>
        </w:rPr>
        <w:t>odsetki od wykorzystanego kredytu będą naliczane przez wykonawcę na bazie rzeczywistej liczby dni w roku, tj. 365 lub 366 dni w roku przestępnym, w okresach miesięcznych licząc od miesiąca, w którym nastąpi pierwsze uruchomienie kredytu. Spłata odsetek nastąpi po otrzymaniu obciążenia przez wykonawcę. Termin spłaty odsetek do dnia 25 następnego miesiąca po miesiącu, za który zostały naliczone,</w:t>
      </w:r>
    </w:p>
    <w:p w:rsidR="004C379B" w:rsidRPr="004C379B" w:rsidRDefault="004C379B" w:rsidP="00D86951">
      <w:pPr>
        <w:pStyle w:val="Tekstpodstawowy"/>
        <w:widowControl w:val="0"/>
        <w:numPr>
          <w:ilvl w:val="0"/>
          <w:numId w:val="14"/>
        </w:numPr>
        <w:suppressAutoHyphens w:val="0"/>
        <w:overflowPunct w:val="0"/>
        <w:autoSpaceDE w:val="0"/>
        <w:autoSpaceDN w:val="0"/>
        <w:adjustRightInd w:val="0"/>
        <w:spacing w:after="0" w:line="240" w:lineRule="atLeast"/>
        <w:ind w:left="426" w:hanging="284"/>
        <w:jc w:val="both"/>
        <w:rPr>
          <w:rFonts w:ascii="Calibri" w:hAnsi="Calibri"/>
          <w:sz w:val="22"/>
          <w:szCs w:val="22"/>
        </w:rPr>
      </w:pPr>
      <w:r w:rsidRPr="004C379B">
        <w:rPr>
          <w:rFonts w:ascii="Calibri" w:hAnsi="Calibri"/>
          <w:sz w:val="22"/>
          <w:szCs w:val="22"/>
        </w:rPr>
        <w:lastRenderedPageBreak/>
        <w:t>przyjmuje się, że sobota nie jest dniem roboczym,</w:t>
      </w:r>
    </w:p>
    <w:p w:rsidR="004C379B" w:rsidRPr="004C379B" w:rsidRDefault="004C379B" w:rsidP="00D86951">
      <w:pPr>
        <w:pStyle w:val="Tekstpodstawowy"/>
        <w:widowControl w:val="0"/>
        <w:numPr>
          <w:ilvl w:val="0"/>
          <w:numId w:val="14"/>
        </w:numPr>
        <w:suppressAutoHyphens w:val="0"/>
        <w:overflowPunct w:val="0"/>
        <w:autoSpaceDE w:val="0"/>
        <w:autoSpaceDN w:val="0"/>
        <w:adjustRightInd w:val="0"/>
        <w:spacing w:after="0" w:line="240" w:lineRule="atLeast"/>
        <w:ind w:left="482" w:hanging="340"/>
        <w:jc w:val="both"/>
        <w:rPr>
          <w:rFonts w:ascii="Calibri" w:hAnsi="Calibri"/>
          <w:sz w:val="22"/>
          <w:szCs w:val="22"/>
        </w:rPr>
      </w:pPr>
      <w:r w:rsidRPr="004C379B">
        <w:rPr>
          <w:rFonts w:ascii="Calibri" w:hAnsi="Calibri"/>
          <w:sz w:val="22"/>
          <w:szCs w:val="22"/>
        </w:rPr>
        <w:t>oprocentowanie kredytu będzie zmienne, liczone jako suma marży zaproponowanej przez wykonawcę w ofercie i stawki WIBOR 3M, zaokrąglonej do drugiego miejsca po przecinku. Wysokość marży będzie stała w całym okresie kredytowania (obowiązywania umowy). Stawka WIBOR 3M zmienia się w cyklu kalendarzowym kwartalnym i będzie obowiązywała od pierwszego dnia rozpoczynającego kwartał kalendarzowy do ostatniego dnia kończącego kwartał kalendarzowy. Stawka WIBOR 3M obowiązująca w kwartale kalendarzowym, publikowana na stronie „WIBOR” serwisu Reuter’a, przyjmuje wartość z ostatniego dnia roboczego miesiąca poprzedzającego kolejny okres,</w:t>
      </w:r>
    </w:p>
    <w:p w:rsidR="004C379B" w:rsidRPr="004C379B" w:rsidRDefault="004C379B" w:rsidP="00D86951">
      <w:pPr>
        <w:pStyle w:val="Tekstpodstawowy"/>
        <w:widowControl w:val="0"/>
        <w:numPr>
          <w:ilvl w:val="0"/>
          <w:numId w:val="14"/>
        </w:numPr>
        <w:suppressAutoHyphens w:val="0"/>
        <w:overflowPunct w:val="0"/>
        <w:autoSpaceDE w:val="0"/>
        <w:autoSpaceDN w:val="0"/>
        <w:adjustRightInd w:val="0"/>
        <w:spacing w:after="0" w:line="240" w:lineRule="atLeast"/>
        <w:ind w:left="482" w:hanging="340"/>
        <w:jc w:val="both"/>
        <w:rPr>
          <w:rFonts w:ascii="Calibri" w:hAnsi="Calibri"/>
          <w:sz w:val="22"/>
          <w:szCs w:val="22"/>
        </w:rPr>
      </w:pPr>
      <w:r w:rsidRPr="004C379B">
        <w:rPr>
          <w:rFonts w:ascii="Calibri" w:hAnsi="Calibri"/>
          <w:sz w:val="22"/>
          <w:szCs w:val="22"/>
        </w:rPr>
        <w:t xml:space="preserve"> w przypadku likwidacji stawki WIBOR 3M, zostanie ona za porozumieniem stron zmieniona na stawkę, która zastąpi stawkę WIBOR 3M albo na stawkę najbardziej zbliżoną wielkością i charakterem do stawki WIBOR 3M, bez kosztów obciążających zamawiającego,</w:t>
      </w:r>
    </w:p>
    <w:p w:rsidR="004C379B" w:rsidRPr="004C379B" w:rsidRDefault="004C379B" w:rsidP="00D86951">
      <w:pPr>
        <w:pStyle w:val="Tekstpodstawowy"/>
        <w:widowControl w:val="0"/>
        <w:numPr>
          <w:ilvl w:val="0"/>
          <w:numId w:val="14"/>
        </w:numPr>
        <w:suppressAutoHyphens w:val="0"/>
        <w:overflowPunct w:val="0"/>
        <w:autoSpaceDE w:val="0"/>
        <w:autoSpaceDN w:val="0"/>
        <w:adjustRightInd w:val="0"/>
        <w:spacing w:after="0" w:line="240" w:lineRule="atLeast"/>
        <w:ind w:left="482" w:hanging="340"/>
        <w:jc w:val="both"/>
        <w:rPr>
          <w:rFonts w:ascii="Calibri" w:hAnsi="Calibri"/>
          <w:sz w:val="22"/>
          <w:szCs w:val="22"/>
        </w:rPr>
      </w:pPr>
      <w:r w:rsidRPr="004C379B">
        <w:rPr>
          <w:rFonts w:ascii="Calibri" w:hAnsi="Calibri"/>
          <w:sz w:val="22"/>
          <w:szCs w:val="22"/>
        </w:rPr>
        <w:t>w dniu podpisania umowy wysokość stawki WIBOR 3M przyjmuje się sprzed 2 dni roboczych przed dniem podpisania umowy,</w:t>
      </w:r>
    </w:p>
    <w:p w:rsidR="004C379B" w:rsidRPr="004C379B" w:rsidRDefault="004C379B" w:rsidP="00D86951">
      <w:pPr>
        <w:pStyle w:val="Tekstpodstawowy"/>
        <w:widowControl w:val="0"/>
        <w:numPr>
          <w:ilvl w:val="0"/>
          <w:numId w:val="14"/>
        </w:numPr>
        <w:suppressAutoHyphens w:val="0"/>
        <w:overflowPunct w:val="0"/>
        <w:autoSpaceDE w:val="0"/>
        <w:autoSpaceDN w:val="0"/>
        <w:adjustRightInd w:val="0"/>
        <w:spacing w:after="0" w:line="240" w:lineRule="atLeast"/>
        <w:ind w:left="482" w:hanging="340"/>
        <w:jc w:val="both"/>
        <w:rPr>
          <w:rFonts w:ascii="Calibri" w:hAnsi="Calibri"/>
          <w:sz w:val="22"/>
          <w:szCs w:val="22"/>
        </w:rPr>
      </w:pPr>
      <w:r w:rsidRPr="004C379B">
        <w:rPr>
          <w:rFonts w:ascii="Calibri" w:hAnsi="Calibri"/>
          <w:sz w:val="22"/>
          <w:szCs w:val="22"/>
        </w:rPr>
        <w:t>wykonawca uruchomi środki kredytu w wysokości i terminie wskazanym przez zamawiającego w dyspozycji złożonej do wykonawcy najpóźniej na 3 dni robocze przed planowanym uruchomieniem transzy kredytu, uruchomienie kredytu będzie następowało w złotych polskich, w formie bezgotówkowej, w ciężar rachunku, o którym mowa w ppkt 14, bez naliczania prowizji od niewykorzystanej części kredytu,</w:t>
      </w:r>
    </w:p>
    <w:p w:rsidR="004C379B" w:rsidRPr="004C379B" w:rsidRDefault="004C379B" w:rsidP="00D86951">
      <w:pPr>
        <w:pStyle w:val="Tekstpodstawowy"/>
        <w:widowControl w:val="0"/>
        <w:numPr>
          <w:ilvl w:val="0"/>
          <w:numId w:val="14"/>
        </w:numPr>
        <w:suppressAutoHyphens w:val="0"/>
        <w:overflowPunct w:val="0"/>
        <w:autoSpaceDE w:val="0"/>
        <w:autoSpaceDN w:val="0"/>
        <w:adjustRightInd w:val="0"/>
        <w:spacing w:after="0" w:line="240" w:lineRule="atLeast"/>
        <w:ind w:left="482" w:hanging="340"/>
        <w:jc w:val="both"/>
        <w:rPr>
          <w:rFonts w:ascii="Calibri" w:hAnsi="Calibri"/>
          <w:sz w:val="22"/>
          <w:szCs w:val="22"/>
        </w:rPr>
      </w:pPr>
      <w:r w:rsidRPr="004C379B">
        <w:rPr>
          <w:rFonts w:ascii="Calibri" w:hAnsi="Calibri"/>
          <w:sz w:val="22"/>
          <w:szCs w:val="22"/>
        </w:rPr>
        <w:t>kredyt uruchamiany będzie w formie przelewu z rachunku kredytowego na rachunek podstawowy budżetu powiatu nr 53 1020 3541 0000 5902 0268 7820 otwarty przy Starostwie Powiatowy</w:t>
      </w:r>
      <w:r w:rsidR="009B6B72">
        <w:rPr>
          <w:rFonts w:ascii="Calibri" w:hAnsi="Calibri"/>
          <w:sz w:val="22"/>
          <w:szCs w:val="22"/>
        </w:rPr>
        <w:t>m w Bartoszycach w Powszechnej K</w:t>
      </w:r>
      <w:r w:rsidRPr="004C379B">
        <w:rPr>
          <w:rFonts w:ascii="Calibri" w:hAnsi="Calibri"/>
          <w:sz w:val="22"/>
          <w:szCs w:val="22"/>
        </w:rPr>
        <w:t>asie Oszczędnoś</w:t>
      </w:r>
      <w:r w:rsidR="009B6B72">
        <w:rPr>
          <w:rFonts w:ascii="Calibri" w:hAnsi="Calibri"/>
          <w:sz w:val="22"/>
          <w:szCs w:val="22"/>
        </w:rPr>
        <w:t>ci Bank Polski SA z siedzibą w W</w:t>
      </w:r>
      <w:r w:rsidRPr="004C379B">
        <w:rPr>
          <w:rFonts w:ascii="Calibri" w:hAnsi="Calibri"/>
          <w:sz w:val="22"/>
          <w:szCs w:val="22"/>
        </w:rPr>
        <w:t>arszawie przy ul. Puławskiej 15, 02-515 Warszawa,</w:t>
      </w:r>
    </w:p>
    <w:p w:rsidR="004C379B" w:rsidRPr="004C379B" w:rsidRDefault="004C379B" w:rsidP="00D86951">
      <w:pPr>
        <w:pStyle w:val="Tekstpodstawowy"/>
        <w:widowControl w:val="0"/>
        <w:numPr>
          <w:ilvl w:val="0"/>
          <w:numId w:val="14"/>
        </w:numPr>
        <w:suppressAutoHyphens w:val="0"/>
        <w:overflowPunct w:val="0"/>
        <w:autoSpaceDE w:val="0"/>
        <w:autoSpaceDN w:val="0"/>
        <w:adjustRightInd w:val="0"/>
        <w:spacing w:after="0" w:line="240" w:lineRule="atLeast"/>
        <w:ind w:left="482" w:hanging="340"/>
        <w:jc w:val="both"/>
        <w:rPr>
          <w:rFonts w:ascii="Calibri" w:hAnsi="Calibri"/>
          <w:sz w:val="22"/>
          <w:szCs w:val="22"/>
        </w:rPr>
      </w:pPr>
      <w:r w:rsidRPr="004C379B">
        <w:rPr>
          <w:rFonts w:ascii="Calibri" w:hAnsi="Calibri"/>
          <w:sz w:val="22"/>
          <w:szCs w:val="22"/>
        </w:rPr>
        <w:t>zamawiający zastrzega sobie prawo anulowania złożonej dyspozycji uruchomienia transzy kredytu najpóźniej na jeden dzień roboczy przed terminem uruchomienia transzy wskazanym w dyspozycji,</w:t>
      </w:r>
    </w:p>
    <w:p w:rsidR="004C379B" w:rsidRPr="004C379B" w:rsidRDefault="004C379B" w:rsidP="00D86951">
      <w:pPr>
        <w:pStyle w:val="Tekstpodstawowy"/>
        <w:widowControl w:val="0"/>
        <w:numPr>
          <w:ilvl w:val="0"/>
          <w:numId w:val="14"/>
        </w:numPr>
        <w:suppressAutoHyphens w:val="0"/>
        <w:overflowPunct w:val="0"/>
        <w:autoSpaceDE w:val="0"/>
        <w:autoSpaceDN w:val="0"/>
        <w:adjustRightInd w:val="0"/>
        <w:spacing w:after="0" w:line="240" w:lineRule="atLeast"/>
        <w:ind w:left="482" w:hanging="340"/>
        <w:jc w:val="both"/>
        <w:rPr>
          <w:rFonts w:ascii="Calibri" w:hAnsi="Calibri"/>
          <w:sz w:val="22"/>
          <w:szCs w:val="22"/>
        </w:rPr>
      </w:pPr>
      <w:r w:rsidRPr="004C379B">
        <w:rPr>
          <w:rFonts w:ascii="Calibri" w:hAnsi="Calibri"/>
          <w:sz w:val="22"/>
          <w:szCs w:val="22"/>
        </w:rPr>
        <w:t>ostateczny termin wykor</w:t>
      </w:r>
      <w:r w:rsidR="00D60F16">
        <w:rPr>
          <w:rFonts w:ascii="Calibri" w:hAnsi="Calibri"/>
          <w:sz w:val="22"/>
          <w:szCs w:val="22"/>
        </w:rPr>
        <w:t>zystania kredytu upływa z dniem 31.12.2019</w:t>
      </w:r>
      <w:r w:rsidRPr="004C379B">
        <w:rPr>
          <w:rFonts w:ascii="Calibri" w:hAnsi="Calibri"/>
          <w:sz w:val="22"/>
          <w:szCs w:val="22"/>
        </w:rPr>
        <w:t xml:space="preserve"> r., niewykorzystanie kredytu w całości lub części w tym terminie oznaczać będzie rezygnację zamawiającego z dalszego wykorzystania kredytu lub jego części, zamawiający złoży w takim przypadku pisemne oświadczenie o rezygnacji z dalszego wykorzystania kredytu,</w:t>
      </w:r>
    </w:p>
    <w:p w:rsidR="004C379B" w:rsidRPr="004C379B" w:rsidRDefault="004C379B" w:rsidP="00D86951">
      <w:pPr>
        <w:pStyle w:val="Tekstpodstawowy"/>
        <w:widowControl w:val="0"/>
        <w:numPr>
          <w:ilvl w:val="0"/>
          <w:numId w:val="14"/>
        </w:numPr>
        <w:suppressAutoHyphens w:val="0"/>
        <w:overflowPunct w:val="0"/>
        <w:autoSpaceDE w:val="0"/>
        <w:autoSpaceDN w:val="0"/>
        <w:adjustRightInd w:val="0"/>
        <w:spacing w:after="0" w:line="240" w:lineRule="atLeast"/>
        <w:ind w:left="482" w:hanging="340"/>
        <w:jc w:val="both"/>
        <w:rPr>
          <w:rFonts w:ascii="Calibri" w:hAnsi="Calibri"/>
          <w:sz w:val="22"/>
          <w:szCs w:val="22"/>
        </w:rPr>
      </w:pPr>
      <w:r w:rsidRPr="004C379B">
        <w:rPr>
          <w:rFonts w:ascii="Calibri" w:hAnsi="Calibri"/>
          <w:sz w:val="22"/>
          <w:szCs w:val="22"/>
        </w:rPr>
        <w:t>zamawiającemu przysługuje prawo do przedterminowej spłaty całości lub części kredytu w terminie przez niego wskazanym pod warunkiem uprzedniego powiadomienia wykonawcy o tym fakcie pisemnie, faksem lub drogą elektroniczną, najpóźniej na 7 dni roboczych przed datą wcześniejszej spłaty całości lub części kredytu, bez ponoszenia z tego tytułu dodatkowych opłat i prowizji,</w:t>
      </w:r>
    </w:p>
    <w:p w:rsidR="004C379B" w:rsidRPr="004C379B" w:rsidRDefault="004C379B" w:rsidP="00D86951">
      <w:pPr>
        <w:pStyle w:val="Tekstpodstawowy"/>
        <w:widowControl w:val="0"/>
        <w:numPr>
          <w:ilvl w:val="0"/>
          <w:numId w:val="14"/>
        </w:numPr>
        <w:suppressAutoHyphens w:val="0"/>
        <w:overflowPunct w:val="0"/>
        <w:autoSpaceDE w:val="0"/>
        <w:autoSpaceDN w:val="0"/>
        <w:adjustRightInd w:val="0"/>
        <w:spacing w:after="0" w:line="240" w:lineRule="atLeast"/>
        <w:ind w:left="482" w:hanging="340"/>
        <w:jc w:val="both"/>
        <w:rPr>
          <w:rFonts w:ascii="Calibri" w:hAnsi="Calibri"/>
          <w:sz w:val="22"/>
          <w:szCs w:val="22"/>
        </w:rPr>
      </w:pPr>
      <w:r w:rsidRPr="004C379B">
        <w:rPr>
          <w:rFonts w:ascii="Calibri" w:hAnsi="Calibri"/>
          <w:sz w:val="22"/>
          <w:szCs w:val="22"/>
        </w:rPr>
        <w:t>marża wykonawcy jest stała przez cały okres kredytowania,</w:t>
      </w:r>
    </w:p>
    <w:p w:rsidR="004C379B" w:rsidRPr="004C379B" w:rsidRDefault="004C379B" w:rsidP="00D86951">
      <w:pPr>
        <w:pStyle w:val="Tekstpodstawowy"/>
        <w:widowControl w:val="0"/>
        <w:numPr>
          <w:ilvl w:val="0"/>
          <w:numId w:val="14"/>
        </w:numPr>
        <w:suppressAutoHyphens w:val="0"/>
        <w:overflowPunct w:val="0"/>
        <w:autoSpaceDE w:val="0"/>
        <w:autoSpaceDN w:val="0"/>
        <w:adjustRightInd w:val="0"/>
        <w:spacing w:after="0" w:line="240" w:lineRule="atLeast"/>
        <w:ind w:left="482" w:hanging="340"/>
        <w:jc w:val="both"/>
        <w:rPr>
          <w:rFonts w:ascii="Calibri" w:hAnsi="Calibri"/>
          <w:sz w:val="22"/>
          <w:szCs w:val="22"/>
        </w:rPr>
      </w:pPr>
      <w:r w:rsidRPr="004C379B">
        <w:rPr>
          <w:rFonts w:ascii="Calibri" w:hAnsi="Calibri"/>
          <w:sz w:val="22"/>
          <w:szCs w:val="22"/>
        </w:rPr>
        <w:t>harmonogram spłaty kredytu będzie stanowił załącznik do umowy.</w:t>
      </w:r>
    </w:p>
    <w:p w:rsidR="004C379B" w:rsidRPr="004C379B" w:rsidRDefault="004C379B" w:rsidP="00D86951">
      <w:pPr>
        <w:pStyle w:val="Tekstpodstawowy"/>
        <w:widowControl w:val="0"/>
        <w:numPr>
          <w:ilvl w:val="0"/>
          <w:numId w:val="13"/>
        </w:numPr>
        <w:suppressAutoHyphens w:val="0"/>
        <w:overflowPunct w:val="0"/>
        <w:autoSpaceDE w:val="0"/>
        <w:autoSpaceDN w:val="0"/>
        <w:adjustRightInd w:val="0"/>
        <w:spacing w:after="0" w:line="240" w:lineRule="atLeast"/>
        <w:ind w:left="284" w:hanging="284"/>
        <w:jc w:val="both"/>
        <w:rPr>
          <w:rFonts w:ascii="Calibri" w:hAnsi="Calibri"/>
          <w:sz w:val="22"/>
          <w:szCs w:val="22"/>
        </w:rPr>
      </w:pPr>
      <w:r w:rsidRPr="004C379B">
        <w:rPr>
          <w:rFonts w:ascii="Calibri" w:hAnsi="Calibri"/>
          <w:sz w:val="22"/>
          <w:szCs w:val="22"/>
        </w:rPr>
        <w:t xml:space="preserve">Opinia Regionalnej Izby Obrachunkowej w sprawie możliwości spłaty kredytu stanowi załącznik nr </w:t>
      </w:r>
      <w:r w:rsidR="00F55517">
        <w:rPr>
          <w:rFonts w:ascii="Calibri" w:hAnsi="Calibri"/>
          <w:sz w:val="22"/>
          <w:szCs w:val="22"/>
        </w:rPr>
        <w:t>5</w:t>
      </w:r>
      <w:r w:rsidRPr="004C379B">
        <w:rPr>
          <w:rFonts w:ascii="Calibri" w:hAnsi="Calibri"/>
          <w:sz w:val="22"/>
          <w:szCs w:val="22"/>
        </w:rPr>
        <w:t xml:space="preserve"> do SIWZ.</w:t>
      </w:r>
    </w:p>
    <w:p w:rsidR="004C379B" w:rsidRPr="004C379B" w:rsidRDefault="004C379B" w:rsidP="00D86951">
      <w:pPr>
        <w:pStyle w:val="Tekstpodstawowy"/>
        <w:widowControl w:val="0"/>
        <w:numPr>
          <w:ilvl w:val="0"/>
          <w:numId w:val="13"/>
        </w:numPr>
        <w:suppressAutoHyphens w:val="0"/>
        <w:overflowPunct w:val="0"/>
        <w:autoSpaceDE w:val="0"/>
        <w:autoSpaceDN w:val="0"/>
        <w:adjustRightInd w:val="0"/>
        <w:spacing w:after="0" w:line="240" w:lineRule="atLeast"/>
        <w:ind w:left="284" w:hanging="284"/>
        <w:jc w:val="both"/>
        <w:rPr>
          <w:rFonts w:ascii="Calibri" w:hAnsi="Calibri"/>
          <w:sz w:val="22"/>
          <w:szCs w:val="22"/>
        </w:rPr>
      </w:pPr>
      <w:r w:rsidRPr="004C379B">
        <w:rPr>
          <w:rFonts w:ascii="Calibri" w:hAnsi="Calibri"/>
          <w:sz w:val="22"/>
          <w:szCs w:val="22"/>
        </w:rPr>
        <w:t>Opinia Regionalnej Izby Obrachunkowej w sprawie pro</w:t>
      </w:r>
      <w:r w:rsidR="008A474B">
        <w:rPr>
          <w:rFonts w:ascii="Calibri" w:hAnsi="Calibri"/>
          <w:sz w:val="22"/>
          <w:szCs w:val="22"/>
        </w:rPr>
        <w:t>jektu uchwały budżetowej na 2019</w:t>
      </w:r>
      <w:r w:rsidRPr="004C379B">
        <w:rPr>
          <w:rFonts w:ascii="Calibri" w:hAnsi="Calibri"/>
          <w:sz w:val="22"/>
          <w:szCs w:val="22"/>
        </w:rPr>
        <w:t xml:space="preserve"> rok stanowi załącznik nr </w:t>
      </w:r>
      <w:r w:rsidR="00F55517">
        <w:rPr>
          <w:rFonts w:ascii="Calibri" w:hAnsi="Calibri"/>
          <w:sz w:val="22"/>
          <w:szCs w:val="22"/>
        </w:rPr>
        <w:t>6</w:t>
      </w:r>
      <w:r w:rsidRPr="004C379B">
        <w:rPr>
          <w:rFonts w:ascii="Calibri" w:hAnsi="Calibri"/>
          <w:sz w:val="22"/>
          <w:szCs w:val="22"/>
        </w:rPr>
        <w:t xml:space="preserve"> do SIWZ.</w:t>
      </w:r>
    </w:p>
    <w:p w:rsidR="004C379B" w:rsidRPr="004C379B" w:rsidRDefault="004C379B" w:rsidP="00D86951">
      <w:pPr>
        <w:pStyle w:val="Tekstpodstawowy"/>
        <w:widowControl w:val="0"/>
        <w:numPr>
          <w:ilvl w:val="0"/>
          <w:numId w:val="13"/>
        </w:numPr>
        <w:suppressAutoHyphens w:val="0"/>
        <w:overflowPunct w:val="0"/>
        <w:autoSpaceDE w:val="0"/>
        <w:autoSpaceDN w:val="0"/>
        <w:adjustRightInd w:val="0"/>
        <w:spacing w:after="0" w:line="240" w:lineRule="atLeast"/>
        <w:ind w:left="284" w:hanging="284"/>
        <w:jc w:val="both"/>
        <w:rPr>
          <w:rFonts w:ascii="Calibri" w:hAnsi="Calibri"/>
          <w:sz w:val="22"/>
          <w:szCs w:val="22"/>
        </w:rPr>
      </w:pPr>
      <w:r w:rsidRPr="004C379B">
        <w:rPr>
          <w:rFonts w:ascii="Calibri" w:hAnsi="Calibri"/>
          <w:sz w:val="22"/>
          <w:szCs w:val="22"/>
        </w:rPr>
        <w:t xml:space="preserve">Opinia Regionalnej Izby Obrachunkowej w sprawie projektu Wieloletniej </w:t>
      </w:r>
      <w:r w:rsidR="009B6B72">
        <w:rPr>
          <w:rFonts w:ascii="Calibri" w:hAnsi="Calibri"/>
          <w:sz w:val="22"/>
          <w:szCs w:val="22"/>
        </w:rPr>
        <w:t>Prognozy Finansowej na lata 2019-2029</w:t>
      </w:r>
      <w:r w:rsidRPr="004C379B">
        <w:rPr>
          <w:rFonts w:ascii="Calibri" w:hAnsi="Calibri"/>
          <w:sz w:val="22"/>
          <w:szCs w:val="22"/>
        </w:rPr>
        <w:t xml:space="preserve"> stanowi załącznik nr </w:t>
      </w:r>
      <w:r w:rsidR="00F55517">
        <w:rPr>
          <w:rFonts w:ascii="Calibri" w:hAnsi="Calibri"/>
          <w:sz w:val="22"/>
          <w:szCs w:val="22"/>
        </w:rPr>
        <w:t>7</w:t>
      </w:r>
      <w:r w:rsidRPr="004C379B">
        <w:rPr>
          <w:rFonts w:ascii="Calibri" w:hAnsi="Calibri"/>
          <w:sz w:val="22"/>
          <w:szCs w:val="22"/>
        </w:rPr>
        <w:t xml:space="preserve"> do SIWZ.</w:t>
      </w:r>
    </w:p>
    <w:p w:rsidR="004C379B" w:rsidRPr="004C379B" w:rsidRDefault="004C379B" w:rsidP="00D86951">
      <w:pPr>
        <w:pStyle w:val="Tekstpodstawowy"/>
        <w:widowControl w:val="0"/>
        <w:numPr>
          <w:ilvl w:val="0"/>
          <w:numId w:val="13"/>
        </w:numPr>
        <w:suppressAutoHyphens w:val="0"/>
        <w:overflowPunct w:val="0"/>
        <w:autoSpaceDE w:val="0"/>
        <w:autoSpaceDN w:val="0"/>
        <w:adjustRightInd w:val="0"/>
        <w:spacing w:after="0" w:line="240" w:lineRule="atLeast"/>
        <w:ind w:left="284" w:hanging="284"/>
        <w:jc w:val="both"/>
        <w:rPr>
          <w:rFonts w:ascii="Calibri" w:hAnsi="Calibri"/>
          <w:sz w:val="22"/>
          <w:szCs w:val="22"/>
        </w:rPr>
      </w:pPr>
      <w:r w:rsidRPr="004C379B">
        <w:rPr>
          <w:rFonts w:ascii="Calibri" w:hAnsi="Calibri"/>
          <w:sz w:val="22"/>
          <w:szCs w:val="22"/>
        </w:rPr>
        <w:t>Opinia Regionalnej Izby Obrachunkowej dotycząca sprawozdania z wykonania budżetu Po</w:t>
      </w:r>
      <w:r w:rsidR="008A474B">
        <w:rPr>
          <w:rFonts w:ascii="Calibri" w:hAnsi="Calibri"/>
          <w:sz w:val="22"/>
          <w:szCs w:val="22"/>
        </w:rPr>
        <w:t>wiatu Bartoszyckiego za rok 2018</w:t>
      </w:r>
      <w:r w:rsidRPr="004C379B">
        <w:rPr>
          <w:rFonts w:ascii="Calibri" w:hAnsi="Calibri"/>
          <w:sz w:val="22"/>
          <w:szCs w:val="22"/>
        </w:rPr>
        <w:t xml:space="preserve"> stanowi załącznik nr </w:t>
      </w:r>
      <w:r w:rsidR="00F55517">
        <w:rPr>
          <w:rFonts w:ascii="Calibri" w:hAnsi="Calibri"/>
          <w:sz w:val="22"/>
          <w:szCs w:val="22"/>
        </w:rPr>
        <w:t>8</w:t>
      </w:r>
      <w:r w:rsidRPr="004C379B">
        <w:rPr>
          <w:rFonts w:ascii="Calibri" w:hAnsi="Calibri"/>
          <w:sz w:val="22"/>
          <w:szCs w:val="22"/>
        </w:rPr>
        <w:t xml:space="preserve"> do SIWZ.</w:t>
      </w:r>
    </w:p>
    <w:p w:rsidR="004C379B" w:rsidRPr="004C379B" w:rsidRDefault="004C379B" w:rsidP="00D86951">
      <w:pPr>
        <w:pStyle w:val="Tekstpodstawowy"/>
        <w:widowControl w:val="0"/>
        <w:numPr>
          <w:ilvl w:val="0"/>
          <w:numId w:val="13"/>
        </w:numPr>
        <w:suppressAutoHyphens w:val="0"/>
        <w:overflowPunct w:val="0"/>
        <w:autoSpaceDE w:val="0"/>
        <w:autoSpaceDN w:val="0"/>
        <w:adjustRightInd w:val="0"/>
        <w:spacing w:after="0" w:line="240" w:lineRule="atLeast"/>
        <w:ind w:left="284" w:hanging="284"/>
        <w:jc w:val="both"/>
        <w:rPr>
          <w:rFonts w:ascii="Calibri" w:hAnsi="Calibri"/>
          <w:sz w:val="22"/>
          <w:szCs w:val="22"/>
        </w:rPr>
      </w:pPr>
      <w:r w:rsidRPr="004C379B">
        <w:rPr>
          <w:rFonts w:ascii="Calibri" w:hAnsi="Calibri"/>
          <w:sz w:val="22"/>
          <w:szCs w:val="22"/>
        </w:rPr>
        <w:t xml:space="preserve">Uchwała Zarządu Powiatu w sprawie zaciągnięcia kredytu stanowi załącznik nr </w:t>
      </w:r>
      <w:r w:rsidR="00F55517">
        <w:rPr>
          <w:rFonts w:ascii="Calibri" w:hAnsi="Calibri"/>
          <w:sz w:val="22"/>
          <w:szCs w:val="22"/>
        </w:rPr>
        <w:t>9</w:t>
      </w:r>
      <w:r w:rsidRPr="004C379B">
        <w:rPr>
          <w:rFonts w:ascii="Calibri" w:hAnsi="Calibri"/>
          <w:sz w:val="22"/>
          <w:szCs w:val="22"/>
        </w:rPr>
        <w:t xml:space="preserve"> do SIWZ.</w:t>
      </w:r>
    </w:p>
    <w:p w:rsidR="004C379B" w:rsidRPr="004C379B" w:rsidRDefault="004C379B" w:rsidP="00D86951">
      <w:pPr>
        <w:pStyle w:val="Tekstpodstawowy"/>
        <w:widowControl w:val="0"/>
        <w:numPr>
          <w:ilvl w:val="0"/>
          <w:numId w:val="13"/>
        </w:numPr>
        <w:suppressAutoHyphens w:val="0"/>
        <w:overflowPunct w:val="0"/>
        <w:autoSpaceDE w:val="0"/>
        <w:autoSpaceDN w:val="0"/>
        <w:adjustRightInd w:val="0"/>
        <w:spacing w:after="0" w:line="240" w:lineRule="atLeast"/>
        <w:ind w:left="340" w:hanging="340"/>
        <w:jc w:val="both"/>
        <w:rPr>
          <w:rFonts w:ascii="Calibri" w:hAnsi="Calibri"/>
          <w:sz w:val="22"/>
          <w:szCs w:val="22"/>
        </w:rPr>
      </w:pPr>
      <w:r w:rsidRPr="004C379B">
        <w:rPr>
          <w:rFonts w:ascii="Calibri" w:hAnsi="Calibri"/>
          <w:sz w:val="22"/>
          <w:szCs w:val="22"/>
        </w:rPr>
        <w:t xml:space="preserve">Zgodnie z art. 29 ust. 3a ustawy Prawo zamówień publicznych zamawiający wymaga, aby osoby wykonujące następujące czynności w zakresie realizacji zamówienia były zatrudnione przez wykonawcę lub </w:t>
      </w:r>
      <w:r w:rsidRPr="00E550E5">
        <w:rPr>
          <w:rFonts w:ascii="Calibri" w:hAnsi="Calibri"/>
          <w:sz w:val="22"/>
          <w:szCs w:val="22"/>
        </w:rPr>
        <w:t xml:space="preserve">podwykonawcę </w:t>
      </w:r>
      <w:r w:rsidRPr="004C379B">
        <w:rPr>
          <w:rFonts w:ascii="Calibri" w:hAnsi="Calibri"/>
          <w:sz w:val="22"/>
          <w:szCs w:val="22"/>
        </w:rPr>
        <w:t>na podstawie umowy o pracę w rozumieniu przepisów ustawy z dnia 26 czerwca 1974 r. Kodeks pracy (Dz. U. z 2018 r. poz. 917 z późn zm.):</w:t>
      </w:r>
    </w:p>
    <w:p w:rsidR="00797391" w:rsidRPr="00883FF9" w:rsidRDefault="00797391" w:rsidP="00D86951">
      <w:pPr>
        <w:pStyle w:val="Tekstpodstawowy"/>
        <w:widowControl w:val="0"/>
        <w:numPr>
          <w:ilvl w:val="0"/>
          <w:numId w:val="28"/>
        </w:numPr>
        <w:suppressAutoHyphens w:val="0"/>
        <w:overflowPunct w:val="0"/>
        <w:autoSpaceDE w:val="0"/>
        <w:autoSpaceDN w:val="0"/>
        <w:adjustRightInd w:val="0"/>
        <w:spacing w:after="0" w:line="280" w:lineRule="atLeast"/>
        <w:ind w:left="426" w:hanging="284"/>
        <w:jc w:val="both"/>
        <w:rPr>
          <w:rFonts w:ascii="Calibri" w:eastAsia="Calibri" w:hAnsi="Calibri"/>
          <w:sz w:val="22"/>
          <w:szCs w:val="22"/>
        </w:rPr>
      </w:pPr>
      <w:r w:rsidRPr="00883FF9">
        <w:rPr>
          <w:rFonts w:ascii="Calibri" w:eastAsia="Calibri" w:hAnsi="Calibri"/>
          <w:sz w:val="22"/>
          <w:szCs w:val="22"/>
        </w:rPr>
        <w:t xml:space="preserve">osoby wykonujące czynności kierownika w instytucjach finansowych obejmujące: planowanie, nadzorowanie i koordynowanie działań pracowników instytucji; nawiązywanie i utrzymywanie stosunków z klientami indywidualnymi i biznesowymi; zapewnianie klientom doradztwa i pomocy w zakresie ich potrzeb finansowych; badanie, ocenianie i rozpatrywanie wniosków o </w:t>
      </w:r>
      <w:r w:rsidRPr="00883FF9">
        <w:rPr>
          <w:rFonts w:ascii="Calibri" w:eastAsia="Calibri" w:hAnsi="Calibri"/>
          <w:sz w:val="22"/>
          <w:szCs w:val="22"/>
        </w:rPr>
        <w:lastRenderedPageBreak/>
        <w:t>kredyt; monitorowanie decyzji w sprawie przedłużenia kredytu; przeprowadzanie dochodzeń finansowych; nadzorowanie przepływu środków pieniężnych i instrumentów finansowych; przygotowywanie sprawozdań finansowych i regulacyjnych,</w:t>
      </w:r>
    </w:p>
    <w:p w:rsidR="00797391" w:rsidRDefault="00797391" w:rsidP="00D86951">
      <w:pPr>
        <w:pStyle w:val="Tekstpodstawowy"/>
        <w:widowControl w:val="0"/>
        <w:numPr>
          <w:ilvl w:val="0"/>
          <w:numId w:val="28"/>
        </w:numPr>
        <w:suppressAutoHyphens w:val="0"/>
        <w:overflowPunct w:val="0"/>
        <w:autoSpaceDE w:val="0"/>
        <w:autoSpaceDN w:val="0"/>
        <w:adjustRightInd w:val="0"/>
        <w:spacing w:after="0" w:line="280" w:lineRule="atLeast"/>
        <w:ind w:left="426" w:hanging="284"/>
        <w:jc w:val="both"/>
        <w:rPr>
          <w:rFonts w:ascii="Calibri" w:eastAsia="Calibri" w:hAnsi="Calibri"/>
          <w:sz w:val="22"/>
          <w:szCs w:val="22"/>
        </w:rPr>
      </w:pPr>
      <w:r w:rsidRPr="00883FF9">
        <w:rPr>
          <w:rFonts w:ascii="Calibri" w:eastAsia="Calibri" w:hAnsi="Calibri"/>
          <w:sz w:val="22"/>
          <w:szCs w:val="22"/>
        </w:rPr>
        <w:t>osoby wykonujące czynności analityka finansowego obejmujące: analizowanie informacji finansowych w celu przygotowywania prognoz dotyczących przedsiębiorstwa, które są wykorzystywane podczas podejmowania decyzji inwestycyjnych; gromadzenie wiedzy i aktualnych informacji na temat osiągnięć w dziedzinie finansów i teorii ekonomicznych; interpretowanie danych wpływających na programy inwestycyjne; rekomendowanie inwestycji i terminów</w:t>
      </w:r>
      <w:r w:rsidR="00155FDA">
        <w:rPr>
          <w:rFonts w:ascii="Calibri" w:eastAsia="Calibri" w:hAnsi="Calibri"/>
          <w:sz w:val="22"/>
          <w:szCs w:val="22"/>
        </w:rPr>
        <w:t xml:space="preserve"> inwestowania przedsiębiorstwom.</w:t>
      </w:r>
    </w:p>
    <w:p w:rsidR="00155FDA" w:rsidRPr="00883FF9" w:rsidRDefault="00155FDA" w:rsidP="00155FDA">
      <w:pPr>
        <w:pStyle w:val="Tekstpodstawowy"/>
        <w:widowControl w:val="0"/>
        <w:suppressAutoHyphens w:val="0"/>
        <w:overflowPunct w:val="0"/>
        <w:autoSpaceDE w:val="0"/>
        <w:autoSpaceDN w:val="0"/>
        <w:adjustRightInd w:val="0"/>
        <w:spacing w:after="0" w:line="280" w:lineRule="atLeast"/>
        <w:ind w:left="426"/>
        <w:jc w:val="both"/>
        <w:rPr>
          <w:rFonts w:ascii="Calibri" w:eastAsia="Calibri" w:hAnsi="Calibri"/>
          <w:sz w:val="22"/>
          <w:szCs w:val="22"/>
        </w:rPr>
      </w:pPr>
    </w:p>
    <w:p w:rsidR="00797391" w:rsidRPr="00883FF9" w:rsidRDefault="00BE45F8" w:rsidP="00F82B36">
      <w:pPr>
        <w:pStyle w:val="Tekstpodstawowy"/>
        <w:widowControl w:val="0"/>
        <w:suppressAutoHyphens w:val="0"/>
        <w:overflowPunct w:val="0"/>
        <w:autoSpaceDE w:val="0"/>
        <w:autoSpaceDN w:val="0"/>
        <w:adjustRightInd w:val="0"/>
        <w:spacing w:after="0" w:line="280" w:lineRule="atLeast"/>
        <w:ind w:left="284"/>
        <w:jc w:val="both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K</w:t>
      </w:r>
      <w:r w:rsidR="00797391" w:rsidRPr="00883FF9">
        <w:rPr>
          <w:rFonts w:ascii="Calibri" w:eastAsia="Calibri" w:hAnsi="Calibri"/>
          <w:sz w:val="22"/>
          <w:szCs w:val="22"/>
        </w:rPr>
        <w:t>ażdorazowo na żądanie zamawiającego, w terminie 3 dni roboczych, wykonawca zobowiązany będzie do przedłożenia zamawiającemu dokumentów potwierdzających spełnieni</w:t>
      </w:r>
      <w:r w:rsidR="00797391">
        <w:rPr>
          <w:rFonts w:ascii="Calibri" w:eastAsia="Calibri" w:hAnsi="Calibri"/>
          <w:sz w:val="22"/>
          <w:szCs w:val="22"/>
        </w:rPr>
        <w:t>e</w:t>
      </w:r>
      <w:r>
        <w:rPr>
          <w:rFonts w:ascii="Calibri" w:eastAsia="Calibri" w:hAnsi="Calibri"/>
          <w:sz w:val="22"/>
          <w:szCs w:val="22"/>
        </w:rPr>
        <w:t xml:space="preserve"> wymogu, o którym mowa w pkt 10</w:t>
      </w:r>
      <w:r w:rsidR="00797391" w:rsidRPr="00883FF9">
        <w:rPr>
          <w:rFonts w:ascii="Calibri" w:eastAsia="Calibri" w:hAnsi="Calibri"/>
          <w:sz w:val="22"/>
          <w:szCs w:val="22"/>
        </w:rPr>
        <w:t>,</w:t>
      </w:r>
    </w:p>
    <w:p w:rsidR="00797391" w:rsidRDefault="00BE45F8" w:rsidP="00F82B36">
      <w:pPr>
        <w:suppressAutoHyphens w:val="0"/>
        <w:spacing w:line="240" w:lineRule="atLeast"/>
        <w:ind w:left="284"/>
        <w:jc w:val="both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Z</w:t>
      </w:r>
      <w:r w:rsidR="00797391" w:rsidRPr="00883FF9">
        <w:rPr>
          <w:rFonts w:ascii="Calibri" w:eastAsia="Calibri" w:hAnsi="Calibri"/>
          <w:sz w:val="22"/>
          <w:szCs w:val="22"/>
        </w:rPr>
        <w:t xml:space="preserve">a niedopełnienie wymogu zatrudnienia przez wykonawcę lub </w:t>
      </w:r>
      <w:r w:rsidR="00797391" w:rsidRPr="00E550E5">
        <w:rPr>
          <w:rFonts w:ascii="Calibri" w:eastAsia="Calibri" w:hAnsi="Calibri"/>
          <w:sz w:val="22"/>
          <w:szCs w:val="22"/>
        </w:rPr>
        <w:t>podwykonawcę</w:t>
      </w:r>
      <w:r w:rsidR="00797391" w:rsidRPr="00883FF9">
        <w:rPr>
          <w:rFonts w:ascii="Calibri" w:eastAsia="Calibri" w:hAnsi="Calibri"/>
          <w:sz w:val="22"/>
          <w:szCs w:val="22"/>
        </w:rPr>
        <w:t xml:space="preserve"> osób na podstawie umowy o pracę wykonujący</w:t>
      </w:r>
      <w:r w:rsidR="00797391">
        <w:rPr>
          <w:rFonts w:ascii="Calibri" w:eastAsia="Calibri" w:hAnsi="Calibri"/>
          <w:sz w:val="22"/>
          <w:szCs w:val="22"/>
        </w:rPr>
        <w:t>c</w:t>
      </w:r>
      <w:r>
        <w:rPr>
          <w:rFonts w:ascii="Calibri" w:eastAsia="Calibri" w:hAnsi="Calibri"/>
          <w:sz w:val="22"/>
          <w:szCs w:val="22"/>
        </w:rPr>
        <w:t>h czynności wymienione w pkt 10</w:t>
      </w:r>
      <w:r w:rsidR="00797391" w:rsidRPr="00883FF9">
        <w:rPr>
          <w:rFonts w:ascii="Calibri" w:eastAsia="Calibri" w:hAnsi="Calibri"/>
          <w:sz w:val="22"/>
          <w:szCs w:val="22"/>
        </w:rPr>
        <w:t xml:space="preserve"> wykonawca zapłaci karę umowną w wysokości kwoty minimalnego wynagrodzenia za pracę w skali jednego miesiąca, ustalonego na podstawie przepisów o minimalnym wynagrodzeniu za pracę obowiązujących w chwili stwierdzenia przez zamawiającego niedopełnienia przedmiotowego wymogu pomnożonej przez liczbę osób, w odniesieniu do których wymóg</w:t>
      </w:r>
      <w:r w:rsidR="00962001">
        <w:rPr>
          <w:rFonts w:ascii="Calibri" w:eastAsia="Calibri" w:hAnsi="Calibri"/>
          <w:sz w:val="22"/>
          <w:szCs w:val="22"/>
        </w:rPr>
        <w:t xml:space="preserve"> zatrudnienia był niedopełniony.</w:t>
      </w:r>
    </w:p>
    <w:p w:rsidR="00106742" w:rsidRDefault="00106742" w:rsidP="00D86951">
      <w:pPr>
        <w:pStyle w:val="Tekstpodstawowy"/>
        <w:widowControl w:val="0"/>
        <w:numPr>
          <w:ilvl w:val="0"/>
          <w:numId w:val="13"/>
        </w:numPr>
        <w:suppressAutoHyphens w:val="0"/>
        <w:overflowPunct w:val="0"/>
        <w:autoSpaceDE w:val="0"/>
        <w:autoSpaceDN w:val="0"/>
        <w:adjustRightInd w:val="0"/>
        <w:spacing w:after="0" w:line="240" w:lineRule="atLeast"/>
        <w:ind w:left="340" w:hanging="340"/>
        <w:jc w:val="both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Wykonawca zobowiązany jest do realizacji zamówienia z poszanowaniem zasad bezpieczeństwa i higieny pracy.</w:t>
      </w:r>
    </w:p>
    <w:p w:rsidR="00797391" w:rsidRPr="00797391" w:rsidRDefault="00797391" w:rsidP="005477A2">
      <w:pPr>
        <w:pStyle w:val="Tekstpodstawowy"/>
        <w:widowControl w:val="0"/>
        <w:suppressAutoHyphens w:val="0"/>
        <w:overflowPunct w:val="0"/>
        <w:autoSpaceDE w:val="0"/>
        <w:autoSpaceDN w:val="0"/>
        <w:adjustRightInd w:val="0"/>
        <w:spacing w:after="0" w:line="240" w:lineRule="atLeast"/>
        <w:ind w:left="340"/>
        <w:jc w:val="both"/>
        <w:rPr>
          <w:rFonts w:ascii="Calibri" w:hAnsi="Calibri"/>
          <w:sz w:val="22"/>
          <w:szCs w:val="22"/>
        </w:rPr>
      </w:pP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/>
      </w:tblPr>
      <w:tblGrid>
        <w:gridCol w:w="9286"/>
      </w:tblGrid>
      <w:tr w:rsidR="00934E7A" w:rsidRPr="001343F5" w:rsidTr="00F740ED">
        <w:tc>
          <w:tcPr>
            <w:tcW w:w="5000" w:type="pct"/>
            <w:shd w:val="clear" w:color="auto" w:fill="F2F2F2"/>
            <w:tcMar>
              <w:left w:w="108" w:type="dxa"/>
            </w:tcMar>
          </w:tcPr>
          <w:p w:rsidR="00934E7A" w:rsidRPr="00C10692" w:rsidRDefault="00934E7A" w:rsidP="00D86951">
            <w:pPr>
              <w:pStyle w:val="Akapitzlist"/>
              <w:numPr>
                <w:ilvl w:val="0"/>
                <w:numId w:val="1"/>
              </w:numPr>
              <w:spacing w:before="120" w:after="120"/>
              <w:jc w:val="both"/>
              <w:rPr>
                <w:b/>
                <w:szCs w:val="24"/>
              </w:rPr>
            </w:pPr>
            <w:r w:rsidRPr="00C10692">
              <w:rPr>
                <w:b/>
                <w:szCs w:val="24"/>
              </w:rPr>
              <w:t>Termin wykonania zamówienia</w:t>
            </w:r>
          </w:p>
        </w:tc>
      </w:tr>
    </w:tbl>
    <w:p w:rsidR="004C379B" w:rsidRDefault="004C379B" w:rsidP="004C379B">
      <w:pPr>
        <w:pStyle w:val="Tekstpodstawowy"/>
        <w:spacing w:line="280" w:lineRule="atLeast"/>
      </w:pPr>
    </w:p>
    <w:p w:rsidR="00CF5175" w:rsidRDefault="004C379B" w:rsidP="004C379B">
      <w:pPr>
        <w:pStyle w:val="Tekstpodstawowy"/>
        <w:spacing w:line="280" w:lineRule="atLeast"/>
        <w:rPr>
          <w:rFonts w:ascii="Calibri" w:hAnsi="Calibri"/>
          <w:sz w:val="22"/>
          <w:szCs w:val="22"/>
        </w:rPr>
      </w:pPr>
      <w:r w:rsidRPr="008B0CF1">
        <w:rPr>
          <w:rFonts w:ascii="Calibri" w:hAnsi="Calibri"/>
          <w:sz w:val="22"/>
          <w:szCs w:val="22"/>
        </w:rPr>
        <w:t>Od dnia podpisan</w:t>
      </w:r>
      <w:r w:rsidR="00797584">
        <w:rPr>
          <w:rFonts w:ascii="Calibri" w:hAnsi="Calibri"/>
          <w:sz w:val="22"/>
          <w:szCs w:val="22"/>
        </w:rPr>
        <w:t>ia umowy do dnia 30.11.2029</w:t>
      </w:r>
      <w:r w:rsidRPr="008B0CF1">
        <w:rPr>
          <w:rFonts w:ascii="Calibri" w:hAnsi="Calibri"/>
          <w:sz w:val="22"/>
          <w:szCs w:val="22"/>
        </w:rPr>
        <w:t>r.</w:t>
      </w:r>
    </w:p>
    <w:p w:rsidR="008A339B" w:rsidRPr="008A339B" w:rsidRDefault="008A339B" w:rsidP="004C379B">
      <w:pPr>
        <w:pStyle w:val="Tekstpodstawowy"/>
        <w:spacing w:line="280" w:lineRule="atLeast"/>
        <w:rPr>
          <w:rFonts w:ascii="Calibri" w:hAnsi="Calibri"/>
          <w:sz w:val="16"/>
          <w:szCs w:val="16"/>
        </w:rPr>
      </w:pP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/>
      </w:tblPr>
      <w:tblGrid>
        <w:gridCol w:w="9286"/>
      </w:tblGrid>
      <w:tr w:rsidR="00934E7A" w:rsidRPr="001343F5" w:rsidTr="00F740ED">
        <w:tc>
          <w:tcPr>
            <w:tcW w:w="5000" w:type="pct"/>
            <w:shd w:val="clear" w:color="auto" w:fill="F2F2F2"/>
            <w:tcMar>
              <w:left w:w="108" w:type="dxa"/>
            </w:tcMar>
          </w:tcPr>
          <w:p w:rsidR="00934E7A" w:rsidRPr="00C10692" w:rsidRDefault="00934E7A" w:rsidP="00D86951">
            <w:pPr>
              <w:pStyle w:val="Akapitzlist"/>
              <w:numPr>
                <w:ilvl w:val="0"/>
                <w:numId w:val="1"/>
              </w:numPr>
              <w:spacing w:before="120" w:after="120"/>
              <w:jc w:val="both"/>
              <w:rPr>
                <w:b/>
                <w:szCs w:val="24"/>
              </w:rPr>
            </w:pPr>
            <w:r w:rsidRPr="00C10692">
              <w:rPr>
                <w:b/>
                <w:szCs w:val="24"/>
              </w:rPr>
              <w:t>Warunki udziału w postępowaniu</w:t>
            </w:r>
          </w:p>
        </w:tc>
      </w:tr>
    </w:tbl>
    <w:p w:rsidR="004C379B" w:rsidRDefault="004C379B" w:rsidP="008B0CF1">
      <w:pPr>
        <w:pStyle w:val="Stopka"/>
        <w:tabs>
          <w:tab w:val="left" w:pos="16756"/>
          <w:tab w:val="center" w:pos="21008"/>
          <w:tab w:val="right" w:pos="25544"/>
        </w:tabs>
        <w:spacing w:before="120"/>
        <w:jc w:val="both"/>
        <w:rPr>
          <w:rFonts w:ascii="Calibri" w:hAnsi="Calibri" w:cs="Verdana"/>
          <w:sz w:val="22"/>
          <w:szCs w:val="22"/>
        </w:rPr>
      </w:pPr>
    </w:p>
    <w:p w:rsidR="004C379B" w:rsidRPr="00883FF9" w:rsidRDefault="004C379B" w:rsidP="00D86951">
      <w:pPr>
        <w:pStyle w:val="Tekstpodstawowywcity"/>
        <w:widowControl/>
        <w:numPr>
          <w:ilvl w:val="0"/>
          <w:numId w:val="16"/>
        </w:numPr>
        <w:tabs>
          <w:tab w:val="clear" w:pos="2624"/>
        </w:tabs>
        <w:suppressAutoHyphens w:val="0"/>
        <w:spacing w:after="0" w:line="280" w:lineRule="atLeast"/>
        <w:ind w:left="284"/>
        <w:jc w:val="both"/>
        <w:rPr>
          <w:rFonts w:ascii="Calibri" w:hAnsi="Calibri" w:cs="Times New Roman"/>
          <w:kern w:val="0"/>
          <w:sz w:val="22"/>
          <w:szCs w:val="22"/>
          <w:lang w:eastAsia="ar-SA" w:bidi="ar-SA"/>
        </w:rPr>
      </w:pPr>
      <w:r w:rsidRPr="00883FF9">
        <w:rPr>
          <w:rFonts w:ascii="Calibri" w:hAnsi="Calibri" w:cs="Times New Roman"/>
          <w:kern w:val="0"/>
          <w:sz w:val="22"/>
          <w:szCs w:val="22"/>
          <w:lang w:eastAsia="ar-SA" w:bidi="ar-SA"/>
        </w:rPr>
        <w:t>O udzielenie zamówienia mogą ubiegać się wykonawcy, którzy spełniają warunki określone w art. 22 ust. 1b ustawy Prawo zamówień publicznych, dotyczące:</w:t>
      </w:r>
    </w:p>
    <w:p w:rsidR="004C379B" w:rsidRPr="00883FF9" w:rsidRDefault="004C379B" w:rsidP="00D86951">
      <w:pPr>
        <w:pStyle w:val="Tekstpodstawowywcity"/>
        <w:widowControl/>
        <w:numPr>
          <w:ilvl w:val="0"/>
          <w:numId w:val="17"/>
        </w:numPr>
        <w:suppressAutoHyphens w:val="0"/>
        <w:spacing w:after="0" w:line="280" w:lineRule="atLeast"/>
        <w:ind w:left="426" w:hanging="284"/>
        <w:jc w:val="both"/>
        <w:rPr>
          <w:rFonts w:ascii="Calibri" w:hAnsi="Calibri" w:cs="Times New Roman"/>
          <w:kern w:val="0"/>
          <w:sz w:val="22"/>
          <w:szCs w:val="22"/>
          <w:lang w:eastAsia="ar-SA" w:bidi="ar-SA"/>
        </w:rPr>
      </w:pPr>
      <w:r w:rsidRPr="00883FF9">
        <w:rPr>
          <w:rFonts w:ascii="Calibri" w:hAnsi="Calibri" w:cs="Times New Roman"/>
          <w:kern w:val="0"/>
          <w:sz w:val="22"/>
          <w:szCs w:val="22"/>
          <w:lang w:eastAsia="ar-SA" w:bidi="ar-SA"/>
        </w:rPr>
        <w:t>posiadania kompetencji lub uprawnień do prowadzenia określonej działalności zawodowej, o ile wynika to z odrębnych przepisów – posiadają zezwolenie na rozpoczęcie działalności bankowej na obszarze Rzeczypospolitej Polskiej zgodnie z przepisami ustawy z dnia 29 sierpnia 1997</w:t>
      </w:r>
      <w:r w:rsidR="008A71DA">
        <w:rPr>
          <w:rFonts w:ascii="Calibri" w:hAnsi="Calibri" w:cs="Times New Roman"/>
          <w:kern w:val="0"/>
          <w:sz w:val="22"/>
          <w:szCs w:val="22"/>
          <w:lang w:eastAsia="ar-SA" w:bidi="ar-SA"/>
        </w:rPr>
        <w:t xml:space="preserve"> r. Prawo bankowe (Dz. U. z 2018</w:t>
      </w:r>
      <w:r w:rsidRPr="00883FF9">
        <w:rPr>
          <w:rFonts w:ascii="Calibri" w:hAnsi="Calibri" w:cs="Times New Roman"/>
          <w:kern w:val="0"/>
          <w:sz w:val="22"/>
          <w:szCs w:val="22"/>
          <w:lang w:eastAsia="ar-SA" w:bidi="ar-SA"/>
        </w:rPr>
        <w:t xml:space="preserve"> r. poz. </w:t>
      </w:r>
      <w:r w:rsidR="008A71DA">
        <w:rPr>
          <w:rFonts w:ascii="Calibri" w:hAnsi="Calibri" w:cs="Times New Roman"/>
          <w:kern w:val="0"/>
          <w:sz w:val="22"/>
          <w:szCs w:val="22"/>
          <w:lang w:eastAsia="ar-SA" w:bidi="ar-SA"/>
        </w:rPr>
        <w:t>2187</w:t>
      </w:r>
      <w:r w:rsidRPr="00883FF9">
        <w:rPr>
          <w:rFonts w:ascii="Calibri" w:hAnsi="Calibri" w:cs="Times New Roman"/>
          <w:kern w:val="0"/>
          <w:sz w:val="22"/>
          <w:szCs w:val="22"/>
          <w:lang w:eastAsia="ar-SA" w:bidi="ar-SA"/>
        </w:rPr>
        <w:t xml:space="preserve"> z późn. zm.), a w przypadku określonym w art. 178 ust. 1 ustawy Prawo bankowe – posiadają dokument potwierdzający rozpoczęcie działalności przed dniem wejścia w życie ustawy z dnia 31 stycznia 1989 r. – Prawo bankowe,</w:t>
      </w:r>
    </w:p>
    <w:p w:rsidR="004C379B" w:rsidRPr="00883FF9" w:rsidRDefault="004C379B" w:rsidP="00D86951">
      <w:pPr>
        <w:pStyle w:val="Tekstpodstawowywcity"/>
        <w:widowControl/>
        <w:numPr>
          <w:ilvl w:val="0"/>
          <w:numId w:val="17"/>
        </w:numPr>
        <w:suppressAutoHyphens w:val="0"/>
        <w:spacing w:after="0" w:line="280" w:lineRule="atLeast"/>
        <w:ind w:left="426" w:hanging="284"/>
        <w:jc w:val="both"/>
        <w:rPr>
          <w:rFonts w:ascii="Calibri" w:hAnsi="Calibri" w:cs="Times New Roman"/>
          <w:kern w:val="0"/>
          <w:sz w:val="22"/>
          <w:szCs w:val="22"/>
          <w:lang w:eastAsia="ar-SA" w:bidi="ar-SA"/>
        </w:rPr>
      </w:pPr>
      <w:r w:rsidRPr="00883FF9">
        <w:rPr>
          <w:rFonts w:ascii="Calibri" w:hAnsi="Calibri" w:cs="Times New Roman"/>
          <w:kern w:val="0"/>
          <w:sz w:val="22"/>
          <w:szCs w:val="22"/>
          <w:lang w:eastAsia="ar-SA" w:bidi="ar-SA"/>
        </w:rPr>
        <w:t>sytuacji ekonomicznej lub finansowej – zamawiający nie stawia warunku w tym zakresie,</w:t>
      </w:r>
    </w:p>
    <w:p w:rsidR="004C379B" w:rsidRPr="00883FF9" w:rsidRDefault="004C379B" w:rsidP="00D86951">
      <w:pPr>
        <w:pStyle w:val="Tekstpodstawowywcity"/>
        <w:widowControl/>
        <w:numPr>
          <w:ilvl w:val="0"/>
          <w:numId w:val="17"/>
        </w:numPr>
        <w:suppressAutoHyphens w:val="0"/>
        <w:spacing w:after="0" w:line="280" w:lineRule="atLeast"/>
        <w:ind w:left="426" w:hanging="284"/>
        <w:jc w:val="both"/>
        <w:rPr>
          <w:rFonts w:ascii="Calibri" w:hAnsi="Calibri" w:cs="Times New Roman"/>
          <w:kern w:val="0"/>
          <w:sz w:val="22"/>
          <w:szCs w:val="22"/>
          <w:lang w:eastAsia="ar-SA" w:bidi="ar-SA"/>
        </w:rPr>
      </w:pPr>
      <w:r w:rsidRPr="00883FF9">
        <w:rPr>
          <w:rFonts w:ascii="Calibri" w:hAnsi="Calibri" w:cs="Times New Roman"/>
          <w:kern w:val="0"/>
          <w:sz w:val="22"/>
          <w:szCs w:val="22"/>
          <w:lang w:eastAsia="ar-SA" w:bidi="ar-SA"/>
        </w:rPr>
        <w:t>zdolności technicznej lub zawodowej – zamawiający nie stawia warunku w tym zakresie.</w:t>
      </w:r>
    </w:p>
    <w:p w:rsidR="004C379B" w:rsidRPr="00883FF9" w:rsidRDefault="004C379B" w:rsidP="00D86951">
      <w:pPr>
        <w:numPr>
          <w:ilvl w:val="0"/>
          <w:numId w:val="16"/>
        </w:numPr>
        <w:tabs>
          <w:tab w:val="clear" w:pos="2624"/>
        </w:tabs>
        <w:suppressAutoHyphens w:val="0"/>
        <w:spacing w:line="280" w:lineRule="atLeast"/>
        <w:ind w:left="284"/>
        <w:jc w:val="both"/>
        <w:rPr>
          <w:rFonts w:ascii="Calibri" w:hAnsi="Calibri"/>
          <w:sz w:val="22"/>
          <w:szCs w:val="22"/>
        </w:rPr>
      </w:pPr>
      <w:r w:rsidRPr="00883FF9">
        <w:rPr>
          <w:rFonts w:ascii="Calibri" w:hAnsi="Calibri"/>
          <w:sz w:val="22"/>
          <w:szCs w:val="22"/>
        </w:rPr>
        <w:t>W przypadku wykonawców wspólnie ubiegających się o udzielenie zamówienia:</w:t>
      </w:r>
    </w:p>
    <w:p w:rsidR="004C379B" w:rsidRPr="00883FF9" w:rsidRDefault="004C379B" w:rsidP="00D86951">
      <w:pPr>
        <w:numPr>
          <w:ilvl w:val="0"/>
          <w:numId w:val="18"/>
        </w:numPr>
        <w:suppressAutoHyphens w:val="0"/>
        <w:spacing w:line="280" w:lineRule="atLeast"/>
        <w:ind w:left="426" w:hanging="284"/>
        <w:jc w:val="both"/>
        <w:rPr>
          <w:rFonts w:ascii="Calibri" w:hAnsi="Calibri"/>
          <w:sz w:val="22"/>
          <w:szCs w:val="22"/>
        </w:rPr>
      </w:pPr>
      <w:r w:rsidRPr="00883FF9">
        <w:rPr>
          <w:rFonts w:ascii="Calibri" w:hAnsi="Calibri"/>
          <w:sz w:val="22"/>
          <w:szCs w:val="22"/>
        </w:rPr>
        <w:t xml:space="preserve">przy ocenie spełniania warunku, o którym mowa w </w:t>
      </w:r>
      <w:r w:rsidR="008A71DA">
        <w:rPr>
          <w:rFonts w:ascii="Calibri" w:hAnsi="Calibri"/>
          <w:sz w:val="22"/>
          <w:szCs w:val="22"/>
        </w:rPr>
        <w:t>Rozdziale 5</w:t>
      </w:r>
      <w:r w:rsidRPr="00883FF9">
        <w:rPr>
          <w:rFonts w:ascii="Calibri" w:hAnsi="Calibri"/>
          <w:sz w:val="22"/>
          <w:szCs w:val="22"/>
        </w:rPr>
        <w:t xml:space="preserve"> pkt 1 ppkt 1 SIWZ zamawiający będzie brał pod uwagę oddzielny potencjał wykonawców, tj. każdy z wykonawców musi spełniać powyższy warunek,</w:t>
      </w:r>
    </w:p>
    <w:p w:rsidR="004C379B" w:rsidRPr="00883FF9" w:rsidRDefault="004C379B" w:rsidP="00D86951">
      <w:pPr>
        <w:numPr>
          <w:ilvl w:val="0"/>
          <w:numId w:val="18"/>
        </w:numPr>
        <w:suppressAutoHyphens w:val="0"/>
        <w:spacing w:line="280" w:lineRule="atLeast"/>
        <w:ind w:left="426" w:hanging="284"/>
        <w:jc w:val="both"/>
        <w:rPr>
          <w:rFonts w:ascii="Calibri" w:hAnsi="Calibri"/>
          <w:sz w:val="22"/>
          <w:szCs w:val="22"/>
        </w:rPr>
      </w:pPr>
      <w:r w:rsidRPr="00883FF9">
        <w:rPr>
          <w:rFonts w:ascii="Calibri" w:hAnsi="Calibri"/>
          <w:sz w:val="22"/>
          <w:szCs w:val="22"/>
        </w:rPr>
        <w:t>wykonawcy zobowiązani są do ustanawiania pełnomocnika do reprezentowania ich w postępowaniu o udzielenie zamówienia albo reprezentowania w postępowaniu i zawarcia umowy w sprawie zamówienia publicznego,</w:t>
      </w:r>
    </w:p>
    <w:p w:rsidR="004C379B" w:rsidRPr="00883FF9" w:rsidRDefault="004C379B" w:rsidP="00D86951">
      <w:pPr>
        <w:numPr>
          <w:ilvl w:val="0"/>
          <w:numId w:val="18"/>
        </w:numPr>
        <w:suppressAutoHyphens w:val="0"/>
        <w:spacing w:line="280" w:lineRule="atLeast"/>
        <w:ind w:left="426" w:hanging="284"/>
        <w:jc w:val="both"/>
        <w:rPr>
          <w:rFonts w:ascii="Calibri" w:hAnsi="Calibri"/>
          <w:sz w:val="22"/>
          <w:szCs w:val="22"/>
        </w:rPr>
      </w:pPr>
      <w:r w:rsidRPr="00883FF9">
        <w:rPr>
          <w:rFonts w:ascii="Calibri" w:hAnsi="Calibri"/>
          <w:sz w:val="22"/>
          <w:szCs w:val="22"/>
        </w:rPr>
        <w:t>oświadczenie dotyczące niepodlegania wykluczeniu oraz spełniania warunków udziału w postępowaniu (zgodnie z załącznikiem nr 3 do SIWZ) składa każdy z wykonawców wspólnie ubiegających się o zamówienie.</w:t>
      </w:r>
    </w:p>
    <w:p w:rsidR="004C379B" w:rsidRPr="00883FF9" w:rsidRDefault="004C379B" w:rsidP="00D86951">
      <w:pPr>
        <w:numPr>
          <w:ilvl w:val="0"/>
          <w:numId w:val="16"/>
        </w:numPr>
        <w:tabs>
          <w:tab w:val="clear" w:pos="2624"/>
        </w:tabs>
        <w:suppressAutoHyphens w:val="0"/>
        <w:spacing w:line="280" w:lineRule="atLeast"/>
        <w:ind w:left="284"/>
        <w:jc w:val="both"/>
        <w:rPr>
          <w:rFonts w:ascii="Calibri" w:hAnsi="Calibri"/>
          <w:sz w:val="22"/>
          <w:szCs w:val="22"/>
        </w:rPr>
      </w:pPr>
      <w:r w:rsidRPr="00883FF9">
        <w:rPr>
          <w:rFonts w:ascii="Calibri" w:hAnsi="Calibri"/>
          <w:sz w:val="22"/>
          <w:szCs w:val="22"/>
        </w:rPr>
        <w:lastRenderedPageBreak/>
        <w:t>Wykonawca w celu potwierdzenia spełniania warunk</w:t>
      </w:r>
      <w:r w:rsidR="00ED517C">
        <w:rPr>
          <w:rFonts w:ascii="Calibri" w:hAnsi="Calibri"/>
          <w:sz w:val="22"/>
          <w:szCs w:val="22"/>
        </w:rPr>
        <w:t>ów, o których mowa w Rozdziale 5</w:t>
      </w:r>
      <w:r w:rsidRPr="00883FF9">
        <w:rPr>
          <w:rFonts w:ascii="Calibri" w:hAnsi="Calibri"/>
          <w:sz w:val="22"/>
          <w:szCs w:val="22"/>
        </w:rPr>
        <w:t xml:space="preserve"> pkt 1 ppkt 2 – 3 SIWZ może w stosownych sytuacjach polegać na zdolnościach technicznych lub zawodowych lub sytuacji finansowej lub ekonomicznej innych podmiotów, niezależnie od charakteru prawnego łączących go z nim stosunków prawnych.</w:t>
      </w:r>
    </w:p>
    <w:p w:rsidR="004C379B" w:rsidRPr="00883FF9" w:rsidRDefault="004C379B" w:rsidP="00D86951">
      <w:pPr>
        <w:numPr>
          <w:ilvl w:val="0"/>
          <w:numId w:val="16"/>
        </w:numPr>
        <w:tabs>
          <w:tab w:val="clear" w:pos="2624"/>
        </w:tabs>
        <w:suppressAutoHyphens w:val="0"/>
        <w:spacing w:line="280" w:lineRule="atLeast"/>
        <w:ind w:left="284"/>
        <w:jc w:val="both"/>
        <w:rPr>
          <w:rFonts w:ascii="Calibri" w:hAnsi="Calibri"/>
          <w:sz w:val="22"/>
          <w:szCs w:val="22"/>
        </w:rPr>
      </w:pPr>
      <w:r w:rsidRPr="00883FF9">
        <w:rPr>
          <w:rFonts w:ascii="Calibri" w:hAnsi="Calibri"/>
          <w:sz w:val="22"/>
          <w:szCs w:val="22"/>
        </w:rPr>
        <w:t>Zamawiający jednocześnie informuje, iż „stosowna sytuac</w:t>
      </w:r>
      <w:r w:rsidR="00ED517C">
        <w:rPr>
          <w:rFonts w:ascii="Calibri" w:hAnsi="Calibri"/>
          <w:sz w:val="22"/>
          <w:szCs w:val="22"/>
        </w:rPr>
        <w:t xml:space="preserve">ja” o której mowa w </w:t>
      </w:r>
      <w:r w:rsidR="00ED517C">
        <w:rPr>
          <w:rFonts w:ascii="Calibri" w:hAnsi="Calibri"/>
          <w:sz w:val="22"/>
          <w:szCs w:val="22"/>
        </w:rPr>
        <w:br/>
        <w:t>Rozdziale 5</w:t>
      </w:r>
      <w:r w:rsidRPr="00883FF9">
        <w:rPr>
          <w:rFonts w:ascii="Calibri" w:hAnsi="Calibri"/>
          <w:sz w:val="22"/>
          <w:szCs w:val="22"/>
        </w:rPr>
        <w:t xml:space="preserve"> pkt 3 SIWZ wystąpi wyłącznie w przypadku, kiedy:</w:t>
      </w:r>
    </w:p>
    <w:p w:rsidR="004C379B" w:rsidRPr="00883FF9" w:rsidRDefault="004C379B" w:rsidP="00D86951">
      <w:pPr>
        <w:numPr>
          <w:ilvl w:val="0"/>
          <w:numId w:val="19"/>
        </w:numPr>
        <w:suppressAutoHyphens w:val="0"/>
        <w:spacing w:line="280" w:lineRule="atLeast"/>
        <w:ind w:left="426" w:hanging="284"/>
        <w:jc w:val="both"/>
        <w:rPr>
          <w:rFonts w:ascii="Calibri" w:hAnsi="Calibri"/>
          <w:sz w:val="22"/>
          <w:szCs w:val="22"/>
        </w:rPr>
      </w:pPr>
      <w:r w:rsidRPr="00883FF9">
        <w:rPr>
          <w:rFonts w:ascii="Calibri" w:hAnsi="Calibri"/>
          <w:sz w:val="22"/>
          <w:szCs w:val="22"/>
        </w:rPr>
        <w:t>wykonawca, który polega na zdolnościach lub sytuacji innych podmiotów udowodni zamawiającemu, że realizując zamówienie będzie dysponował niezbędnymi zasobami tych podmiotów w szczególności przedstawiając zobowiązanie tych podmiotów do oddania mu do dyspozycji niezbędnych zasobów na potrzeby realizacji zamówienia,</w:t>
      </w:r>
    </w:p>
    <w:p w:rsidR="00934E7A" w:rsidRDefault="004C379B" w:rsidP="00D86951">
      <w:pPr>
        <w:numPr>
          <w:ilvl w:val="0"/>
          <w:numId w:val="19"/>
        </w:numPr>
        <w:suppressAutoHyphens w:val="0"/>
        <w:spacing w:line="280" w:lineRule="atLeast"/>
        <w:ind w:left="426" w:hanging="284"/>
        <w:jc w:val="both"/>
        <w:rPr>
          <w:rFonts w:ascii="Calibri" w:hAnsi="Calibri"/>
          <w:sz w:val="22"/>
          <w:szCs w:val="22"/>
        </w:rPr>
      </w:pPr>
      <w:r w:rsidRPr="00883FF9">
        <w:rPr>
          <w:rFonts w:ascii="Calibri" w:hAnsi="Calibri"/>
          <w:sz w:val="22"/>
          <w:szCs w:val="22"/>
        </w:rPr>
        <w:t>zamawiający oceni, czy udostępniane wykonawcy przez inne podmioty zdolności techniczne lub zawodowe lub ich sytuacja finansowa lub ekonomiczna, pozwalają na wykazanie przez wykonawcę spełniania warunków udziału w postępowaniu oraz zbada, czy nie zachodzą wobec tego podmiotu podstawy wykluczenia, o których mowa w art. 24 ust. 1 pkt 13–22 i ust. 5 pkt 1 ustawy Prawo zamówień publicznych.</w:t>
      </w:r>
    </w:p>
    <w:p w:rsidR="002320B6" w:rsidRPr="002320B6" w:rsidRDefault="002320B6" w:rsidP="002320B6">
      <w:pPr>
        <w:suppressAutoHyphens w:val="0"/>
        <w:spacing w:line="280" w:lineRule="atLeast"/>
        <w:ind w:left="426"/>
        <w:jc w:val="both"/>
        <w:rPr>
          <w:rFonts w:ascii="Calibri" w:hAnsi="Calibri"/>
          <w:sz w:val="22"/>
          <w:szCs w:val="22"/>
        </w:rPr>
      </w:pPr>
    </w:p>
    <w:tbl>
      <w:tblPr>
        <w:tblW w:w="90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/>
      </w:tblPr>
      <w:tblGrid>
        <w:gridCol w:w="9062"/>
      </w:tblGrid>
      <w:tr w:rsidR="00934E7A" w:rsidRPr="001343F5" w:rsidTr="00AD28CC">
        <w:tc>
          <w:tcPr>
            <w:tcW w:w="9062" w:type="dxa"/>
            <w:shd w:val="clear" w:color="auto" w:fill="F2F2F2"/>
            <w:tcMar>
              <w:left w:w="108" w:type="dxa"/>
            </w:tcMar>
          </w:tcPr>
          <w:p w:rsidR="00934E7A" w:rsidRPr="001343F5" w:rsidRDefault="00934E7A" w:rsidP="00A7778B">
            <w:pPr>
              <w:spacing w:before="120" w:after="120"/>
              <w:jc w:val="both"/>
              <w:rPr>
                <w:rFonts w:ascii="Calibri" w:hAnsi="Calibri"/>
                <w:b/>
              </w:rPr>
            </w:pPr>
            <w:r w:rsidRPr="001343F5">
              <w:rPr>
                <w:rFonts w:ascii="Calibri" w:hAnsi="Calibri"/>
                <w:b/>
              </w:rPr>
              <w:t>5a. Podstawy wykluczenia, o których mowa w art. 24 ust. 5</w:t>
            </w:r>
          </w:p>
        </w:tc>
      </w:tr>
    </w:tbl>
    <w:p w:rsidR="00772B8B" w:rsidRDefault="008B0CF1" w:rsidP="00CF5175">
      <w:pPr>
        <w:pStyle w:val="Tekstpodstawowy"/>
        <w:spacing w:line="280" w:lineRule="atLeast"/>
        <w:jc w:val="both"/>
        <w:rPr>
          <w:rFonts w:ascii="Calibri" w:hAnsi="Calibri" w:cs="Verdana"/>
          <w:color w:val="000000"/>
          <w:sz w:val="22"/>
          <w:szCs w:val="22"/>
        </w:rPr>
      </w:pPr>
      <w:r w:rsidRPr="00883FF9">
        <w:rPr>
          <w:rFonts w:ascii="Calibri" w:hAnsi="Calibri" w:cs="Verdana"/>
          <w:color w:val="000000"/>
          <w:sz w:val="22"/>
          <w:szCs w:val="22"/>
        </w:rPr>
        <w:t xml:space="preserve">Zamawiający na podstawie art. 24 ust. 5 pkt 1 ustawy Prawo zamówień publicznych wykluczy z postępowania wykonawcę, w stosunku do którego otwarto likwidację, w zatwierdzonym przez sąd układzie w postępowaniu restrukturyzacyjnym jest przewidziane zaspokojenie wierzycieli przez likwidację jego majątku lub sąd zarządził likwidację jego majątku w trybie art. 332 ust. 1 ustawy z dnia 15 maja 2015 r. – Prawo restrukturyzacyjne (Dz. U. z 2015 r. poz. 978, 1259, 1513, 1830 i 1844 oraz z 2016 r. poz. 615), lub którego upadłość ogłoszono, z wyjątkiem wykonawcy, który po ogłoszeniu upadłości zawarł układ zatwierdzony prawomocnym postanowieniem sądu, jeżeli układ nie przewiduje zaspokojenia wierzycieli przez likwidację majątku upadłego, chyba że sąd zarządził likwidację jego majątku w trybie art. 366 ust. 1 ustawy z dnia 28 lutego 2003 r. – Prawo upadłościowe </w:t>
      </w:r>
      <w:r w:rsidRPr="00883FF9">
        <w:rPr>
          <w:rFonts w:ascii="Calibri" w:hAnsi="Calibri" w:cs="Verdana"/>
          <w:color w:val="000000"/>
          <w:sz w:val="22"/>
          <w:szCs w:val="22"/>
        </w:rPr>
        <w:br/>
        <w:t>(Dz. U. z 2015 r. poz. 233, 978, 1166, 1259 i 1844 oraz z 2016 r. poz. 615).</w:t>
      </w:r>
    </w:p>
    <w:p w:rsidR="00CF5175" w:rsidRPr="00CF5175" w:rsidRDefault="00CF5175" w:rsidP="00CF5175">
      <w:pPr>
        <w:pStyle w:val="Tekstpodstawowy"/>
        <w:spacing w:line="280" w:lineRule="atLeast"/>
        <w:jc w:val="both"/>
        <w:rPr>
          <w:rFonts w:ascii="Calibri" w:hAnsi="Calibri" w:cs="Verdana"/>
          <w:color w:val="000000"/>
          <w:sz w:val="22"/>
          <w:szCs w:val="22"/>
        </w:rPr>
      </w:pPr>
    </w:p>
    <w:tbl>
      <w:tblPr>
        <w:tblW w:w="90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/>
      </w:tblPr>
      <w:tblGrid>
        <w:gridCol w:w="9062"/>
      </w:tblGrid>
      <w:tr w:rsidR="00934E7A" w:rsidRPr="001343F5" w:rsidTr="00F44952">
        <w:tc>
          <w:tcPr>
            <w:tcW w:w="9062" w:type="dxa"/>
            <w:shd w:val="clear" w:color="auto" w:fill="F2F2F2"/>
            <w:tcMar>
              <w:left w:w="108" w:type="dxa"/>
            </w:tcMar>
          </w:tcPr>
          <w:p w:rsidR="00934E7A" w:rsidRPr="00C10692" w:rsidRDefault="00934E7A" w:rsidP="00D86951">
            <w:pPr>
              <w:pStyle w:val="Akapitzlist"/>
              <w:numPr>
                <w:ilvl w:val="0"/>
                <w:numId w:val="1"/>
              </w:numPr>
              <w:spacing w:before="120" w:after="120"/>
              <w:jc w:val="both"/>
              <w:rPr>
                <w:b/>
                <w:szCs w:val="24"/>
              </w:rPr>
            </w:pPr>
            <w:r w:rsidRPr="00C10692">
              <w:rPr>
                <w:b/>
                <w:szCs w:val="24"/>
              </w:rPr>
              <w:t>Wykaz oświadczeń lub dokumentów, potwierdzających spełnianie warunków udziału w postępowaniu oraz brak podstaw wykluczenia</w:t>
            </w:r>
          </w:p>
        </w:tc>
      </w:tr>
    </w:tbl>
    <w:p w:rsidR="008B0CF1" w:rsidRPr="00883FF9" w:rsidRDefault="00934E7A" w:rsidP="00D86951">
      <w:pPr>
        <w:numPr>
          <w:ilvl w:val="0"/>
          <w:numId w:val="20"/>
        </w:numPr>
        <w:tabs>
          <w:tab w:val="clear" w:pos="2340"/>
        </w:tabs>
        <w:suppressAutoHyphens w:val="0"/>
        <w:spacing w:line="280" w:lineRule="atLeast"/>
        <w:ind w:left="284" w:hanging="284"/>
        <w:jc w:val="both"/>
        <w:rPr>
          <w:rFonts w:ascii="Calibri" w:hAnsi="Calibri" w:cs="Verdana"/>
          <w:color w:val="000000"/>
          <w:sz w:val="22"/>
          <w:szCs w:val="22"/>
        </w:rPr>
      </w:pPr>
      <w:r w:rsidRPr="00883FF9">
        <w:rPr>
          <w:rFonts w:ascii="Calibri" w:hAnsi="Calibri" w:cs="Verdana"/>
          <w:color w:val="000000"/>
          <w:sz w:val="22"/>
          <w:szCs w:val="22"/>
        </w:rPr>
        <w:t xml:space="preserve"> </w:t>
      </w:r>
      <w:r w:rsidR="008B0CF1" w:rsidRPr="00883FF9">
        <w:rPr>
          <w:rFonts w:ascii="Calibri" w:hAnsi="Calibri" w:cs="Verdana"/>
          <w:color w:val="000000"/>
          <w:sz w:val="22"/>
          <w:szCs w:val="22"/>
        </w:rPr>
        <w:t>Każdy wykonawca musi dołączyć do oferty aktualne na dzień składania ofert oświadczenie dotyczące niepodlegania wykluczeniu oraz spełniania warunków udziału w postępowaniu (zgodnie z załącznikiem nr 3 do SIWZ). Informacje zawarte w oświadczeniu będą stanowiły wstępne potwierdzenie, że wykonawca nie podlega wykluczeniu oraz spełnia warunki udziału w postępowaniu.</w:t>
      </w:r>
    </w:p>
    <w:p w:rsidR="008B0CF1" w:rsidRPr="00883FF9" w:rsidRDefault="008B0CF1" w:rsidP="00D86951">
      <w:pPr>
        <w:numPr>
          <w:ilvl w:val="0"/>
          <w:numId w:val="20"/>
        </w:numPr>
        <w:tabs>
          <w:tab w:val="clear" w:pos="2340"/>
        </w:tabs>
        <w:suppressAutoHyphens w:val="0"/>
        <w:spacing w:line="280" w:lineRule="atLeast"/>
        <w:ind w:left="284" w:hanging="284"/>
        <w:jc w:val="both"/>
        <w:rPr>
          <w:rFonts w:ascii="Calibri" w:hAnsi="Calibri" w:cs="Verdana"/>
          <w:color w:val="000000"/>
          <w:sz w:val="22"/>
          <w:szCs w:val="22"/>
        </w:rPr>
      </w:pPr>
      <w:r w:rsidRPr="00883FF9">
        <w:rPr>
          <w:rFonts w:ascii="Calibri" w:hAnsi="Calibri" w:cs="Verdana"/>
          <w:color w:val="000000"/>
          <w:sz w:val="22"/>
          <w:szCs w:val="22"/>
        </w:rPr>
        <w:t>Oświadczenia składane przez każdego z wykonawców wspólnie ubiegających się o zamówienia, o którym mowa</w:t>
      </w:r>
      <w:r w:rsidR="003429AF">
        <w:rPr>
          <w:rFonts w:ascii="Calibri" w:hAnsi="Calibri" w:cs="Verdana"/>
          <w:color w:val="000000"/>
          <w:sz w:val="22"/>
          <w:szCs w:val="22"/>
        </w:rPr>
        <w:t xml:space="preserve"> w Rozdziale 5</w:t>
      </w:r>
      <w:r w:rsidRPr="00883FF9">
        <w:rPr>
          <w:rFonts w:ascii="Calibri" w:hAnsi="Calibri" w:cs="Verdana"/>
          <w:color w:val="000000"/>
          <w:sz w:val="22"/>
          <w:szCs w:val="22"/>
        </w:rPr>
        <w:t xml:space="preserve"> pkt 2 ppkt 3 SIWZ mają potwierdzać spełnianie warunków udziału w postępowaniu oraz brak podstaw wykluczenia w zakresie, w którym każdy z wykonawców wykazuje spełnianie warunków udziału w postępowaniu oraz brak podstaw wykluczenia.</w:t>
      </w:r>
    </w:p>
    <w:p w:rsidR="008B0CF1" w:rsidRPr="00883FF9" w:rsidRDefault="008B0CF1" w:rsidP="00D86951">
      <w:pPr>
        <w:numPr>
          <w:ilvl w:val="0"/>
          <w:numId w:val="20"/>
        </w:numPr>
        <w:tabs>
          <w:tab w:val="clear" w:pos="2340"/>
        </w:tabs>
        <w:suppressAutoHyphens w:val="0"/>
        <w:spacing w:line="280" w:lineRule="atLeast"/>
        <w:ind w:left="284" w:hanging="284"/>
        <w:jc w:val="both"/>
        <w:rPr>
          <w:rFonts w:ascii="Calibri" w:hAnsi="Calibri" w:cs="Verdana"/>
          <w:color w:val="000000"/>
          <w:sz w:val="22"/>
          <w:szCs w:val="22"/>
        </w:rPr>
      </w:pPr>
      <w:r w:rsidRPr="00883FF9">
        <w:rPr>
          <w:rFonts w:ascii="Calibri" w:hAnsi="Calibri" w:cs="Verdana"/>
          <w:color w:val="000000"/>
          <w:sz w:val="22"/>
          <w:szCs w:val="22"/>
        </w:rPr>
        <w:t>Wykonawca, który powołuje się na zasoby innych podmiotów, w celu wykazania braku istnienia wobec nich podstaw wykluczenia oraz spełniania, w zakresie, w jakim powołuje się na ich zasoby, warunków udziału w postępowaniu zamieszcza informacje o tych podmiotach w oświadczeni</w:t>
      </w:r>
      <w:r w:rsidR="003429AF">
        <w:rPr>
          <w:rFonts w:ascii="Calibri" w:hAnsi="Calibri" w:cs="Verdana"/>
          <w:color w:val="000000"/>
          <w:sz w:val="22"/>
          <w:szCs w:val="22"/>
        </w:rPr>
        <w:t>u, o którym mowa w Rozdziale 6</w:t>
      </w:r>
      <w:r w:rsidRPr="00883FF9">
        <w:rPr>
          <w:rFonts w:ascii="Calibri" w:hAnsi="Calibri" w:cs="Verdana"/>
          <w:color w:val="000000"/>
          <w:sz w:val="22"/>
          <w:szCs w:val="22"/>
        </w:rPr>
        <w:t xml:space="preserve"> pkt 1 SIWZ.</w:t>
      </w:r>
    </w:p>
    <w:p w:rsidR="008B0CF1" w:rsidRPr="00883FF9" w:rsidRDefault="008B0CF1" w:rsidP="00D86951">
      <w:pPr>
        <w:numPr>
          <w:ilvl w:val="0"/>
          <w:numId w:val="20"/>
        </w:numPr>
        <w:tabs>
          <w:tab w:val="clear" w:pos="2340"/>
        </w:tabs>
        <w:suppressAutoHyphens w:val="0"/>
        <w:spacing w:line="280" w:lineRule="atLeast"/>
        <w:ind w:left="284" w:hanging="284"/>
        <w:jc w:val="both"/>
        <w:rPr>
          <w:rFonts w:ascii="Calibri" w:hAnsi="Calibri" w:cs="Verdana"/>
          <w:color w:val="000000"/>
          <w:sz w:val="22"/>
          <w:szCs w:val="22"/>
        </w:rPr>
      </w:pPr>
      <w:r w:rsidRPr="00883FF9">
        <w:rPr>
          <w:rFonts w:ascii="Calibri" w:hAnsi="Calibri" w:cs="Verdana"/>
          <w:color w:val="000000"/>
          <w:sz w:val="22"/>
          <w:szCs w:val="22"/>
        </w:rPr>
        <w:t>Wykonawca, który zamierza powierzyć wykonanie części zamówienia podwykonawcom, na których zdolnościach nie będzie polegał, zamieszcza informacje o nich, o ile są już znani, w formularzu oferty oraz oświadczeniu dotyczącym niepodlegania wykluczeniu oraz spełniania warunków udziału w postępowaniu (zgodnie z załącznikami odpowiednio nr 1 oraz nr 3 do SIWZ). Zamawiający zastrzega jednocześnie obowiązek osobistego wykonania przez wykonawcę kluczowej części zamówienia polegającej na udzieleniu kredytu długoterminowego.</w:t>
      </w:r>
    </w:p>
    <w:p w:rsidR="008B0CF1" w:rsidRPr="00883FF9" w:rsidRDefault="008B0CF1" w:rsidP="00D86951">
      <w:pPr>
        <w:numPr>
          <w:ilvl w:val="0"/>
          <w:numId w:val="20"/>
        </w:numPr>
        <w:tabs>
          <w:tab w:val="clear" w:pos="2340"/>
        </w:tabs>
        <w:suppressAutoHyphens w:val="0"/>
        <w:spacing w:line="280" w:lineRule="atLeast"/>
        <w:ind w:left="284" w:hanging="284"/>
        <w:jc w:val="both"/>
        <w:rPr>
          <w:rFonts w:ascii="Calibri" w:hAnsi="Calibri" w:cs="Verdana"/>
          <w:color w:val="000000"/>
          <w:sz w:val="22"/>
          <w:szCs w:val="22"/>
        </w:rPr>
      </w:pPr>
      <w:r w:rsidRPr="00883FF9">
        <w:rPr>
          <w:rFonts w:ascii="Calibri" w:hAnsi="Calibri" w:cs="Verdana"/>
          <w:color w:val="000000"/>
          <w:sz w:val="22"/>
          <w:szCs w:val="22"/>
        </w:rPr>
        <w:lastRenderedPageBreak/>
        <w:t>Zamawiający, na podstawie art. 26 ust. 2 ustawy Prawo zamówień publicznych, przed udzieleniem zamówienia wezwie wykonawcę, którego oferta zostanie najwyżej oceniona, do złożenia w wyznaczonym, nie krótszym niż 5 dni terminie, aktualnych na dzień złożenia następujących oświadczeń i dokumentów:</w:t>
      </w:r>
    </w:p>
    <w:p w:rsidR="008B0CF1" w:rsidRPr="00883FF9" w:rsidRDefault="008B0CF1" w:rsidP="00D86951">
      <w:pPr>
        <w:numPr>
          <w:ilvl w:val="0"/>
          <w:numId w:val="22"/>
        </w:numPr>
        <w:suppressAutoHyphens w:val="0"/>
        <w:spacing w:line="280" w:lineRule="atLeast"/>
        <w:ind w:left="426" w:hanging="284"/>
        <w:jc w:val="both"/>
        <w:rPr>
          <w:rFonts w:ascii="Calibri" w:hAnsi="Calibri" w:cs="Verdana"/>
          <w:color w:val="000000"/>
          <w:sz w:val="22"/>
          <w:szCs w:val="22"/>
        </w:rPr>
      </w:pPr>
      <w:r w:rsidRPr="00883FF9">
        <w:rPr>
          <w:rFonts w:ascii="Calibri" w:hAnsi="Calibri" w:cs="Verdana"/>
          <w:color w:val="000000"/>
          <w:sz w:val="22"/>
          <w:szCs w:val="22"/>
        </w:rPr>
        <w:t>potwierdzających spełnianie warunku udziału w postęp</w:t>
      </w:r>
      <w:r w:rsidR="003429AF">
        <w:rPr>
          <w:rFonts w:ascii="Calibri" w:hAnsi="Calibri" w:cs="Verdana"/>
          <w:color w:val="000000"/>
          <w:sz w:val="22"/>
          <w:szCs w:val="22"/>
        </w:rPr>
        <w:t>owaniu określonego w Rozdziale 5</w:t>
      </w:r>
      <w:r w:rsidRPr="00883FF9">
        <w:rPr>
          <w:rFonts w:ascii="Calibri" w:hAnsi="Calibri" w:cs="Verdana"/>
          <w:color w:val="000000"/>
          <w:sz w:val="22"/>
          <w:szCs w:val="22"/>
        </w:rPr>
        <w:t xml:space="preserve"> pkt 1 ppkt 1 SIWZ, tj. złożenia zezwolenie na rozpoczęcie działalności bankowej na obszarze Rzeczypospolitej Polskiej zgodnie z przepisami ustawy z dnia 29 sierpnia </w:t>
      </w:r>
      <w:r w:rsidRPr="00883FF9">
        <w:rPr>
          <w:rFonts w:ascii="Calibri" w:hAnsi="Calibri" w:cs="Verdana"/>
          <w:color w:val="000000"/>
          <w:sz w:val="22"/>
          <w:szCs w:val="22"/>
        </w:rPr>
        <w:br/>
        <w:t>1997</w:t>
      </w:r>
      <w:r w:rsidR="002B763F">
        <w:rPr>
          <w:rFonts w:ascii="Calibri" w:hAnsi="Calibri" w:cs="Verdana"/>
          <w:color w:val="000000"/>
          <w:sz w:val="22"/>
          <w:szCs w:val="22"/>
        </w:rPr>
        <w:t xml:space="preserve"> r. Prawo bankowe (Dz. U. z 2018 r. poz. 2187</w:t>
      </w:r>
      <w:r w:rsidRPr="00883FF9">
        <w:rPr>
          <w:rFonts w:ascii="Calibri" w:hAnsi="Calibri" w:cs="Verdana"/>
          <w:color w:val="000000"/>
          <w:sz w:val="22"/>
          <w:szCs w:val="22"/>
        </w:rPr>
        <w:t xml:space="preserve"> z późn. zm.), a w przypadku określonym w art. 178 ust. 1 ustawy Prawo bankowe dokumentu potwierdzającego rozpoczęcie działalności przed dniem wejścia w życie ustawy z dnia 31 stycznia 1989 r. – Prawo bankowe,</w:t>
      </w:r>
    </w:p>
    <w:p w:rsidR="008B0CF1" w:rsidRPr="00883FF9" w:rsidRDefault="008B0CF1" w:rsidP="00D86951">
      <w:pPr>
        <w:numPr>
          <w:ilvl w:val="0"/>
          <w:numId w:val="22"/>
        </w:numPr>
        <w:suppressAutoHyphens w:val="0"/>
        <w:spacing w:line="280" w:lineRule="atLeast"/>
        <w:ind w:left="426" w:hanging="284"/>
        <w:jc w:val="both"/>
        <w:rPr>
          <w:rFonts w:ascii="Calibri" w:hAnsi="Calibri" w:cs="Verdana"/>
          <w:color w:val="000000"/>
          <w:sz w:val="22"/>
          <w:szCs w:val="22"/>
        </w:rPr>
      </w:pPr>
      <w:r w:rsidRPr="00883FF9">
        <w:rPr>
          <w:rFonts w:ascii="Calibri" w:hAnsi="Calibri" w:cs="Verdana"/>
          <w:color w:val="000000"/>
          <w:sz w:val="22"/>
          <w:szCs w:val="22"/>
        </w:rPr>
        <w:t>potwierdzających brak podstaw wykluczenia z udziału w postępowaniu z tytułu wystąpienia przes</w:t>
      </w:r>
      <w:r w:rsidR="003429AF">
        <w:rPr>
          <w:rFonts w:ascii="Calibri" w:hAnsi="Calibri" w:cs="Verdana"/>
          <w:color w:val="000000"/>
          <w:sz w:val="22"/>
          <w:szCs w:val="22"/>
        </w:rPr>
        <w:t>łanki wymienionej w Rozdziale 5a</w:t>
      </w:r>
      <w:r w:rsidRPr="00883FF9">
        <w:rPr>
          <w:rFonts w:ascii="Calibri" w:hAnsi="Calibri" w:cs="Verdana"/>
          <w:color w:val="000000"/>
          <w:sz w:val="22"/>
          <w:szCs w:val="22"/>
        </w:rPr>
        <w:t xml:space="preserve"> SIWZ, tj. złożenia odpisu z właściwego rejestru lub z centralnej ewidencji i informacji o działalności gospodarczej, jeżeli odrębne przepisy wymagają wpisu do rejestru lub ewidencji (wykonawca nie jest zobowiązany do złożenia w/w dokumentu, jeżeli wskaże zamawiającemu adres internetowy ogólnodostępnej i bezpłatnej bazy danych, gdzie wymieniony dokument będzie dostępny w formie elektronicznej; w takim przypadku zamawiający samodzielnie pobierze dokument z tej bazy danych).</w:t>
      </w:r>
    </w:p>
    <w:p w:rsidR="008B0CF1" w:rsidRPr="00883FF9" w:rsidRDefault="008B0CF1" w:rsidP="00D86951">
      <w:pPr>
        <w:numPr>
          <w:ilvl w:val="0"/>
          <w:numId w:val="20"/>
        </w:numPr>
        <w:tabs>
          <w:tab w:val="clear" w:pos="2340"/>
        </w:tabs>
        <w:suppressAutoHyphens w:val="0"/>
        <w:spacing w:line="280" w:lineRule="atLeast"/>
        <w:ind w:left="284" w:hanging="284"/>
        <w:jc w:val="both"/>
        <w:rPr>
          <w:rFonts w:ascii="Calibri" w:hAnsi="Calibri" w:cs="Verdana"/>
          <w:color w:val="000000"/>
          <w:sz w:val="22"/>
          <w:szCs w:val="22"/>
        </w:rPr>
      </w:pPr>
      <w:r w:rsidRPr="00883FF9">
        <w:rPr>
          <w:rFonts w:ascii="Calibri" w:hAnsi="Calibri" w:cs="Verdana"/>
          <w:color w:val="000000"/>
          <w:sz w:val="22"/>
          <w:szCs w:val="22"/>
        </w:rPr>
        <w:t>Jeżeli wykonawca ma siedzibę lub miejsce zamieszkania poza terytorium Rzeczypospolitej Polskiej, zamiast dokument</w:t>
      </w:r>
      <w:r w:rsidR="003429AF">
        <w:rPr>
          <w:rFonts w:ascii="Calibri" w:hAnsi="Calibri" w:cs="Verdana"/>
          <w:color w:val="000000"/>
          <w:sz w:val="22"/>
          <w:szCs w:val="22"/>
        </w:rPr>
        <w:t>u, o którym mowa w Rozdziale 6</w:t>
      </w:r>
      <w:r w:rsidRPr="00883FF9">
        <w:rPr>
          <w:rFonts w:ascii="Calibri" w:hAnsi="Calibri" w:cs="Verdana"/>
          <w:color w:val="000000"/>
          <w:sz w:val="22"/>
          <w:szCs w:val="22"/>
        </w:rPr>
        <w:t xml:space="preserve"> pkt 5 SIWZ ppkt 2, składa dokument wystawiony w kraju, w którym ma siedzibę lub miejsce zamieszkania potwierdzający, że nie otwarto jego likwidacji ani nie ogłoszono upadłości.</w:t>
      </w:r>
    </w:p>
    <w:p w:rsidR="008B0CF1" w:rsidRPr="00883FF9" w:rsidRDefault="008B0CF1" w:rsidP="00D86951">
      <w:pPr>
        <w:numPr>
          <w:ilvl w:val="0"/>
          <w:numId w:val="20"/>
        </w:numPr>
        <w:tabs>
          <w:tab w:val="clear" w:pos="2340"/>
        </w:tabs>
        <w:suppressAutoHyphens w:val="0"/>
        <w:spacing w:line="280" w:lineRule="atLeast"/>
        <w:ind w:left="284" w:hanging="284"/>
        <w:jc w:val="both"/>
        <w:rPr>
          <w:rFonts w:ascii="Calibri" w:hAnsi="Calibri" w:cs="Verdana"/>
          <w:color w:val="000000"/>
          <w:sz w:val="22"/>
          <w:szCs w:val="22"/>
        </w:rPr>
      </w:pPr>
      <w:r w:rsidRPr="00883FF9">
        <w:rPr>
          <w:rFonts w:ascii="Calibri" w:hAnsi="Calibri" w:cs="Verdana"/>
          <w:color w:val="000000"/>
          <w:sz w:val="22"/>
          <w:szCs w:val="22"/>
        </w:rPr>
        <w:t>Wykonawca w terminie 3 dni od dnia zamieszczenia przez zamawiającego na stronie internetowej informacji dotyczących:</w:t>
      </w:r>
    </w:p>
    <w:p w:rsidR="008B0CF1" w:rsidRPr="00883FF9" w:rsidRDefault="008B0CF1" w:rsidP="00D86951">
      <w:pPr>
        <w:numPr>
          <w:ilvl w:val="0"/>
          <w:numId w:val="21"/>
        </w:numPr>
        <w:suppressAutoHyphens w:val="0"/>
        <w:spacing w:line="280" w:lineRule="atLeast"/>
        <w:ind w:left="426" w:hanging="284"/>
        <w:jc w:val="both"/>
        <w:rPr>
          <w:rFonts w:ascii="Calibri" w:hAnsi="Calibri" w:cs="Verdana"/>
          <w:color w:val="000000"/>
          <w:sz w:val="22"/>
          <w:szCs w:val="22"/>
        </w:rPr>
      </w:pPr>
      <w:r w:rsidRPr="00883FF9">
        <w:rPr>
          <w:rFonts w:ascii="Calibri" w:hAnsi="Calibri" w:cs="Verdana"/>
          <w:color w:val="000000"/>
          <w:sz w:val="22"/>
          <w:szCs w:val="22"/>
        </w:rPr>
        <w:t>kwoty, jaką zamierza przeznaczyć na sfinansowanie zamówienia,</w:t>
      </w:r>
    </w:p>
    <w:p w:rsidR="008B0CF1" w:rsidRPr="00883FF9" w:rsidRDefault="008B0CF1" w:rsidP="00D86951">
      <w:pPr>
        <w:numPr>
          <w:ilvl w:val="0"/>
          <w:numId w:val="21"/>
        </w:numPr>
        <w:suppressAutoHyphens w:val="0"/>
        <w:spacing w:line="280" w:lineRule="atLeast"/>
        <w:ind w:left="426" w:hanging="284"/>
        <w:jc w:val="both"/>
        <w:rPr>
          <w:rFonts w:ascii="Calibri" w:hAnsi="Calibri" w:cs="Verdana"/>
          <w:color w:val="000000"/>
          <w:sz w:val="22"/>
          <w:szCs w:val="22"/>
        </w:rPr>
      </w:pPr>
      <w:r w:rsidRPr="00883FF9">
        <w:rPr>
          <w:rFonts w:ascii="Calibri" w:hAnsi="Calibri" w:cs="Verdana"/>
          <w:color w:val="000000"/>
          <w:sz w:val="22"/>
          <w:szCs w:val="22"/>
        </w:rPr>
        <w:t>firm oraz adresów wykonawców, którzy złożyli oferty w terminie,</w:t>
      </w:r>
    </w:p>
    <w:p w:rsidR="008B0CF1" w:rsidRPr="00883FF9" w:rsidRDefault="008B0CF1" w:rsidP="00D86951">
      <w:pPr>
        <w:numPr>
          <w:ilvl w:val="0"/>
          <w:numId w:val="21"/>
        </w:numPr>
        <w:suppressAutoHyphens w:val="0"/>
        <w:spacing w:line="280" w:lineRule="atLeast"/>
        <w:ind w:left="426" w:hanging="284"/>
        <w:jc w:val="both"/>
        <w:rPr>
          <w:rFonts w:ascii="Calibri" w:hAnsi="Calibri" w:cs="Verdana"/>
          <w:color w:val="000000"/>
          <w:sz w:val="22"/>
          <w:szCs w:val="22"/>
        </w:rPr>
      </w:pPr>
      <w:r w:rsidRPr="00883FF9">
        <w:rPr>
          <w:rFonts w:ascii="Calibri" w:hAnsi="Calibri" w:cs="Verdana"/>
          <w:color w:val="000000"/>
          <w:sz w:val="22"/>
          <w:szCs w:val="22"/>
        </w:rPr>
        <w:t>ceny, terminu wykonania zamówienia, okresu gwarancji i warunków płatności zawartych w ofertach,</w:t>
      </w:r>
    </w:p>
    <w:p w:rsidR="008B0CF1" w:rsidRPr="00883FF9" w:rsidRDefault="008B0CF1" w:rsidP="008B0CF1">
      <w:pPr>
        <w:spacing w:line="280" w:lineRule="atLeast"/>
        <w:ind w:left="284"/>
        <w:jc w:val="both"/>
        <w:rPr>
          <w:rFonts w:ascii="Calibri" w:hAnsi="Calibri" w:cs="Verdana"/>
          <w:color w:val="000000"/>
          <w:sz w:val="22"/>
          <w:szCs w:val="22"/>
        </w:rPr>
      </w:pPr>
      <w:r w:rsidRPr="00883FF9">
        <w:rPr>
          <w:rFonts w:ascii="Calibri" w:hAnsi="Calibri" w:cs="Verdana"/>
          <w:color w:val="000000"/>
          <w:sz w:val="22"/>
          <w:szCs w:val="22"/>
        </w:rPr>
        <w:t>przekaże zamawiającemu oświadczenie o przynależności lub braku przynależności do tej samej grupy kapitałowej, o której mowa w art. 24 ust. 1 pkt 23 ustawy Prawo zamówień publicznych (zgodnie z załącznikiem nr 4 do SIWZ). Wraz ze złożeniem oświadczenia wykonawca może przedstawić dowody, że powiązania z innym wykonawcą nie prowadzą do zakłócenia konkurencji w postępowaniu o udzielenie zamówienia.</w:t>
      </w:r>
    </w:p>
    <w:p w:rsidR="0075388C" w:rsidRPr="00064238" w:rsidRDefault="0075388C" w:rsidP="008A474B">
      <w:pPr>
        <w:pStyle w:val="Tekstkomentarza"/>
        <w:widowControl w:val="0"/>
        <w:spacing w:before="120" w:after="60"/>
        <w:jc w:val="both"/>
        <w:rPr>
          <w:rFonts w:ascii="Calibri" w:hAnsi="Calibri"/>
        </w:rPr>
      </w:pPr>
    </w:p>
    <w:tbl>
      <w:tblPr>
        <w:tblW w:w="90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/>
      </w:tblPr>
      <w:tblGrid>
        <w:gridCol w:w="9062"/>
      </w:tblGrid>
      <w:tr w:rsidR="00934E7A" w:rsidRPr="001343F5" w:rsidTr="00336372">
        <w:tc>
          <w:tcPr>
            <w:tcW w:w="9062" w:type="dxa"/>
            <w:shd w:val="clear" w:color="auto" w:fill="F2F2F2"/>
            <w:tcMar>
              <w:left w:w="108" w:type="dxa"/>
            </w:tcMar>
          </w:tcPr>
          <w:p w:rsidR="00934E7A" w:rsidRPr="00C10692" w:rsidRDefault="00934E7A" w:rsidP="00D86951">
            <w:pPr>
              <w:pStyle w:val="Akapitzlist"/>
              <w:numPr>
                <w:ilvl w:val="0"/>
                <w:numId w:val="1"/>
              </w:numPr>
              <w:spacing w:before="120" w:after="120"/>
              <w:jc w:val="both"/>
              <w:rPr>
                <w:b/>
                <w:szCs w:val="24"/>
              </w:rPr>
            </w:pPr>
            <w:r w:rsidRPr="00C10692">
              <w:rPr>
                <w:b/>
                <w:szCs w:val="24"/>
              </w:rPr>
              <w:t>Informacje o sposobie porozumiewania się zamawiającego z wykonawcami oraz przekazywania oświadczeń lub dokumentów, a także wskazanie osób uprawnionych do porozumiewania się z wykonawcami</w:t>
            </w:r>
          </w:p>
        </w:tc>
      </w:tr>
    </w:tbl>
    <w:p w:rsidR="00934E7A" w:rsidRPr="003003D6" w:rsidRDefault="00934E7A" w:rsidP="00D86951">
      <w:pPr>
        <w:pStyle w:val="Tekstkomentarza"/>
        <w:widowControl w:val="0"/>
        <w:numPr>
          <w:ilvl w:val="0"/>
          <w:numId w:val="2"/>
        </w:numPr>
        <w:spacing w:before="120" w:after="60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3003D6">
        <w:rPr>
          <w:rFonts w:ascii="Calibri" w:hAnsi="Calibri"/>
          <w:color w:val="000000" w:themeColor="text1"/>
          <w:sz w:val="22"/>
          <w:szCs w:val="22"/>
        </w:rPr>
        <w:t>W prowadzonym postępowaniu wszelkie oświadczenia, wnioski, zawiadomienia oraz informacje zamawiający oraz wyko</w:t>
      </w:r>
      <w:r w:rsidR="00066D8B" w:rsidRPr="003003D6">
        <w:rPr>
          <w:rFonts w:ascii="Calibri" w:hAnsi="Calibri"/>
          <w:color w:val="000000" w:themeColor="text1"/>
          <w:sz w:val="22"/>
          <w:szCs w:val="22"/>
        </w:rPr>
        <w:t>naw</w:t>
      </w:r>
      <w:r w:rsidR="00E5495A" w:rsidRPr="003003D6">
        <w:rPr>
          <w:rFonts w:ascii="Calibri" w:hAnsi="Calibri"/>
          <w:color w:val="000000" w:themeColor="text1"/>
          <w:sz w:val="22"/>
          <w:szCs w:val="22"/>
        </w:rPr>
        <w:t>cy przekazują pisemnie, faksem lub drogą elektroniczną.</w:t>
      </w:r>
    </w:p>
    <w:p w:rsidR="00934E7A" w:rsidRDefault="00934E7A" w:rsidP="00D86951">
      <w:pPr>
        <w:pStyle w:val="Tekstkomentarza"/>
        <w:widowControl w:val="0"/>
        <w:numPr>
          <w:ilvl w:val="0"/>
          <w:numId w:val="2"/>
        </w:numPr>
        <w:spacing w:after="60"/>
        <w:jc w:val="both"/>
        <w:rPr>
          <w:rFonts w:ascii="Calibri" w:hAnsi="Calibri"/>
          <w:sz w:val="22"/>
          <w:szCs w:val="22"/>
        </w:rPr>
      </w:pPr>
      <w:r w:rsidRPr="001343F5">
        <w:rPr>
          <w:rFonts w:ascii="Calibri" w:hAnsi="Calibri"/>
          <w:sz w:val="22"/>
          <w:szCs w:val="22"/>
        </w:rPr>
        <w:t xml:space="preserve">Wykonawca może zwrócić się do zamawiającego o wyjaśnienia dotyczące wszelkich wątpliwości związanych z SIWZ, przedmiotem zamówienia, sposobem przygotowania i złożenia oferty, kierując swoje zapytania pisemnie na adres: </w:t>
      </w:r>
    </w:p>
    <w:p w:rsidR="00934E7A" w:rsidRDefault="00934E7A" w:rsidP="002B0366">
      <w:pPr>
        <w:pStyle w:val="Tekstkomentarza"/>
        <w:widowControl w:val="0"/>
        <w:spacing w:after="60"/>
        <w:ind w:left="540"/>
        <w:jc w:val="both"/>
        <w:rPr>
          <w:rFonts w:ascii="Calibri" w:hAnsi="Calibri"/>
          <w:sz w:val="22"/>
          <w:szCs w:val="22"/>
        </w:rPr>
      </w:pPr>
      <w:r w:rsidRPr="006700AC">
        <w:rPr>
          <w:rFonts w:ascii="Calibri" w:hAnsi="Calibri"/>
          <w:sz w:val="22"/>
          <w:szCs w:val="22"/>
        </w:rPr>
        <w:t xml:space="preserve">Powiat Bartoszycki ul. Grota Roweckiego 1, 11-200 Bartoszyce </w:t>
      </w:r>
    </w:p>
    <w:p w:rsidR="00934E7A" w:rsidRDefault="00934E7A" w:rsidP="00E5495A">
      <w:pPr>
        <w:jc w:val="center"/>
        <w:rPr>
          <w:rFonts w:ascii="Calibri" w:hAnsi="Calibri"/>
          <w:sz w:val="22"/>
          <w:szCs w:val="22"/>
        </w:rPr>
      </w:pPr>
      <w:r w:rsidRPr="006700AC">
        <w:rPr>
          <w:rFonts w:ascii="Calibri" w:hAnsi="Calibri"/>
          <w:sz w:val="22"/>
          <w:szCs w:val="22"/>
        </w:rPr>
        <w:t>fax. (89) 762 53 10</w:t>
      </w:r>
      <w:r w:rsidR="00E5495A">
        <w:rPr>
          <w:rFonts w:ascii="Calibri" w:hAnsi="Calibri"/>
          <w:sz w:val="22"/>
          <w:szCs w:val="22"/>
        </w:rPr>
        <w:t xml:space="preserve"> lub drogą elektroniczną na adres e-mail: </w:t>
      </w:r>
      <w:hyperlink r:id="rId7" w:history="1">
        <w:r w:rsidR="00C12B7F" w:rsidRPr="003E5292">
          <w:rPr>
            <w:rStyle w:val="Hipercze"/>
            <w:rFonts w:ascii="Calibri" w:hAnsi="Calibri"/>
            <w:sz w:val="22"/>
            <w:szCs w:val="22"/>
          </w:rPr>
          <w:t>przetargi@powiat.bartoszyce.pl</w:t>
        </w:r>
      </w:hyperlink>
    </w:p>
    <w:p w:rsidR="00C12B7F" w:rsidRPr="006700AC" w:rsidRDefault="00C12B7F" w:rsidP="00E5495A">
      <w:pPr>
        <w:jc w:val="center"/>
        <w:rPr>
          <w:rFonts w:ascii="Calibri" w:hAnsi="Calibri"/>
          <w:sz w:val="22"/>
          <w:szCs w:val="22"/>
        </w:rPr>
      </w:pPr>
    </w:p>
    <w:p w:rsidR="00934E7A" w:rsidRPr="001343F5" w:rsidRDefault="00934E7A" w:rsidP="007336D1">
      <w:pPr>
        <w:pStyle w:val="Tretekstu"/>
        <w:ind w:left="360"/>
        <w:jc w:val="both"/>
        <w:rPr>
          <w:rFonts w:ascii="Calibri" w:hAnsi="Calibri"/>
          <w:sz w:val="22"/>
          <w:szCs w:val="22"/>
        </w:rPr>
      </w:pPr>
      <w:r w:rsidRPr="001343F5">
        <w:rPr>
          <w:rFonts w:ascii="Calibri" w:hAnsi="Calibri"/>
          <w:sz w:val="22"/>
          <w:szCs w:val="22"/>
        </w:rPr>
        <w:t>Każda ze stron na żądanie drugiej niezwłocznie potwierdza fakt otrzymania oświadczeń, wniosków, zawiadomień oraz innych informacji przekazanych za pomocą faksu oraz poczty elektronicznej.</w:t>
      </w:r>
    </w:p>
    <w:p w:rsidR="00934E7A" w:rsidRPr="001343F5" w:rsidRDefault="00934E7A" w:rsidP="00D86951">
      <w:pPr>
        <w:pStyle w:val="Tekstkomentarza"/>
        <w:widowControl w:val="0"/>
        <w:numPr>
          <w:ilvl w:val="0"/>
          <w:numId w:val="2"/>
        </w:numPr>
        <w:spacing w:after="60"/>
        <w:jc w:val="both"/>
        <w:rPr>
          <w:rFonts w:ascii="Calibri" w:hAnsi="Calibri"/>
          <w:sz w:val="22"/>
          <w:szCs w:val="22"/>
        </w:rPr>
      </w:pPr>
      <w:r w:rsidRPr="001343F5">
        <w:rPr>
          <w:rFonts w:ascii="Calibri" w:hAnsi="Calibri"/>
          <w:sz w:val="22"/>
          <w:szCs w:val="22"/>
        </w:rPr>
        <w:t xml:space="preserve">Zamawiający nie udziela ustnych i telefonicznych informacji, wyjaśnień czy odpowiedzi na kierowane do zamawiającego zapytania w sprawach wymagających zachowania pisemności </w:t>
      </w:r>
      <w:r w:rsidRPr="001343F5">
        <w:rPr>
          <w:rFonts w:ascii="Calibri" w:hAnsi="Calibri"/>
          <w:sz w:val="22"/>
          <w:szCs w:val="22"/>
        </w:rPr>
        <w:lastRenderedPageBreak/>
        <w:t>postępowania.</w:t>
      </w:r>
    </w:p>
    <w:p w:rsidR="00934E7A" w:rsidRPr="001F4B56" w:rsidRDefault="00934E7A" w:rsidP="00D86951">
      <w:pPr>
        <w:pStyle w:val="Tekstkomentarza"/>
        <w:widowControl w:val="0"/>
        <w:numPr>
          <w:ilvl w:val="0"/>
          <w:numId w:val="2"/>
        </w:numPr>
        <w:spacing w:after="60"/>
        <w:jc w:val="both"/>
        <w:rPr>
          <w:rFonts w:ascii="Calibri" w:hAnsi="Calibri"/>
          <w:sz w:val="22"/>
          <w:szCs w:val="22"/>
        </w:rPr>
      </w:pPr>
      <w:r w:rsidRPr="001F4B56">
        <w:rPr>
          <w:rFonts w:ascii="Calibri" w:hAnsi="Calibri"/>
          <w:sz w:val="22"/>
          <w:szCs w:val="22"/>
        </w:rPr>
        <w:t>Osobą upoważnioną ze strony zamawiającego do kontaktowania się z wykonawcami jest:</w:t>
      </w:r>
    </w:p>
    <w:p w:rsidR="00FD6DF0" w:rsidRPr="001F4B56" w:rsidRDefault="005A0A47" w:rsidP="00FD6DF0">
      <w:pPr>
        <w:pStyle w:val="Tekstkomentarza"/>
        <w:widowControl w:val="0"/>
        <w:spacing w:after="240"/>
        <w:ind w:left="36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Pani Oksana Magdziak</w:t>
      </w:r>
      <w:r w:rsidR="00934E7A" w:rsidRPr="001F4B56">
        <w:rPr>
          <w:rFonts w:ascii="Calibri" w:hAnsi="Calibri"/>
          <w:sz w:val="22"/>
          <w:szCs w:val="22"/>
        </w:rPr>
        <w:t xml:space="preserve"> – Wydział Organizacyjny Starostwa Powiatowego w Bartoszycach </w:t>
      </w:r>
      <w:r w:rsidR="00373F19">
        <w:rPr>
          <w:rFonts w:ascii="Calibri" w:hAnsi="Calibri"/>
          <w:sz w:val="22"/>
          <w:szCs w:val="22"/>
        </w:rPr>
        <w:br/>
      </w:r>
      <w:r w:rsidR="00934E7A" w:rsidRPr="001F4B56">
        <w:rPr>
          <w:rFonts w:ascii="Calibri" w:hAnsi="Calibri"/>
          <w:sz w:val="22"/>
          <w:szCs w:val="22"/>
        </w:rPr>
        <w:t>fax (89)</w:t>
      </w:r>
      <w:r w:rsidR="00934E7A">
        <w:rPr>
          <w:rFonts w:ascii="Calibri" w:hAnsi="Calibri"/>
          <w:sz w:val="22"/>
          <w:szCs w:val="22"/>
        </w:rPr>
        <w:t> </w:t>
      </w:r>
      <w:r w:rsidR="00934E7A" w:rsidRPr="001F4B56">
        <w:rPr>
          <w:rFonts w:ascii="Calibri" w:hAnsi="Calibri"/>
          <w:sz w:val="22"/>
          <w:szCs w:val="22"/>
        </w:rPr>
        <w:t>762</w:t>
      </w:r>
      <w:r w:rsidR="00934E7A">
        <w:rPr>
          <w:rFonts w:ascii="Calibri" w:hAnsi="Calibri"/>
          <w:sz w:val="22"/>
          <w:szCs w:val="22"/>
        </w:rPr>
        <w:t> </w:t>
      </w:r>
      <w:r w:rsidR="00934E7A" w:rsidRPr="001F4B56">
        <w:rPr>
          <w:rFonts w:ascii="Calibri" w:hAnsi="Calibri"/>
          <w:sz w:val="22"/>
          <w:szCs w:val="22"/>
        </w:rPr>
        <w:t>53 10</w:t>
      </w:r>
      <w:r w:rsidR="00FD6DF0">
        <w:rPr>
          <w:rFonts w:ascii="Calibri" w:hAnsi="Calibri"/>
          <w:sz w:val="22"/>
          <w:szCs w:val="22"/>
        </w:rPr>
        <w:t>, e-mail: przetargi@powiat.bartoszyce.pl</w:t>
      </w:r>
    </w:p>
    <w:tbl>
      <w:tblPr>
        <w:tblW w:w="90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/>
      </w:tblPr>
      <w:tblGrid>
        <w:gridCol w:w="9062"/>
      </w:tblGrid>
      <w:tr w:rsidR="00934E7A" w:rsidRPr="001343F5" w:rsidTr="00A7778B">
        <w:tc>
          <w:tcPr>
            <w:tcW w:w="9062" w:type="dxa"/>
            <w:shd w:val="clear" w:color="auto" w:fill="F2F2F2"/>
            <w:tcMar>
              <w:left w:w="108" w:type="dxa"/>
            </w:tcMar>
          </w:tcPr>
          <w:p w:rsidR="00934E7A" w:rsidRPr="00C10692" w:rsidRDefault="00934E7A" w:rsidP="00D86951">
            <w:pPr>
              <w:pStyle w:val="Akapitzlist"/>
              <w:numPr>
                <w:ilvl w:val="0"/>
                <w:numId w:val="1"/>
              </w:numPr>
              <w:spacing w:before="120" w:after="120"/>
              <w:jc w:val="both"/>
              <w:rPr>
                <w:b/>
                <w:szCs w:val="24"/>
              </w:rPr>
            </w:pPr>
            <w:r w:rsidRPr="00C10692">
              <w:rPr>
                <w:b/>
                <w:szCs w:val="24"/>
              </w:rPr>
              <w:t>Wymagania dotyczące wadium</w:t>
            </w:r>
          </w:p>
        </w:tc>
      </w:tr>
    </w:tbl>
    <w:p w:rsidR="00934E7A" w:rsidRPr="0048181E" w:rsidRDefault="00934E7A" w:rsidP="001064ED">
      <w:pPr>
        <w:pStyle w:val="Tretekstu"/>
        <w:spacing w:before="120" w:after="240"/>
        <w:rPr>
          <w:rFonts w:ascii="Calibri" w:hAnsi="Calibri"/>
          <w:sz w:val="22"/>
          <w:szCs w:val="22"/>
        </w:rPr>
      </w:pPr>
      <w:r w:rsidRPr="0048181E">
        <w:rPr>
          <w:rFonts w:ascii="Calibri" w:hAnsi="Calibri"/>
          <w:sz w:val="22"/>
          <w:szCs w:val="22"/>
        </w:rPr>
        <w:t>Zamawiający nie żąda wniesienia wadium.</w:t>
      </w:r>
    </w:p>
    <w:tbl>
      <w:tblPr>
        <w:tblW w:w="90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/>
      </w:tblPr>
      <w:tblGrid>
        <w:gridCol w:w="9062"/>
      </w:tblGrid>
      <w:tr w:rsidR="00934E7A" w:rsidRPr="001343F5" w:rsidTr="00A7778B">
        <w:tc>
          <w:tcPr>
            <w:tcW w:w="9062" w:type="dxa"/>
            <w:shd w:val="clear" w:color="auto" w:fill="F2F2F2"/>
            <w:tcMar>
              <w:left w:w="108" w:type="dxa"/>
            </w:tcMar>
          </w:tcPr>
          <w:p w:rsidR="00934E7A" w:rsidRPr="00C10692" w:rsidRDefault="00934E7A" w:rsidP="00D86951">
            <w:pPr>
              <w:pStyle w:val="Akapitzlist"/>
              <w:numPr>
                <w:ilvl w:val="0"/>
                <w:numId w:val="1"/>
              </w:numPr>
              <w:spacing w:before="120" w:after="120"/>
              <w:jc w:val="both"/>
              <w:rPr>
                <w:b/>
                <w:szCs w:val="24"/>
              </w:rPr>
            </w:pPr>
            <w:r w:rsidRPr="00C10692">
              <w:rPr>
                <w:b/>
                <w:szCs w:val="24"/>
              </w:rPr>
              <w:t>Termin związania z ofertą</w:t>
            </w:r>
          </w:p>
        </w:tc>
      </w:tr>
    </w:tbl>
    <w:p w:rsidR="00934E7A" w:rsidRPr="009700AB" w:rsidRDefault="00934E7A" w:rsidP="001064ED">
      <w:pPr>
        <w:spacing w:before="120" w:after="240"/>
        <w:jc w:val="both"/>
        <w:rPr>
          <w:rFonts w:ascii="Calibri" w:hAnsi="Calibri"/>
          <w:strike/>
          <w:color w:val="FF0000"/>
          <w:sz w:val="22"/>
          <w:szCs w:val="22"/>
        </w:rPr>
      </w:pPr>
      <w:r w:rsidRPr="001343F5">
        <w:rPr>
          <w:rFonts w:ascii="Calibri" w:hAnsi="Calibri"/>
          <w:sz w:val="22"/>
          <w:szCs w:val="22"/>
        </w:rPr>
        <w:t xml:space="preserve">Wykonawca pozostaje związany ofertą przez okres 30 dni. Bieg terminu związania ofertą rozpoczyna się wraz z upływem terminu składania ofert. </w:t>
      </w:r>
    </w:p>
    <w:tbl>
      <w:tblPr>
        <w:tblW w:w="90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/>
      </w:tblPr>
      <w:tblGrid>
        <w:gridCol w:w="9062"/>
      </w:tblGrid>
      <w:tr w:rsidR="00934E7A" w:rsidRPr="001343F5" w:rsidTr="00A7778B">
        <w:tc>
          <w:tcPr>
            <w:tcW w:w="9062" w:type="dxa"/>
            <w:shd w:val="clear" w:color="auto" w:fill="F2F2F2"/>
            <w:tcMar>
              <w:left w:w="108" w:type="dxa"/>
            </w:tcMar>
          </w:tcPr>
          <w:p w:rsidR="00934E7A" w:rsidRPr="00C10692" w:rsidRDefault="00934E7A" w:rsidP="00D86951">
            <w:pPr>
              <w:pStyle w:val="Akapitzlist"/>
              <w:numPr>
                <w:ilvl w:val="0"/>
                <w:numId w:val="1"/>
              </w:numPr>
              <w:spacing w:before="120" w:after="120"/>
              <w:jc w:val="both"/>
              <w:rPr>
                <w:b/>
                <w:szCs w:val="24"/>
              </w:rPr>
            </w:pPr>
            <w:r w:rsidRPr="00C10692">
              <w:rPr>
                <w:b/>
                <w:szCs w:val="24"/>
              </w:rPr>
              <w:t>Opis sposobu przygotowywania ofert</w:t>
            </w:r>
          </w:p>
        </w:tc>
      </w:tr>
    </w:tbl>
    <w:p w:rsidR="00934E7A" w:rsidRPr="001343F5" w:rsidRDefault="00934E7A" w:rsidP="00D86951">
      <w:pPr>
        <w:pStyle w:val="Tekstkomentarza"/>
        <w:widowControl w:val="0"/>
        <w:numPr>
          <w:ilvl w:val="0"/>
          <w:numId w:val="3"/>
        </w:numPr>
        <w:spacing w:before="120" w:after="60"/>
        <w:jc w:val="both"/>
        <w:rPr>
          <w:rFonts w:ascii="Calibri" w:hAnsi="Calibri"/>
          <w:sz w:val="22"/>
          <w:szCs w:val="22"/>
        </w:rPr>
      </w:pPr>
      <w:r w:rsidRPr="001343F5">
        <w:rPr>
          <w:rFonts w:ascii="Calibri" w:hAnsi="Calibri"/>
          <w:sz w:val="22"/>
          <w:szCs w:val="22"/>
        </w:rPr>
        <w:t>Wykonawca może złożyć w prowadzonym postępowaniu wyłącznie jedną ofertę.</w:t>
      </w:r>
    </w:p>
    <w:p w:rsidR="00934E7A" w:rsidRPr="001343F5" w:rsidRDefault="003F552A" w:rsidP="00D86951">
      <w:pPr>
        <w:pStyle w:val="Tekstkomentarza"/>
        <w:widowControl w:val="0"/>
        <w:numPr>
          <w:ilvl w:val="0"/>
          <w:numId w:val="3"/>
        </w:numPr>
        <w:spacing w:before="60" w:after="6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Oferta musi</w:t>
      </w:r>
      <w:r w:rsidR="00934E7A" w:rsidRPr="001343F5">
        <w:rPr>
          <w:rFonts w:ascii="Calibri" w:hAnsi="Calibri"/>
          <w:sz w:val="22"/>
          <w:szCs w:val="22"/>
        </w:rPr>
        <w:t xml:space="preserve"> być sporządzona w języku polskim z zachowaniem formy pisemnej pod rygorem nieważności.</w:t>
      </w:r>
    </w:p>
    <w:p w:rsidR="00934E7A" w:rsidRPr="001343F5" w:rsidRDefault="00934E7A" w:rsidP="00D86951">
      <w:pPr>
        <w:pStyle w:val="Tekstkomentarza"/>
        <w:widowControl w:val="0"/>
        <w:numPr>
          <w:ilvl w:val="0"/>
          <w:numId w:val="3"/>
        </w:numPr>
        <w:spacing w:before="60" w:after="60"/>
        <w:jc w:val="both"/>
        <w:rPr>
          <w:rFonts w:ascii="Calibri" w:hAnsi="Calibri"/>
          <w:sz w:val="22"/>
          <w:szCs w:val="22"/>
        </w:rPr>
      </w:pPr>
      <w:r w:rsidRPr="001343F5">
        <w:rPr>
          <w:rFonts w:ascii="Calibri" w:hAnsi="Calibri"/>
          <w:sz w:val="22"/>
          <w:szCs w:val="22"/>
        </w:rPr>
        <w:t>Zamawiający nie wyraża zgody na złożenie oferty w postaci elektronicznej.</w:t>
      </w:r>
    </w:p>
    <w:p w:rsidR="00934E7A" w:rsidRPr="001343F5" w:rsidRDefault="00934E7A" w:rsidP="00D86951">
      <w:pPr>
        <w:pStyle w:val="Tekstkomentarza"/>
        <w:widowControl w:val="0"/>
        <w:numPr>
          <w:ilvl w:val="0"/>
          <w:numId w:val="3"/>
        </w:numPr>
        <w:spacing w:before="60" w:after="60"/>
        <w:jc w:val="both"/>
        <w:rPr>
          <w:rFonts w:ascii="Calibri" w:hAnsi="Calibri"/>
          <w:sz w:val="22"/>
          <w:szCs w:val="22"/>
        </w:rPr>
      </w:pPr>
      <w:r w:rsidRPr="001343F5">
        <w:rPr>
          <w:rFonts w:ascii="Calibri" w:hAnsi="Calibri"/>
          <w:sz w:val="22"/>
          <w:szCs w:val="22"/>
        </w:rPr>
        <w:t>Wszelkie koszty związane z przygotowaniem i złożeniem oferty ponosi wykonawca.</w:t>
      </w:r>
    </w:p>
    <w:p w:rsidR="00934E7A" w:rsidRPr="001343F5" w:rsidRDefault="00934E7A" w:rsidP="00D86951">
      <w:pPr>
        <w:pStyle w:val="Tekstkomentarza"/>
        <w:widowControl w:val="0"/>
        <w:numPr>
          <w:ilvl w:val="0"/>
          <w:numId w:val="3"/>
        </w:numPr>
        <w:spacing w:before="60" w:after="60"/>
        <w:jc w:val="both"/>
        <w:rPr>
          <w:rFonts w:ascii="Calibri" w:hAnsi="Calibri"/>
          <w:sz w:val="22"/>
          <w:szCs w:val="22"/>
        </w:rPr>
      </w:pPr>
      <w:r w:rsidRPr="001343F5">
        <w:rPr>
          <w:rFonts w:ascii="Calibri" w:hAnsi="Calibri"/>
          <w:sz w:val="22"/>
          <w:szCs w:val="22"/>
        </w:rPr>
        <w:t>Ofertę należy złożyć w nieprzejrzystym, zamkniętym opakowaniu/kopercie, w sposób gwarantujący zachowanie poufności jej treści oraz zabezpieczający jej nienaruszalność do terminu otwarcia ofert.</w:t>
      </w:r>
    </w:p>
    <w:p w:rsidR="00934E7A" w:rsidRPr="001343F5" w:rsidRDefault="00934E7A" w:rsidP="00D86951">
      <w:pPr>
        <w:pStyle w:val="Tekstkomentarza"/>
        <w:widowControl w:val="0"/>
        <w:numPr>
          <w:ilvl w:val="0"/>
          <w:numId w:val="3"/>
        </w:numPr>
        <w:spacing w:before="60" w:after="60"/>
        <w:jc w:val="both"/>
        <w:rPr>
          <w:rFonts w:ascii="Calibri" w:hAnsi="Calibri"/>
          <w:sz w:val="22"/>
          <w:szCs w:val="22"/>
        </w:rPr>
      </w:pPr>
      <w:r w:rsidRPr="001343F5">
        <w:rPr>
          <w:rFonts w:ascii="Calibri" w:hAnsi="Calibri"/>
          <w:sz w:val="22"/>
          <w:szCs w:val="22"/>
        </w:rPr>
        <w:t>Zamawiający nie ponosi odpowiedzialności za zdarzenia wynikające z nienależytego oznakowania koperty/opakowania.</w:t>
      </w:r>
    </w:p>
    <w:p w:rsidR="00934E7A" w:rsidRPr="001343F5" w:rsidRDefault="00934E7A" w:rsidP="00D86951">
      <w:pPr>
        <w:pStyle w:val="Tekstkomentarza"/>
        <w:widowControl w:val="0"/>
        <w:numPr>
          <w:ilvl w:val="0"/>
          <w:numId w:val="3"/>
        </w:numPr>
        <w:spacing w:before="60" w:after="60"/>
        <w:jc w:val="both"/>
        <w:rPr>
          <w:rFonts w:ascii="Calibri" w:hAnsi="Calibri"/>
        </w:rPr>
      </w:pPr>
      <w:r w:rsidRPr="001343F5">
        <w:rPr>
          <w:rFonts w:ascii="Calibri" w:hAnsi="Calibri"/>
          <w:sz w:val="22"/>
          <w:szCs w:val="22"/>
        </w:rPr>
        <w:t xml:space="preserve">Zgodnie z art. 8 ust. 3 ustawy nie ujawnia się informacji stanowiących tajemnicę przedsiębiorstwa w rozumieniu przepisów o zwalczaniu nieuczciwej konkurencji, jeżeli wykonawca nie później niż w terminie składania ofert, zastrzegł, że nie mogą one być udostępniane </w:t>
      </w:r>
      <w:r w:rsidRPr="001343F5">
        <w:rPr>
          <w:rFonts w:ascii="Calibri" w:hAnsi="Calibri"/>
          <w:sz w:val="22"/>
          <w:szCs w:val="22"/>
          <w:u w:val="single"/>
        </w:rPr>
        <w:t>oraz wykazał, iż zastrzeżone informacje stanowią tajemnicę przedsiębiorstwa.</w:t>
      </w:r>
      <w:r w:rsidRPr="001343F5">
        <w:rPr>
          <w:rFonts w:ascii="Calibri" w:hAnsi="Calibri"/>
          <w:sz w:val="22"/>
          <w:szCs w:val="22"/>
        </w:rPr>
        <w:t xml:space="preserve"> Stosowne zastrzeżenie wykonawca </w:t>
      </w:r>
      <w:r w:rsidR="00020813">
        <w:rPr>
          <w:rFonts w:ascii="Calibri" w:hAnsi="Calibri"/>
          <w:sz w:val="22"/>
          <w:szCs w:val="22"/>
        </w:rPr>
        <w:t>powinien wskazać jednoznacznie.</w:t>
      </w:r>
      <w:r w:rsidRPr="001343F5">
        <w:rPr>
          <w:rFonts w:ascii="Calibri" w:hAnsi="Calibri"/>
          <w:sz w:val="22"/>
          <w:szCs w:val="22"/>
        </w:rPr>
        <w:t xml:space="preserve"> Informacje zastrzeżone jako tajemnica przedsiębiorstwa składane w ofercie wykonawca wydziela lub oznacza w wybrany przez siebie sposób (np. poprzez złożenie w/w dokumentów w oddzielnej wewnętrznej kopercie z oznakowaniem ,,tajemnica przedsiębiorstwa” lub poprzez spięcie (zszycie) oddzielnie od pozostałych, jawnych elementów oferty).</w:t>
      </w:r>
    </w:p>
    <w:p w:rsidR="00934E7A" w:rsidRPr="001343F5" w:rsidRDefault="00934E7A" w:rsidP="00D86951">
      <w:pPr>
        <w:pStyle w:val="Tekstkomentarza"/>
        <w:widowControl w:val="0"/>
        <w:numPr>
          <w:ilvl w:val="0"/>
          <w:numId w:val="3"/>
        </w:numPr>
        <w:spacing w:before="60" w:after="60"/>
        <w:jc w:val="both"/>
        <w:rPr>
          <w:rFonts w:ascii="Calibri" w:hAnsi="Calibri"/>
          <w:sz w:val="22"/>
          <w:szCs w:val="22"/>
        </w:rPr>
      </w:pPr>
      <w:r w:rsidRPr="001343F5">
        <w:rPr>
          <w:rFonts w:ascii="Calibri" w:hAnsi="Calibri"/>
          <w:sz w:val="22"/>
          <w:szCs w:val="22"/>
        </w:rPr>
        <w:t>Zamawiający żąda wskazania przez wykonawcę części zamówienia, których wykonanie zamierza powierzyć podwykonawcom</w:t>
      </w:r>
      <w:r>
        <w:rPr>
          <w:rFonts w:ascii="Calibri" w:hAnsi="Calibri"/>
          <w:sz w:val="22"/>
          <w:szCs w:val="22"/>
        </w:rPr>
        <w:t xml:space="preserve"> </w:t>
      </w:r>
      <w:r w:rsidRPr="001343F5">
        <w:rPr>
          <w:rFonts w:ascii="Calibri" w:hAnsi="Calibri"/>
          <w:sz w:val="22"/>
          <w:szCs w:val="22"/>
        </w:rPr>
        <w:t>i podania przez wykonawcę firm podwykonawców.</w:t>
      </w:r>
    </w:p>
    <w:p w:rsidR="00934E7A" w:rsidRPr="001343F5" w:rsidRDefault="00934E7A" w:rsidP="00D86951">
      <w:pPr>
        <w:pStyle w:val="Tekstkomentarza"/>
        <w:widowControl w:val="0"/>
        <w:numPr>
          <w:ilvl w:val="0"/>
          <w:numId w:val="3"/>
        </w:numPr>
        <w:spacing w:before="60" w:after="60"/>
        <w:jc w:val="both"/>
        <w:rPr>
          <w:rFonts w:ascii="Calibri" w:hAnsi="Calibri"/>
          <w:b/>
          <w:sz w:val="22"/>
          <w:szCs w:val="22"/>
          <w:u w:val="single"/>
        </w:rPr>
      </w:pPr>
      <w:r w:rsidRPr="001343F5">
        <w:rPr>
          <w:rFonts w:ascii="Calibri" w:hAnsi="Calibri"/>
          <w:b/>
          <w:sz w:val="22"/>
          <w:szCs w:val="22"/>
          <w:u w:val="single"/>
        </w:rPr>
        <w:t>Dokumenty składające się na ofertę:</w:t>
      </w:r>
    </w:p>
    <w:p w:rsidR="00934E7A" w:rsidRPr="00E16C35" w:rsidRDefault="00934E7A" w:rsidP="00D86951">
      <w:pPr>
        <w:pStyle w:val="Akapitzlist"/>
        <w:widowControl w:val="0"/>
        <w:numPr>
          <w:ilvl w:val="0"/>
          <w:numId w:val="4"/>
        </w:numPr>
        <w:contextualSpacing w:val="0"/>
        <w:jc w:val="both"/>
      </w:pPr>
      <w:r w:rsidRPr="00E16C35">
        <w:rPr>
          <w:b/>
          <w:sz w:val="22"/>
          <w:szCs w:val="22"/>
        </w:rPr>
        <w:t>Wypełniony Formularz oferty</w:t>
      </w:r>
      <w:r w:rsidRPr="001343F5">
        <w:rPr>
          <w:sz w:val="22"/>
          <w:szCs w:val="22"/>
        </w:rPr>
        <w:t xml:space="preserve">, stanowiący załącznik nr 1 do SIWZ. </w:t>
      </w:r>
    </w:p>
    <w:p w:rsidR="00E16C35" w:rsidRPr="001343F5" w:rsidRDefault="00E16C35" w:rsidP="00E16C35">
      <w:pPr>
        <w:pStyle w:val="Akapitzlist"/>
        <w:widowControl w:val="0"/>
        <w:contextualSpacing w:val="0"/>
        <w:jc w:val="both"/>
      </w:pPr>
      <w:r>
        <w:rPr>
          <w:sz w:val="22"/>
          <w:szCs w:val="22"/>
        </w:rPr>
        <w:t>Upoważnienie osób podpisujących ofertę musi bezpośrednio wynikać z dokumentów dołączonych do oferty. Oznacza to, że jeżeli upoważnienie takie nie wynika wprost z dokumentu stwierdzającego status prawny wykonawcy, to do oferty należy dołączyć stosowne pełnomocnictwo.</w:t>
      </w:r>
    </w:p>
    <w:p w:rsidR="00934E7A" w:rsidRPr="001343F5" w:rsidRDefault="00934E7A" w:rsidP="00D86951">
      <w:pPr>
        <w:pStyle w:val="Akapitzlist"/>
        <w:widowControl w:val="0"/>
        <w:numPr>
          <w:ilvl w:val="0"/>
          <w:numId w:val="4"/>
        </w:numPr>
        <w:spacing w:before="60"/>
        <w:contextualSpacing w:val="0"/>
        <w:jc w:val="both"/>
        <w:rPr>
          <w:sz w:val="22"/>
          <w:szCs w:val="22"/>
        </w:rPr>
      </w:pPr>
      <w:r w:rsidRPr="001343F5">
        <w:rPr>
          <w:sz w:val="22"/>
          <w:szCs w:val="22"/>
        </w:rPr>
        <w:t xml:space="preserve">Wypełniony załącznik nr 2 do SIWZ, stanowiący </w:t>
      </w:r>
      <w:r w:rsidR="002320B6">
        <w:rPr>
          <w:b/>
          <w:sz w:val="22"/>
          <w:szCs w:val="22"/>
        </w:rPr>
        <w:t>formularz wyceny</w:t>
      </w:r>
      <w:r w:rsidRPr="001343F5">
        <w:rPr>
          <w:sz w:val="22"/>
          <w:szCs w:val="22"/>
        </w:rPr>
        <w:t>;</w:t>
      </w:r>
    </w:p>
    <w:p w:rsidR="00934E7A" w:rsidRPr="001343F5" w:rsidRDefault="00934E7A" w:rsidP="00D86951">
      <w:pPr>
        <w:pStyle w:val="Akapitzlist"/>
        <w:widowControl w:val="0"/>
        <w:numPr>
          <w:ilvl w:val="0"/>
          <w:numId w:val="4"/>
        </w:numPr>
        <w:spacing w:before="60"/>
        <w:contextualSpacing w:val="0"/>
        <w:jc w:val="both"/>
        <w:rPr>
          <w:sz w:val="22"/>
          <w:szCs w:val="22"/>
        </w:rPr>
      </w:pPr>
      <w:r w:rsidRPr="001343F5">
        <w:rPr>
          <w:sz w:val="22"/>
          <w:szCs w:val="22"/>
        </w:rPr>
        <w:t xml:space="preserve">Wypełniony załącznik nr 3 do SIWZ, stanowiący </w:t>
      </w:r>
      <w:r w:rsidRPr="00E16C35">
        <w:rPr>
          <w:b/>
          <w:sz w:val="22"/>
          <w:szCs w:val="22"/>
        </w:rPr>
        <w:t xml:space="preserve">oświadczenie </w:t>
      </w:r>
      <w:r w:rsidR="002320B6">
        <w:rPr>
          <w:b/>
          <w:sz w:val="22"/>
          <w:szCs w:val="22"/>
        </w:rPr>
        <w:t>stanowiące wstępne potwierdzenie niepodlegania wykluczeniu oraz spełniania warunków udziału w postępowaniu</w:t>
      </w:r>
      <w:r w:rsidRPr="001343F5">
        <w:rPr>
          <w:sz w:val="22"/>
          <w:szCs w:val="22"/>
        </w:rPr>
        <w:t>;</w:t>
      </w:r>
    </w:p>
    <w:p w:rsidR="00934E7A" w:rsidRPr="001343F5" w:rsidRDefault="00934E7A" w:rsidP="00D86951">
      <w:pPr>
        <w:pStyle w:val="Akapitzlist"/>
        <w:widowControl w:val="0"/>
        <w:numPr>
          <w:ilvl w:val="0"/>
          <w:numId w:val="4"/>
        </w:numPr>
        <w:spacing w:before="60"/>
        <w:contextualSpacing w:val="0"/>
        <w:jc w:val="both"/>
      </w:pPr>
      <w:r w:rsidRPr="001343F5">
        <w:rPr>
          <w:sz w:val="22"/>
          <w:szCs w:val="22"/>
        </w:rPr>
        <w:t xml:space="preserve">W przypadku wykonawców wspólnie ubiegających się o zamówienie wykonawcy ustanawiają pełnomocnika do reprezentowania ich w postępowaniu o udzielenie zamówienia albo reprezentowania w postępowaniu i zawarcia umowy w sprawie zamówienia publicznego. </w:t>
      </w:r>
      <w:r w:rsidRPr="001343F5">
        <w:rPr>
          <w:sz w:val="22"/>
          <w:szCs w:val="22"/>
        </w:rPr>
        <w:lastRenderedPageBreak/>
        <w:t xml:space="preserve">Dokument potwierdzający ustanowienie pełnomocnika powinien zawierać wskazanie postępowania o zamówienie publiczne, którego dotyczy, </w:t>
      </w:r>
      <w:r>
        <w:rPr>
          <w:sz w:val="22"/>
          <w:szCs w:val="22"/>
        </w:rPr>
        <w:t>w</w:t>
      </w:r>
      <w:r w:rsidRPr="001343F5">
        <w:rPr>
          <w:sz w:val="22"/>
          <w:szCs w:val="22"/>
        </w:rPr>
        <w:t xml:space="preserve">ykonawców ubiegających się wspólnie o udzielenia zamówienia publicznego, ustanowionego pełnomocnika oraz zakres jego umocowania, także oświadczenie o przyjęciu wspólnej solidarnej odpowiedzialności za wykonanie lub nienależyte wykonanie zamówienia. Dokument ten winien być podpisany przez wszystkich </w:t>
      </w:r>
      <w:r>
        <w:rPr>
          <w:sz w:val="22"/>
          <w:szCs w:val="22"/>
        </w:rPr>
        <w:t>w</w:t>
      </w:r>
      <w:r w:rsidRPr="001343F5">
        <w:rPr>
          <w:sz w:val="22"/>
          <w:szCs w:val="22"/>
        </w:rPr>
        <w:t xml:space="preserve">ykonawców ubiegających się wspólnie o zamówienie publiczne. Podpisy muszą zostać złożone przez osoby uprawnione do składania oświadczeń woli wymienione we właściwym rejestrze lub wpisie do ewidencji działalności gospodarczej. Wszelka korespondencja oraz rozliczenia dokonywane będą wyłącznie z podmiotem występującym jako pełnomocnik. Jeżeli oferta </w:t>
      </w:r>
      <w:r>
        <w:rPr>
          <w:sz w:val="22"/>
          <w:szCs w:val="22"/>
        </w:rPr>
        <w:t>w</w:t>
      </w:r>
      <w:r w:rsidRPr="001343F5">
        <w:rPr>
          <w:sz w:val="22"/>
          <w:szCs w:val="22"/>
        </w:rPr>
        <w:t xml:space="preserve">ykonawców występujących wspólnie zostanie wybrana, Zamawiający zażąda przed zawarciem umowy w sprawie zamówienia publicznego umowy regulującej współpracę tych </w:t>
      </w:r>
      <w:r>
        <w:rPr>
          <w:sz w:val="22"/>
          <w:szCs w:val="22"/>
        </w:rPr>
        <w:t>w</w:t>
      </w:r>
      <w:r w:rsidRPr="001343F5">
        <w:rPr>
          <w:sz w:val="22"/>
          <w:szCs w:val="22"/>
        </w:rPr>
        <w:t>ykonawców.</w:t>
      </w:r>
    </w:p>
    <w:p w:rsidR="00934E7A" w:rsidRPr="001343F5" w:rsidRDefault="00934E7A" w:rsidP="00D86951">
      <w:pPr>
        <w:pStyle w:val="Akapitzlist"/>
        <w:widowControl w:val="0"/>
        <w:numPr>
          <w:ilvl w:val="0"/>
          <w:numId w:val="4"/>
        </w:numPr>
        <w:spacing w:before="60"/>
        <w:contextualSpacing w:val="0"/>
        <w:jc w:val="both"/>
        <w:rPr>
          <w:sz w:val="22"/>
          <w:szCs w:val="22"/>
        </w:rPr>
      </w:pPr>
      <w:r w:rsidRPr="001343F5">
        <w:rPr>
          <w:sz w:val="22"/>
          <w:szCs w:val="22"/>
        </w:rPr>
        <w:t>Wykonawca, który polega na zdolnościach lub sytuacji innych podmiotów, musi udowodnić zamawiającemu, że realizując zamówienie, będzie dysponował niezbędnymi zasobami tych podmiotów, w szczególności przedstawiając zobowiązanie tych podmiotów do oddania mu do dyspozycji niezbędnych zasobów na potrzeby realizacji zamówienia.</w:t>
      </w:r>
    </w:p>
    <w:p w:rsidR="00934E7A" w:rsidRPr="001343F5" w:rsidRDefault="00934E7A" w:rsidP="00D86951">
      <w:pPr>
        <w:pStyle w:val="Tekstkomentarza"/>
        <w:widowControl w:val="0"/>
        <w:numPr>
          <w:ilvl w:val="0"/>
          <w:numId w:val="3"/>
        </w:numPr>
        <w:spacing w:before="60" w:after="60"/>
        <w:jc w:val="both"/>
        <w:rPr>
          <w:rFonts w:ascii="Calibri" w:hAnsi="Calibri"/>
          <w:sz w:val="22"/>
          <w:szCs w:val="22"/>
        </w:rPr>
      </w:pPr>
      <w:r w:rsidRPr="001343F5">
        <w:rPr>
          <w:rFonts w:ascii="Calibri" w:hAnsi="Calibri"/>
          <w:sz w:val="22"/>
          <w:szCs w:val="22"/>
        </w:rPr>
        <w:t>Wykonawca winien umieścić ofertę w kopercie zaadresowane wg poniższego wzoru:</w:t>
      </w:r>
    </w:p>
    <w:tbl>
      <w:tblPr>
        <w:tblW w:w="7835" w:type="dxa"/>
        <w:jc w:val="center"/>
        <w:tblBorders>
          <w:top w:val="double" w:sz="4" w:space="0" w:color="00000A"/>
          <w:left w:val="double" w:sz="4" w:space="0" w:color="00000A"/>
          <w:bottom w:val="double" w:sz="4" w:space="0" w:color="00000A"/>
          <w:right w:val="double" w:sz="4" w:space="0" w:color="00000A"/>
          <w:insideH w:val="double" w:sz="4" w:space="0" w:color="00000A"/>
          <w:insideV w:val="double" w:sz="4" w:space="0" w:color="00000A"/>
        </w:tblBorders>
        <w:tblCellMar>
          <w:top w:w="57" w:type="dxa"/>
          <w:left w:w="107" w:type="dxa"/>
          <w:bottom w:w="57" w:type="dxa"/>
        </w:tblCellMar>
        <w:tblLook w:val="01E0"/>
      </w:tblPr>
      <w:tblGrid>
        <w:gridCol w:w="7835"/>
      </w:tblGrid>
      <w:tr w:rsidR="00934E7A" w:rsidRPr="001343F5" w:rsidTr="00974006">
        <w:trPr>
          <w:trHeight w:val="365"/>
          <w:jc w:val="center"/>
        </w:trPr>
        <w:tc>
          <w:tcPr>
            <w:tcW w:w="7835" w:type="dxa"/>
            <w:shd w:val="clear" w:color="auto" w:fill="FFFF99"/>
            <w:tcMar>
              <w:left w:w="107" w:type="dxa"/>
            </w:tcMar>
            <w:vAlign w:val="center"/>
          </w:tcPr>
          <w:p w:rsidR="00934E7A" w:rsidRPr="00C97591" w:rsidRDefault="00934E7A" w:rsidP="00C97591">
            <w:pPr>
              <w:spacing w:before="120"/>
              <w:jc w:val="center"/>
              <w:rPr>
                <w:rFonts w:ascii="Calibri" w:hAnsi="Calibri"/>
                <w:b/>
                <w:szCs w:val="20"/>
              </w:rPr>
            </w:pPr>
            <w:r w:rsidRPr="00C97591">
              <w:rPr>
                <w:rFonts w:ascii="Calibri" w:hAnsi="Calibri"/>
                <w:b/>
                <w:szCs w:val="20"/>
              </w:rPr>
              <w:t>Powiat Bartoszycki</w:t>
            </w:r>
          </w:p>
          <w:p w:rsidR="00934E7A" w:rsidRPr="00C97591" w:rsidRDefault="00934E7A" w:rsidP="000F4CA8">
            <w:pPr>
              <w:jc w:val="center"/>
              <w:rPr>
                <w:rFonts w:ascii="Calibri" w:hAnsi="Calibri"/>
                <w:b/>
                <w:szCs w:val="20"/>
              </w:rPr>
            </w:pPr>
            <w:r w:rsidRPr="00C97591">
              <w:rPr>
                <w:rFonts w:ascii="Calibri" w:hAnsi="Calibri"/>
                <w:b/>
                <w:szCs w:val="20"/>
              </w:rPr>
              <w:t>ul. Grota Roweckiego 1</w:t>
            </w:r>
            <w:r>
              <w:rPr>
                <w:rFonts w:ascii="Calibri" w:hAnsi="Calibri"/>
                <w:b/>
                <w:szCs w:val="20"/>
              </w:rPr>
              <w:t xml:space="preserve">, </w:t>
            </w:r>
            <w:r w:rsidRPr="00C97591">
              <w:rPr>
                <w:rFonts w:ascii="Calibri" w:hAnsi="Calibri"/>
                <w:b/>
                <w:szCs w:val="20"/>
              </w:rPr>
              <w:t>11-200 Bartoszyce</w:t>
            </w:r>
          </w:p>
          <w:p w:rsidR="00934E7A" w:rsidRPr="00C97591" w:rsidRDefault="00934E7A" w:rsidP="00C97591">
            <w:pPr>
              <w:spacing w:before="60"/>
              <w:jc w:val="center"/>
              <w:rPr>
                <w:rFonts w:ascii="Calibri" w:hAnsi="Calibri"/>
                <w:b/>
                <w:szCs w:val="20"/>
              </w:rPr>
            </w:pPr>
            <w:r w:rsidRPr="00C97591">
              <w:rPr>
                <w:rFonts w:ascii="Calibri" w:hAnsi="Calibri"/>
                <w:b/>
                <w:szCs w:val="20"/>
              </w:rPr>
              <w:t xml:space="preserve">Przetarg nieograniczony </w:t>
            </w:r>
          </w:p>
          <w:p w:rsidR="00934E7A" w:rsidRPr="00497CC8" w:rsidRDefault="00934E7A" w:rsidP="008852D8">
            <w:pPr>
              <w:jc w:val="center"/>
              <w:rPr>
                <w:rFonts w:ascii="Calibri" w:hAnsi="Calibri"/>
                <w:b/>
                <w:szCs w:val="20"/>
              </w:rPr>
            </w:pPr>
            <w:r w:rsidRPr="00497CC8">
              <w:rPr>
                <w:rFonts w:ascii="Calibri" w:hAnsi="Calibri"/>
                <w:b/>
                <w:szCs w:val="20"/>
              </w:rPr>
              <w:t>„</w:t>
            </w:r>
            <w:r w:rsidRPr="00C97591">
              <w:rPr>
                <w:rFonts w:ascii="Calibri" w:hAnsi="Calibri"/>
                <w:b/>
                <w:szCs w:val="20"/>
              </w:rPr>
              <w:t xml:space="preserve">OFERTA –  </w:t>
            </w:r>
            <w:r w:rsidR="008852D8">
              <w:rPr>
                <w:rFonts w:ascii="Calibri" w:hAnsi="Calibri"/>
                <w:b/>
                <w:szCs w:val="20"/>
              </w:rPr>
              <w:t xml:space="preserve">Udzielenie i obsługa kredytu długoterminowego na </w:t>
            </w:r>
            <w:r w:rsidR="00F2114F" w:rsidRPr="00E7254D">
              <w:rPr>
                <w:rFonts w:ascii="Calibri" w:hAnsi="Calibri"/>
                <w:b/>
                <w:szCs w:val="20"/>
              </w:rPr>
              <w:t>spłatę wcześniej zaciągniętych zobowiązań z tytułu kredytów długoterminowych</w:t>
            </w:r>
            <w:r w:rsidRPr="00497CC8">
              <w:rPr>
                <w:rFonts w:ascii="Calibri" w:hAnsi="Calibri"/>
                <w:b/>
                <w:szCs w:val="20"/>
              </w:rPr>
              <w:t>”</w:t>
            </w:r>
          </w:p>
          <w:p w:rsidR="00934E7A" w:rsidRPr="001343F5" w:rsidRDefault="00934E7A" w:rsidP="009D0E09">
            <w:pPr>
              <w:spacing w:before="120" w:after="12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97CC8">
              <w:rPr>
                <w:rFonts w:ascii="Calibri" w:hAnsi="Calibri"/>
                <w:b/>
                <w:szCs w:val="20"/>
              </w:rPr>
              <w:t xml:space="preserve">Nie otwierać przed dniem </w:t>
            </w:r>
            <w:r w:rsidR="00E7254D">
              <w:rPr>
                <w:rFonts w:ascii="Calibri" w:hAnsi="Calibri"/>
                <w:b/>
                <w:szCs w:val="20"/>
                <w:highlight w:val="yellow"/>
                <w:u w:val="single"/>
              </w:rPr>
              <w:t>09.10.2019</w:t>
            </w:r>
            <w:r w:rsidRPr="00113406">
              <w:rPr>
                <w:rFonts w:ascii="Calibri" w:hAnsi="Calibri"/>
                <w:b/>
                <w:szCs w:val="20"/>
                <w:highlight w:val="yellow"/>
                <w:u w:val="single"/>
              </w:rPr>
              <w:t>r.  godz. 11</w:t>
            </w:r>
            <w:r w:rsidRPr="00113406">
              <w:rPr>
                <w:rFonts w:ascii="Calibri" w:hAnsi="Calibri"/>
                <w:b/>
                <w:szCs w:val="20"/>
                <w:highlight w:val="yellow"/>
                <w:u w:val="single"/>
                <w:vertAlign w:val="superscript"/>
              </w:rPr>
              <w:t>30</w:t>
            </w:r>
          </w:p>
        </w:tc>
      </w:tr>
    </w:tbl>
    <w:p w:rsidR="00934E7A" w:rsidRPr="00BC2872" w:rsidRDefault="00934E7A" w:rsidP="00020813">
      <w:pPr>
        <w:pStyle w:val="Tretekstu"/>
        <w:spacing w:beforeLines="100" w:after="0"/>
        <w:ind w:left="425"/>
        <w:jc w:val="both"/>
        <w:rPr>
          <w:rFonts w:ascii="Calibri" w:hAnsi="Calibri"/>
          <w:b/>
          <w:sz w:val="22"/>
          <w:szCs w:val="22"/>
        </w:rPr>
      </w:pPr>
      <w:r w:rsidRPr="00BC2872">
        <w:rPr>
          <w:rFonts w:ascii="Calibri" w:hAnsi="Calibri"/>
          <w:b/>
          <w:sz w:val="22"/>
          <w:szCs w:val="22"/>
        </w:rPr>
        <w:t>W przypadku braku tej informacji zamawiający nie ponosi odpowiedzialności za zdarzenia wynikające z tego braku, np. przypadkowe otwarcie oferty przed wyznaczonym terminem otwarcia, a w przypadku składania oferty pocztą lub pocztą kurierską za jej nie otwarcie w trakcie sesji otwarcia ofert.</w:t>
      </w:r>
    </w:p>
    <w:p w:rsidR="00934E7A" w:rsidRPr="001343F5" w:rsidRDefault="00934E7A" w:rsidP="00020813">
      <w:pPr>
        <w:pStyle w:val="Tretekstu"/>
        <w:spacing w:beforeLines="40" w:after="0"/>
        <w:ind w:left="426"/>
        <w:jc w:val="both"/>
        <w:rPr>
          <w:rFonts w:ascii="Calibri" w:hAnsi="Calibri"/>
        </w:rPr>
      </w:pPr>
      <w:r w:rsidRPr="001343F5">
        <w:rPr>
          <w:rFonts w:ascii="Calibri" w:hAnsi="Calibri"/>
          <w:sz w:val="22"/>
          <w:szCs w:val="22"/>
        </w:rPr>
        <w:t>Koperta poza oznakowaniem jak wyżej musi być opisana dodatkowo nazwą i adresem wraz</w:t>
      </w:r>
      <w:r w:rsidRPr="001343F5">
        <w:rPr>
          <w:rFonts w:ascii="Calibri" w:hAnsi="Calibri"/>
          <w:sz w:val="22"/>
          <w:szCs w:val="22"/>
        </w:rPr>
        <w:br/>
        <w:t xml:space="preserve">z numerami telefonów i faksów </w:t>
      </w:r>
      <w:r>
        <w:rPr>
          <w:rFonts w:ascii="Calibri" w:hAnsi="Calibri"/>
          <w:sz w:val="22"/>
          <w:szCs w:val="22"/>
        </w:rPr>
        <w:t>w</w:t>
      </w:r>
      <w:r w:rsidRPr="001343F5">
        <w:rPr>
          <w:rFonts w:ascii="Calibri" w:hAnsi="Calibri"/>
          <w:sz w:val="22"/>
          <w:szCs w:val="22"/>
        </w:rPr>
        <w:t xml:space="preserve">ykonawcy. Ma to zapewniać możliwość zwrotu oferty </w:t>
      </w:r>
      <w:r>
        <w:rPr>
          <w:rFonts w:ascii="Calibri" w:hAnsi="Calibri"/>
          <w:sz w:val="22"/>
          <w:szCs w:val="22"/>
        </w:rPr>
        <w:t>wykonaw</w:t>
      </w:r>
      <w:r w:rsidRPr="001343F5">
        <w:rPr>
          <w:rFonts w:ascii="Calibri" w:hAnsi="Calibri"/>
          <w:sz w:val="22"/>
          <w:szCs w:val="22"/>
        </w:rPr>
        <w:t>cy w stanie nienaruszonym w przypadku stwierdzenia złożenia oferty po terminie.</w:t>
      </w:r>
    </w:p>
    <w:p w:rsidR="00934E7A" w:rsidRPr="001343F5" w:rsidRDefault="00934E7A" w:rsidP="00020813">
      <w:pPr>
        <w:pStyle w:val="Tretekstu"/>
        <w:spacing w:beforeLines="40" w:after="0"/>
        <w:ind w:left="426"/>
        <w:jc w:val="both"/>
        <w:rPr>
          <w:rFonts w:ascii="Calibri" w:hAnsi="Calibri"/>
          <w:sz w:val="22"/>
          <w:szCs w:val="22"/>
        </w:rPr>
      </w:pPr>
      <w:r w:rsidRPr="001343F5">
        <w:rPr>
          <w:rFonts w:ascii="Calibri" w:hAnsi="Calibri"/>
          <w:sz w:val="22"/>
          <w:szCs w:val="22"/>
        </w:rPr>
        <w:t>Opakowanie ofert spełnia funkcję porządkową, nieobarczoną rygorem odrzucenia oferty, jednakże</w:t>
      </w:r>
      <w:r>
        <w:rPr>
          <w:rFonts w:ascii="Calibri" w:hAnsi="Calibri"/>
          <w:sz w:val="22"/>
          <w:szCs w:val="22"/>
        </w:rPr>
        <w:t xml:space="preserve"> </w:t>
      </w:r>
      <w:r w:rsidRPr="001343F5">
        <w:rPr>
          <w:rFonts w:ascii="Calibri" w:hAnsi="Calibri"/>
          <w:sz w:val="22"/>
          <w:szCs w:val="22"/>
        </w:rPr>
        <w:t xml:space="preserve">w przypadku innego opakowania i oznaczenia oferty, lub jego braku, </w:t>
      </w:r>
      <w:r>
        <w:rPr>
          <w:rFonts w:ascii="Calibri" w:hAnsi="Calibri"/>
          <w:sz w:val="22"/>
          <w:szCs w:val="22"/>
        </w:rPr>
        <w:t>wykonaw</w:t>
      </w:r>
      <w:r w:rsidRPr="001343F5">
        <w:rPr>
          <w:rFonts w:ascii="Calibri" w:hAnsi="Calibri"/>
          <w:sz w:val="22"/>
          <w:szCs w:val="22"/>
        </w:rPr>
        <w:t>ca składający ofertę ponosi ryzyko z tego faktu wynikające.</w:t>
      </w:r>
    </w:p>
    <w:p w:rsidR="00934E7A" w:rsidRPr="001343F5" w:rsidRDefault="00934E7A" w:rsidP="00D86951">
      <w:pPr>
        <w:pStyle w:val="Tekstkomentarza"/>
        <w:widowControl w:val="0"/>
        <w:numPr>
          <w:ilvl w:val="0"/>
          <w:numId w:val="3"/>
        </w:numPr>
        <w:spacing w:before="60" w:after="60"/>
        <w:jc w:val="both"/>
        <w:rPr>
          <w:rFonts w:ascii="Calibri" w:hAnsi="Calibri"/>
          <w:sz w:val="22"/>
          <w:szCs w:val="22"/>
        </w:rPr>
      </w:pPr>
      <w:r w:rsidRPr="001343F5">
        <w:rPr>
          <w:rFonts w:ascii="Calibri" w:hAnsi="Calibri"/>
          <w:sz w:val="22"/>
          <w:szCs w:val="22"/>
        </w:rPr>
        <w:t xml:space="preserve">Przed upływem terminu składania ofert </w:t>
      </w:r>
      <w:r>
        <w:rPr>
          <w:rFonts w:ascii="Calibri" w:hAnsi="Calibri"/>
          <w:sz w:val="22"/>
          <w:szCs w:val="22"/>
        </w:rPr>
        <w:t>wykonaw</w:t>
      </w:r>
      <w:r w:rsidRPr="001343F5">
        <w:rPr>
          <w:rFonts w:ascii="Calibri" w:hAnsi="Calibri"/>
          <w:sz w:val="22"/>
          <w:szCs w:val="22"/>
        </w:rPr>
        <w:t xml:space="preserve">ca może zmienić lub wycofać ofertę. </w:t>
      </w:r>
    </w:p>
    <w:p w:rsidR="00934E7A" w:rsidRPr="001343F5" w:rsidRDefault="00934E7A" w:rsidP="00F7625C">
      <w:pPr>
        <w:pStyle w:val="Tretekstu"/>
        <w:spacing w:before="60" w:after="0"/>
        <w:ind w:left="360"/>
        <w:jc w:val="both"/>
        <w:rPr>
          <w:rFonts w:ascii="Calibri" w:hAnsi="Calibri"/>
          <w:sz w:val="22"/>
          <w:szCs w:val="22"/>
        </w:rPr>
      </w:pPr>
      <w:r w:rsidRPr="001343F5">
        <w:rPr>
          <w:rFonts w:ascii="Calibri" w:hAnsi="Calibri"/>
          <w:sz w:val="22"/>
          <w:szCs w:val="22"/>
        </w:rPr>
        <w:t xml:space="preserve">Zawiadomienie o wprowadzonych zmianach lub wycofaniu oferty powinno być doręczone Zamawiającemu na piśmie pod rygorem nieważności przed upływem terminu składania ofert. </w:t>
      </w:r>
    </w:p>
    <w:p w:rsidR="00934E7A" w:rsidRPr="001343F5" w:rsidRDefault="00934E7A" w:rsidP="00F7625C">
      <w:pPr>
        <w:pStyle w:val="Tretekstu"/>
        <w:spacing w:before="60" w:after="0"/>
        <w:ind w:left="360"/>
        <w:jc w:val="both"/>
        <w:rPr>
          <w:rFonts w:ascii="Calibri" w:hAnsi="Calibri"/>
          <w:sz w:val="22"/>
          <w:szCs w:val="22"/>
        </w:rPr>
      </w:pPr>
      <w:r w:rsidRPr="001343F5">
        <w:rPr>
          <w:rFonts w:ascii="Calibri" w:hAnsi="Calibri"/>
          <w:sz w:val="22"/>
          <w:szCs w:val="22"/>
        </w:rPr>
        <w:t xml:space="preserve">Zmiany dotyczące treści złożonej oferty powinny być przygotowane, opakowane i zaadresowane według takich samych zasad jak  oferta. Dodatkowo kopertę  w której przekazywana jest zmieniona oferta należy opatrzyć napisem „ZMIANA”. Koperty oznaczone napisem "ZMIANA" zostaną otwarte przy otwieraniu oferty </w:t>
      </w:r>
      <w:r>
        <w:rPr>
          <w:rFonts w:ascii="Calibri" w:hAnsi="Calibri"/>
          <w:sz w:val="22"/>
          <w:szCs w:val="22"/>
        </w:rPr>
        <w:t>wykonaw</w:t>
      </w:r>
      <w:r w:rsidRPr="001343F5">
        <w:rPr>
          <w:rFonts w:ascii="Calibri" w:hAnsi="Calibri"/>
          <w:sz w:val="22"/>
          <w:szCs w:val="22"/>
        </w:rPr>
        <w:t>cy, który wprowadził zmiany i po stwierdzeniu poprawności procedury dokonywania zmian, zostaną dołączone do złożonej oferty.</w:t>
      </w:r>
    </w:p>
    <w:p w:rsidR="00934E7A" w:rsidRDefault="00934E7A" w:rsidP="00F7625C">
      <w:pPr>
        <w:pStyle w:val="Tretekstu"/>
        <w:spacing w:before="60" w:after="240"/>
        <w:ind w:left="360"/>
        <w:jc w:val="both"/>
        <w:rPr>
          <w:rFonts w:ascii="Calibri" w:hAnsi="Calibri"/>
          <w:sz w:val="22"/>
          <w:szCs w:val="22"/>
        </w:rPr>
      </w:pPr>
      <w:r w:rsidRPr="001343F5">
        <w:rPr>
          <w:rFonts w:ascii="Calibri" w:hAnsi="Calibri"/>
          <w:sz w:val="22"/>
          <w:szCs w:val="22"/>
        </w:rPr>
        <w:t xml:space="preserve">Powiadomienie o wycofaniu oferty powinno być opakowane i zaadresowane według takich samych zasad jak  oferta. Dodatkowo kopertę, w której jest przekazywane powiadomienie należy opatrzyć napisem „WYCOFANIE”. Koperty oznakowane napisem „WYCOFANIE”  zostaną otwarte i przeczytane jako pierwsze. Oferty, których wycofanie dotyczy, zostaną zwrócone </w:t>
      </w:r>
      <w:r>
        <w:rPr>
          <w:rFonts w:ascii="Calibri" w:hAnsi="Calibri"/>
          <w:sz w:val="22"/>
          <w:szCs w:val="22"/>
        </w:rPr>
        <w:t>wykonaw</w:t>
      </w:r>
      <w:r w:rsidRPr="001343F5">
        <w:rPr>
          <w:rFonts w:ascii="Calibri" w:hAnsi="Calibri"/>
          <w:sz w:val="22"/>
          <w:szCs w:val="22"/>
        </w:rPr>
        <w:t>cy bez otwierania.</w:t>
      </w:r>
    </w:p>
    <w:p w:rsidR="001133EB" w:rsidRPr="001343F5" w:rsidRDefault="001133EB" w:rsidP="00F7625C">
      <w:pPr>
        <w:pStyle w:val="Tretekstu"/>
        <w:spacing w:before="60" w:after="240"/>
        <w:ind w:left="360"/>
        <w:jc w:val="both"/>
        <w:rPr>
          <w:rFonts w:ascii="Calibri" w:hAnsi="Calibri"/>
        </w:rPr>
      </w:pPr>
    </w:p>
    <w:tbl>
      <w:tblPr>
        <w:tblW w:w="90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/>
      </w:tblPr>
      <w:tblGrid>
        <w:gridCol w:w="9062"/>
      </w:tblGrid>
      <w:tr w:rsidR="00934E7A" w:rsidRPr="001343F5" w:rsidTr="00A7778B">
        <w:tc>
          <w:tcPr>
            <w:tcW w:w="9062" w:type="dxa"/>
            <w:shd w:val="clear" w:color="auto" w:fill="F2F2F2"/>
            <w:tcMar>
              <w:left w:w="108" w:type="dxa"/>
            </w:tcMar>
          </w:tcPr>
          <w:p w:rsidR="00934E7A" w:rsidRPr="00C10692" w:rsidRDefault="00934E7A" w:rsidP="00D86951">
            <w:pPr>
              <w:pStyle w:val="Akapitzlist"/>
              <w:numPr>
                <w:ilvl w:val="0"/>
                <w:numId w:val="1"/>
              </w:numPr>
              <w:spacing w:before="120" w:after="120"/>
              <w:jc w:val="both"/>
              <w:rPr>
                <w:b/>
                <w:szCs w:val="24"/>
              </w:rPr>
            </w:pPr>
            <w:r w:rsidRPr="00C10692">
              <w:rPr>
                <w:b/>
                <w:szCs w:val="24"/>
              </w:rPr>
              <w:lastRenderedPageBreak/>
              <w:t>Miejsce oraz termin składania i otwarcia ofert</w:t>
            </w:r>
          </w:p>
        </w:tc>
      </w:tr>
    </w:tbl>
    <w:p w:rsidR="00934E7A" w:rsidRPr="00497CC8" w:rsidRDefault="00934E7A" w:rsidP="00D86951">
      <w:pPr>
        <w:pStyle w:val="Tekstkomentarza"/>
        <w:widowControl w:val="0"/>
        <w:numPr>
          <w:ilvl w:val="0"/>
          <w:numId w:val="5"/>
        </w:numPr>
        <w:spacing w:before="120" w:after="60"/>
        <w:jc w:val="both"/>
        <w:rPr>
          <w:rFonts w:ascii="Calibri" w:hAnsi="Calibri"/>
          <w:b/>
          <w:sz w:val="22"/>
          <w:szCs w:val="22"/>
        </w:rPr>
      </w:pPr>
      <w:r w:rsidRPr="001343F5">
        <w:rPr>
          <w:rFonts w:ascii="Calibri" w:hAnsi="Calibri"/>
          <w:b/>
          <w:sz w:val="22"/>
          <w:szCs w:val="22"/>
        </w:rPr>
        <w:t xml:space="preserve">Ofertę </w:t>
      </w:r>
      <w:r w:rsidRPr="00497CC8">
        <w:rPr>
          <w:rFonts w:ascii="Calibri" w:hAnsi="Calibri"/>
          <w:b/>
          <w:sz w:val="22"/>
          <w:szCs w:val="22"/>
        </w:rPr>
        <w:t>należy złożyć w Starostwie Powiatowym w Bartoszycach, ul. Grota Roweckiego 1, pokój Nr 219 (sekret</w:t>
      </w:r>
      <w:r>
        <w:rPr>
          <w:rFonts w:ascii="Calibri" w:hAnsi="Calibri"/>
          <w:b/>
          <w:sz w:val="22"/>
          <w:szCs w:val="22"/>
        </w:rPr>
        <w:t xml:space="preserve">ariat), w terminie do dnia </w:t>
      </w:r>
      <w:r w:rsidR="005E3BBC">
        <w:rPr>
          <w:rFonts w:ascii="Calibri" w:hAnsi="Calibri"/>
          <w:b/>
          <w:sz w:val="22"/>
          <w:szCs w:val="22"/>
        </w:rPr>
        <w:t xml:space="preserve">09.10.2019r. </w:t>
      </w:r>
      <w:r w:rsidRPr="00497CC8">
        <w:rPr>
          <w:rFonts w:ascii="Calibri" w:hAnsi="Calibri"/>
          <w:b/>
          <w:sz w:val="22"/>
          <w:szCs w:val="22"/>
        </w:rPr>
        <w:t>do godz. 11:00.</w:t>
      </w:r>
    </w:p>
    <w:p w:rsidR="00934E7A" w:rsidRPr="00497CC8" w:rsidRDefault="00934E7A" w:rsidP="00D86951">
      <w:pPr>
        <w:pStyle w:val="Tekstkomentarza"/>
        <w:widowControl w:val="0"/>
        <w:numPr>
          <w:ilvl w:val="0"/>
          <w:numId w:val="5"/>
        </w:numPr>
        <w:spacing w:before="60" w:after="240"/>
        <w:ind w:left="357" w:hanging="357"/>
        <w:jc w:val="both"/>
        <w:rPr>
          <w:rFonts w:ascii="Calibri" w:hAnsi="Calibri"/>
          <w:b/>
          <w:sz w:val="22"/>
          <w:szCs w:val="22"/>
        </w:rPr>
      </w:pPr>
      <w:r w:rsidRPr="00497CC8">
        <w:rPr>
          <w:rFonts w:ascii="Calibri" w:hAnsi="Calibri"/>
          <w:b/>
          <w:sz w:val="22"/>
          <w:szCs w:val="22"/>
        </w:rPr>
        <w:t>Otwarcie ofert nastąpi w Starostwie Powiatowym w Bartoszycach, ul. Grota Roweckiego 1, pokój Nr  221 (</w:t>
      </w:r>
      <w:r>
        <w:rPr>
          <w:rFonts w:ascii="Calibri" w:hAnsi="Calibri"/>
          <w:b/>
          <w:sz w:val="22"/>
          <w:szCs w:val="22"/>
        </w:rPr>
        <w:t xml:space="preserve">sala konferencyjna) w dniu </w:t>
      </w:r>
      <w:r w:rsidR="005E3BBC">
        <w:rPr>
          <w:rFonts w:ascii="Calibri" w:hAnsi="Calibri"/>
          <w:b/>
          <w:sz w:val="22"/>
          <w:szCs w:val="22"/>
        </w:rPr>
        <w:t>09.10.2019r.</w:t>
      </w:r>
      <w:r w:rsidRPr="00497CC8">
        <w:rPr>
          <w:rFonts w:ascii="Calibri" w:hAnsi="Calibri"/>
          <w:b/>
          <w:sz w:val="22"/>
          <w:szCs w:val="22"/>
        </w:rPr>
        <w:t xml:space="preserve"> o godz. 11:30.</w:t>
      </w:r>
    </w:p>
    <w:tbl>
      <w:tblPr>
        <w:tblW w:w="90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/>
      </w:tblPr>
      <w:tblGrid>
        <w:gridCol w:w="9062"/>
      </w:tblGrid>
      <w:tr w:rsidR="00934E7A" w:rsidRPr="001343F5" w:rsidTr="00A7778B">
        <w:tc>
          <w:tcPr>
            <w:tcW w:w="9062" w:type="dxa"/>
            <w:shd w:val="clear" w:color="auto" w:fill="F2F2F2"/>
            <w:tcMar>
              <w:left w:w="108" w:type="dxa"/>
            </w:tcMar>
          </w:tcPr>
          <w:p w:rsidR="00934E7A" w:rsidRPr="00C10692" w:rsidRDefault="00934E7A" w:rsidP="00D86951">
            <w:pPr>
              <w:pStyle w:val="Akapitzlist"/>
              <w:numPr>
                <w:ilvl w:val="0"/>
                <w:numId w:val="1"/>
              </w:numPr>
              <w:spacing w:before="120" w:after="120"/>
              <w:jc w:val="both"/>
              <w:rPr>
                <w:b/>
                <w:szCs w:val="24"/>
              </w:rPr>
            </w:pPr>
            <w:r w:rsidRPr="00C10692">
              <w:rPr>
                <w:b/>
                <w:szCs w:val="24"/>
              </w:rPr>
              <w:t>Opis sposobu obliczania ceny</w:t>
            </w:r>
          </w:p>
        </w:tc>
      </w:tr>
    </w:tbl>
    <w:p w:rsidR="008B0CF1" w:rsidRPr="00883FF9" w:rsidRDefault="008B0CF1" w:rsidP="00D86951">
      <w:pPr>
        <w:pStyle w:val="Tekstpodstawowy"/>
        <w:widowControl w:val="0"/>
        <w:numPr>
          <w:ilvl w:val="0"/>
          <w:numId w:val="23"/>
        </w:numPr>
        <w:suppressAutoHyphens w:val="0"/>
        <w:overflowPunct w:val="0"/>
        <w:autoSpaceDE w:val="0"/>
        <w:autoSpaceDN w:val="0"/>
        <w:adjustRightInd w:val="0"/>
        <w:spacing w:after="0" w:line="240" w:lineRule="atLeast"/>
        <w:ind w:left="284" w:hanging="284"/>
        <w:jc w:val="both"/>
        <w:rPr>
          <w:rFonts w:ascii="Calibri" w:hAnsi="Calibri"/>
          <w:sz w:val="22"/>
          <w:szCs w:val="22"/>
        </w:rPr>
      </w:pPr>
      <w:r w:rsidRPr="00883FF9">
        <w:rPr>
          <w:rFonts w:ascii="Calibri" w:hAnsi="Calibri"/>
          <w:sz w:val="22"/>
          <w:szCs w:val="22"/>
        </w:rPr>
        <w:t>W ofercie wykonawca zobowiązany jest podać cenę za wykonanie całego przedmiotu zamówienia w złotych polskich.</w:t>
      </w:r>
    </w:p>
    <w:p w:rsidR="008B0CF1" w:rsidRPr="00883FF9" w:rsidRDefault="008B0CF1" w:rsidP="00D86951">
      <w:pPr>
        <w:pStyle w:val="Tekstpodstawowy"/>
        <w:widowControl w:val="0"/>
        <w:numPr>
          <w:ilvl w:val="0"/>
          <w:numId w:val="23"/>
        </w:numPr>
        <w:suppressAutoHyphens w:val="0"/>
        <w:overflowPunct w:val="0"/>
        <w:autoSpaceDE w:val="0"/>
        <w:autoSpaceDN w:val="0"/>
        <w:adjustRightInd w:val="0"/>
        <w:spacing w:after="0" w:line="240" w:lineRule="atLeast"/>
        <w:ind w:left="284" w:hanging="284"/>
        <w:jc w:val="both"/>
        <w:rPr>
          <w:rFonts w:ascii="Calibri" w:hAnsi="Calibri"/>
          <w:sz w:val="22"/>
          <w:szCs w:val="22"/>
        </w:rPr>
      </w:pPr>
      <w:r w:rsidRPr="00883FF9">
        <w:rPr>
          <w:rFonts w:ascii="Calibri" w:hAnsi="Calibri"/>
          <w:sz w:val="22"/>
          <w:szCs w:val="22"/>
        </w:rPr>
        <w:t>W cenie należy uwzględnić wszystkie wymagania określone w niniejszej SIWZ oraz wszelkie koszty, jakie poniesie wykonawca z tytułu należytej oraz zgodnej z obowiązującymi przepisami realizacji przedmiotu zamówienia.</w:t>
      </w:r>
    </w:p>
    <w:p w:rsidR="008B0CF1" w:rsidRPr="00883FF9" w:rsidRDefault="008B0CF1" w:rsidP="00D86951">
      <w:pPr>
        <w:numPr>
          <w:ilvl w:val="0"/>
          <w:numId w:val="24"/>
        </w:numPr>
        <w:tabs>
          <w:tab w:val="clear" w:pos="360"/>
        </w:tabs>
        <w:suppressAutoHyphens w:val="0"/>
        <w:spacing w:line="280" w:lineRule="atLeast"/>
        <w:jc w:val="both"/>
        <w:rPr>
          <w:rFonts w:ascii="Calibri" w:hAnsi="Calibri"/>
          <w:sz w:val="22"/>
          <w:szCs w:val="22"/>
        </w:rPr>
      </w:pPr>
      <w:r w:rsidRPr="00883FF9">
        <w:rPr>
          <w:rFonts w:ascii="Calibri" w:hAnsi="Calibri"/>
          <w:sz w:val="22"/>
          <w:szCs w:val="22"/>
        </w:rPr>
        <w:t>Cena oferty musi być liczona z dokładnością do dwóch miejsc po przecinku.</w:t>
      </w:r>
    </w:p>
    <w:p w:rsidR="008B0CF1" w:rsidRPr="00883FF9" w:rsidRDefault="008B0CF1" w:rsidP="00D86951">
      <w:pPr>
        <w:numPr>
          <w:ilvl w:val="0"/>
          <w:numId w:val="24"/>
        </w:numPr>
        <w:tabs>
          <w:tab w:val="clear" w:pos="360"/>
        </w:tabs>
        <w:suppressAutoHyphens w:val="0"/>
        <w:spacing w:line="280" w:lineRule="atLeast"/>
        <w:jc w:val="both"/>
        <w:rPr>
          <w:rFonts w:ascii="Calibri" w:hAnsi="Calibri"/>
          <w:sz w:val="22"/>
          <w:szCs w:val="22"/>
        </w:rPr>
      </w:pPr>
      <w:r w:rsidRPr="00883FF9">
        <w:rPr>
          <w:rFonts w:ascii="Calibri" w:hAnsi="Calibri"/>
          <w:sz w:val="22"/>
          <w:szCs w:val="22"/>
        </w:rPr>
        <w:t>Cenę za wykonanie przedmiotu zamówienia należy przedstawić w formularzu oferty stanowiącym załącznik nr 1 do SIWZ.</w:t>
      </w:r>
    </w:p>
    <w:p w:rsidR="008B0CF1" w:rsidRPr="00883FF9" w:rsidRDefault="008B0CF1" w:rsidP="00D86951">
      <w:pPr>
        <w:numPr>
          <w:ilvl w:val="0"/>
          <w:numId w:val="24"/>
        </w:numPr>
        <w:tabs>
          <w:tab w:val="clear" w:pos="360"/>
        </w:tabs>
        <w:suppressAutoHyphens w:val="0"/>
        <w:spacing w:line="280" w:lineRule="atLeast"/>
        <w:jc w:val="both"/>
        <w:rPr>
          <w:rFonts w:ascii="Calibri" w:hAnsi="Calibri"/>
          <w:sz w:val="22"/>
          <w:szCs w:val="22"/>
        </w:rPr>
      </w:pPr>
      <w:r w:rsidRPr="00883FF9">
        <w:rPr>
          <w:rFonts w:ascii="Calibri" w:hAnsi="Calibri"/>
          <w:sz w:val="22"/>
          <w:szCs w:val="22"/>
        </w:rPr>
        <w:t>Do obliczenia ceny oferty celem porównania wszystkich ofert złożonych w postępowaniu przyjmuje się cenę kredytu obliczoną na podstawie formularza wyceny – załącznika nr 2 do SIWZ.</w:t>
      </w:r>
    </w:p>
    <w:p w:rsidR="00934E7A" w:rsidRPr="001343F5" w:rsidRDefault="00934E7A" w:rsidP="008B0CF1">
      <w:pPr>
        <w:pStyle w:val="Tekstkomentarza"/>
        <w:widowControl w:val="0"/>
        <w:spacing w:before="60" w:after="240"/>
        <w:jc w:val="both"/>
        <w:rPr>
          <w:rFonts w:ascii="Calibri" w:hAnsi="Calibri"/>
        </w:rPr>
      </w:pPr>
    </w:p>
    <w:tbl>
      <w:tblPr>
        <w:tblW w:w="90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/>
      </w:tblPr>
      <w:tblGrid>
        <w:gridCol w:w="9062"/>
      </w:tblGrid>
      <w:tr w:rsidR="00934E7A" w:rsidRPr="001343F5" w:rsidTr="00A7778B">
        <w:tc>
          <w:tcPr>
            <w:tcW w:w="9062" w:type="dxa"/>
            <w:shd w:val="clear" w:color="auto" w:fill="F2F2F2"/>
            <w:tcMar>
              <w:left w:w="108" w:type="dxa"/>
            </w:tcMar>
          </w:tcPr>
          <w:p w:rsidR="00934E7A" w:rsidRPr="00C10692" w:rsidRDefault="00934E7A" w:rsidP="00D86951">
            <w:pPr>
              <w:pStyle w:val="Akapitzlist"/>
              <w:numPr>
                <w:ilvl w:val="0"/>
                <w:numId w:val="1"/>
              </w:numPr>
              <w:spacing w:before="120" w:after="120"/>
              <w:jc w:val="both"/>
              <w:rPr>
                <w:b/>
                <w:szCs w:val="24"/>
              </w:rPr>
            </w:pPr>
            <w:r w:rsidRPr="00C10692">
              <w:rPr>
                <w:b/>
                <w:szCs w:val="24"/>
              </w:rPr>
              <w:t xml:space="preserve">Opis kryteriów, którymi zamawiający będzie się kierował przy wyborze oferty, </w:t>
            </w:r>
            <w:r w:rsidRPr="00C10692">
              <w:rPr>
                <w:b/>
                <w:szCs w:val="24"/>
              </w:rPr>
              <w:br/>
              <w:t>wraz z podaniem wag tych kryteriów i sposobu oceny ofert</w:t>
            </w:r>
          </w:p>
        </w:tc>
      </w:tr>
    </w:tbl>
    <w:p w:rsidR="008B0CF1" w:rsidRPr="00883FF9" w:rsidRDefault="008B0CF1" w:rsidP="00D86951">
      <w:pPr>
        <w:numPr>
          <w:ilvl w:val="0"/>
          <w:numId w:val="25"/>
        </w:numPr>
        <w:suppressAutoHyphens w:val="0"/>
        <w:spacing w:line="240" w:lineRule="atLeast"/>
        <w:ind w:left="284" w:hanging="284"/>
        <w:jc w:val="both"/>
        <w:rPr>
          <w:rFonts w:ascii="Calibri" w:hAnsi="Calibri"/>
          <w:sz w:val="22"/>
          <w:szCs w:val="22"/>
        </w:rPr>
      </w:pPr>
      <w:r w:rsidRPr="00883FF9">
        <w:rPr>
          <w:rFonts w:ascii="Calibri" w:hAnsi="Calibri"/>
          <w:sz w:val="22"/>
          <w:szCs w:val="22"/>
        </w:rPr>
        <w:t>Cena – 100%.</w:t>
      </w:r>
    </w:p>
    <w:p w:rsidR="008B0CF1" w:rsidRPr="00883FF9" w:rsidRDefault="008B0CF1" w:rsidP="00D86951">
      <w:pPr>
        <w:numPr>
          <w:ilvl w:val="0"/>
          <w:numId w:val="25"/>
        </w:numPr>
        <w:suppressAutoHyphens w:val="0"/>
        <w:spacing w:line="240" w:lineRule="atLeast"/>
        <w:ind w:left="284" w:hanging="284"/>
        <w:jc w:val="both"/>
        <w:rPr>
          <w:rFonts w:ascii="Calibri" w:hAnsi="Calibri"/>
          <w:sz w:val="22"/>
          <w:szCs w:val="22"/>
        </w:rPr>
      </w:pPr>
      <w:r w:rsidRPr="00883FF9">
        <w:rPr>
          <w:rFonts w:ascii="Calibri" w:hAnsi="Calibri"/>
          <w:sz w:val="22"/>
          <w:szCs w:val="22"/>
        </w:rPr>
        <w:t>Oferty będą oceniane w odniesieniu do najniższej ceny przedstawionej przez wykonawców.</w:t>
      </w:r>
    </w:p>
    <w:p w:rsidR="008B0CF1" w:rsidRPr="00883FF9" w:rsidRDefault="008B0CF1" w:rsidP="00D86951">
      <w:pPr>
        <w:numPr>
          <w:ilvl w:val="0"/>
          <w:numId w:val="25"/>
        </w:numPr>
        <w:suppressAutoHyphens w:val="0"/>
        <w:spacing w:line="240" w:lineRule="atLeast"/>
        <w:ind w:left="284" w:hanging="284"/>
        <w:jc w:val="both"/>
        <w:rPr>
          <w:rFonts w:ascii="Calibri" w:hAnsi="Calibri"/>
          <w:sz w:val="22"/>
          <w:szCs w:val="22"/>
        </w:rPr>
      </w:pPr>
      <w:r w:rsidRPr="00883FF9">
        <w:rPr>
          <w:rFonts w:ascii="Calibri" w:hAnsi="Calibri"/>
          <w:sz w:val="22"/>
          <w:szCs w:val="22"/>
        </w:rPr>
        <w:t>Oferta z najniższą ceną otrzyma maksymalną ilość punktów.</w:t>
      </w:r>
    </w:p>
    <w:p w:rsidR="008B0CF1" w:rsidRPr="00883FF9" w:rsidRDefault="008B0CF1" w:rsidP="00D86951">
      <w:pPr>
        <w:numPr>
          <w:ilvl w:val="0"/>
          <w:numId w:val="25"/>
        </w:numPr>
        <w:suppressAutoHyphens w:val="0"/>
        <w:spacing w:line="240" w:lineRule="atLeast"/>
        <w:ind w:left="284" w:hanging="284"/>
        <w:jc w:val="both"/>
        <w:rPr>
          <w:rFonts w:ascii="Calibri" w:hAnsi="Calibri"/>
          <w:sz w:val="22"/>
          <w:szCs w:val="22"/>
        </w:rPr>
      </w:pPr>
      <w:r w:rsidRPr="00883FF9">
        <w:rPr>
          <w:rFonts w:ascii="Calibri" w:hAnsi="Calibri"/>
          <w:sz w:val="22"/>
          <w:szCs w:val="22"/>
        </w:rPr>
        <w:t>Ocena punktowa tego kryterium dokonana zostanie zgodnie z formułą:</w:t>
      </w:r>
    </w:p>
    <w:p w:rsidR="008B0CF1" w:rsidRPr="00883FF9" w:rsidRDefault="008B0CF1" w:rsidP="008B0CF1">
      <w:pPr>
        <w:spacing w:line="240" w:lineRule="atLeast"/>
        <w:ind w:left="284"/>
        <w:jc w:val="both"/>
        <w:rPr>
          <w:rFonts w:ascii="Calibri" w:hAnsi="Calibri"/>
          <w:sz w:val="22"/>
          <w:szCs w:val="22"/>
        </w:rPr>
      </w:pPr>
    </w:p>
    <w:p w:rsidR="008B0CF1" w:rsidRPr="00883FF9" w:rsidRDefault="008B0CF1" w:rsidP="008B0CF1">
      <w:pPr>
        <w:spacing w:line="240" w:lineRule="atLeast"/>
        <w:ind w:left="284"/>
        <w:jc w:val="both"/>
        <w:rPr>
          <w:rFonts w:ascii="Calibri" w:hAnsi="Calibri"/>
          <w:sz w:val="22"/>
          <w:szCs w:val="22"/>
        </w:rPr>
      </w:pPr>
    </w:p>
    <w:p w:rsidR="008B0CF1" w:rsidRPr="00883FF9" w:rsidRDefault="008B0CF1" w:rsidP="008B0CF1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line="220" w:lineRule="exact"/>
        <w:ind w:left="397"/>
        <w:jc w:val="both"/>
        <w:rPr>
          <w:rFonts w:ascii="Calibri" w:hAnsi="Calibri"/>
          <w:sz w:val="22"/>
          <w:szCs w:val="22"/>
        </w:rPr>
      </w:pPr>
      <w:r w:rsidRPr="00883FF9">
        <w:rPr>
          <w:rFonts w:ascii="Calibri" w:hAnsi="Calibri"/>
          <w:sz w:val="22"/>
          <w:szCs w:val="22"/>
        </w:rPr>
        <w:tab/>
      </w:r>
      <w:r w:rsidRPr="00883FF9">
        <w:rPr>
          <w:rFonts w:ascii="Calibri" w:hAnsi="Calibri"/>
          <w:sz w:val="22"/>
          <w:szCs w:val="22"/>
        </w:rPr>
        <w:tab/>
      </w:r>
      <w:r w:rsidRPr="00883FF9">
        <w:rPr>
          <w:rFonts w:ascii="Calibri" w:hAnsi="Calibri"/>
          <w:sz w:val="22"/>
          <w:szCs w:val="22"/>
        </w:rPr>
        <w:tab/>
      </w:r>
      <w:r w:rsidRPr="00883FF9">
        <w:rPr>
          <w:rFonts w:ascii="Calibri" w:hAnsi="Calibri"/>
          <w:sz w:val="22"/>
          <w:szCs w:val="22"/>
        </w:rPr>
        <w:tab/>
        <w:t xml:space="preserve">          najniższa cena brutto spośród badanych ofert</w:t>
      </w:r>
    </w:p>
    <w:p w:rsidR="008B0CF1" w:rsidRPr="00883FF9" w:rsidRDefault="008B0CF1" w:rsidP="008B0CF1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line="240" w:lineRule="atLeast"/>
        <w:jc w:val="center"/>
        <w:rPr>
          <w:rFonts w:ascii="Calibri" w:hAnsi="Calibri"/>
          <w:sz w:val="22"/>
          <w:szCs w:val="22"/>
        </w:rPr>
      </w:pPr>
      <w:r w:rsidRPr="00883FF9">
        <w:rPr>
          <w:rFonts w:ascii="Calibri" w:hAnsi="Calibri"/>
          <w:sz w:val="22"/>
          <w:szCs w:val="22"/>
        </w:rPr>
        <w:t>wartość punktowa oferty  = __________________________</w:t>
      </w:r>
      <w:r w:rsidR="006A7B43">
        <w:rPr>
          <w:rFonts w:ascii="Calibri" w:hAnsi="Calibri"/>
          <w:sz w:val="22"/>
          <w:szCs w:val="22"/>
        </w:rPr>
        <w:t>__________________________</w:t>
      </w:r>
      <w:r w:rsidRPr="00883FF9">
        <w:rPr>
          <w:rFonts w:ascii="Calibri" w:hAnsi="Calibri"/>
          <w:sz w:val="22"/>
          <w:szCs w:val="22"/>
        </w:rPr>
        <w:t xml:space="preserve"> x 10</w:t>
      </w:r>
    </w:p>
    <w:p w:rsidR="008B0CF1" w:rsidRPr="00883FF9" w:rsidRDefault="008B0CF1" w:rsidP="008B0CF1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line="240" w:lineRule="atLeast"/>
        <w:ind w:left="397"/>
        <w:jc w:val="both"/>
        <w:rPr>
          <w:rFonts w:ascii="Calibri" w:hAnsi="Calibri"/>
          <w:sz w:val="22"/>
          <w:szCs w:val="22"/>
        </w:rPr>
      </w:pPr>
      <w:r w:rsidRPr="00883FF9">
        <w:rPr>
          <w:rFonts w:ascii="Calibri" w:hAnsi="Calibri"/>
          <w:sz w:val="22"/>
          <w:szCs w:val="22"/>
        </w:rPr>
        <w:t xml:space="preserve">    </w:t>
      </w:r>
      <w:r w:rsidRPr="00883FF9">
        <w:rPr>
          <w:rFonts w:ascii="Calibri" w:hAnsi="Calibri"/>
          <w:sz w:val="22"/>
          <w:szCs w:val="22"/>
        </w:rPr>
        <w:tab/>
      </w:r>
      <w:r w:rsidRPr="00883FF9">
        <w:rPr>
          <w:rFonts w:ascii="Calibri" w:hAnsi="Calibri"/>
          <w:sz w:val="22"/>
          <w:szCs w:val="22"/>
        </w:rPr>
        <w:tab/>
      </w:r>
      <w:r w:rsidRPr="00883FF9">
        <w:rPr>
          <w:rFonts w:ascii="Calibri" w:hAnsi="Calibri"/>
          <w:sz w:val="22"/>
          <w:szCs w:val="22"/>
        </w:rPr>
        <w:tab/>
      </w:r>
      <w:r w:rsidRPr="00883FF9">
        <w:rPr>
          <w:rFonts w:ascii="Calibri" w:hAnsi="Calibri"/>
          <w:sz w:val="22"/>
          <w:szCs w:val="22"/>
        </w:rPr>
        <w:tab/>
        <w:t xml:space="preserve">                          cena brutto badanej oferty </w:t>
      </w:r>
    </w:p>
    <w:p w:rsidR="008B0CF1" w:rsidRPr="00883FF9" w:rsidRDefault="008B0CF1" w:rsidP="008B0CF1">
      <w:pPr>
        <w:pStyle w:val="Tekstpodstawowy"/>
        <w:spacing w:line="280" w:lineRule="atLeast"/>
        <w:ind w:left="284"/>
        <w:rPr>
          <w:rFonts w:ascii="Calibri" w:hAnsi="Calibri"/>
          <w:sz w:val="22"/>
          <w:szCs w:val="22"/>
        </w:rPr>
      </w:pPr>
    </w:p>
    <w:p w:rsidR="00934E7A" w:rsidRPr="004C379B" w:rsidRDefault="00934E7A" w:rsidP="004C379B">
      <w:pPr>
        <w:pStyle w:val="Tekstkomentarza"/>
        <w:widowControl w:val="0"/>
        <w:spacing w:before="120" w:after="60"/>
        <w:jc w:val="both"/>
        <w:rPr>
          <w:rFonts w:ascii="Calibri" w:hAnsi="Calibri"/>
          <w:sz w:val="22"/>
          <w:szCs w:val="22"/>
        </w:rPr>
      </w:pPr>
    </w:p>
    <w:tbl>
      <w:tblPr>
        <w:tblW w:w="90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/>
      </w:tblPr>
      <w:tblGrid>
        <w:gridCol w:w="9062"/>
      </w:tblGrid>
      <w:tr w:rsidR="00934E7A" w:rsidRPr="001343F5" w:rsidTr="00A7778B">
        <w:tc>
          <w:tcPr>
            <w:tcW w:w="9062" w:type="dxa"/>
            <w:shd w:val="clear" w:color="auto" w:fill="F2F2F2"/>
            <w:tcMar>
              <w:left w:w="108" w:type="dxa"/>
            </w:tcMar>
          </w:tcPr>
          <w:p w:rsidR="00934E7A" w:rsidRPr="00C10692" w:rsidRDefault="00934E7A" w:rsidP="00D86951">
            <w:pPr>
              <w:pStyle w:val="Akapitzlist"/>
              <w:numPr>
                <w:ilvl w:val="0"/>
                <w:numId w:val="1"/>
              </w:numPr>
              <w:spacing w:before="120" w:after="120"/>
              <w:jc w:val="both"/>
              <w:rPr>
                <w:b/>
                <w:szCs w:val="24"/>
              </w:rPr>
            </w:pPr>
            <w:r w:rsidRPr="00C10692">
              <w:rPr>
                <w:b/>
                <w:szCs w:val="24"/>
              </w:rPr>
              <w:t>Informacje o formalnościach, jakie powinny zostać dopełnione po wyborze oferty w celu zawarcia umowy w sprawie zamówienia publicznego</w:t>
            </w:r>
          </w:p>
        </w:tc>
      </w:tr>
    </w:tbl>
    <w:p w:rsidR="00934E7A" w:rsidRDefault="00934E7A" w:rsidP="00D86951">
      <w:pPr>
        <w:pStyle w:val="Tekstkomentarza"/>
        <w:widowControl w:val="0"/>
        <w:numPr>
          <w:ilvl w:val="0"/>
          <w:numId w:val="6"/>
        </w:numPr>
        <w:spacing w:before="60"/>
        <w:jc w:val="both"/>
        <w:rPr>
          <w:rFonts w:ascii="Calibri" w:hAnsi="Calibri"/>
          <w:sz w:val="22"/>
          <w:szCs w:val="22"/>
        </w:rPr>
      </w:pPr>
      <w:r w:rsidRPr="001343F5">
        <w:rPr>
          <w:rFonts w:ascii="Calibri" w:hAnsi="Calibri"/>
          <w:sz w:val="22"/>
        </w:rPr>
        <w:t>Zamawiający</w:t>
      </w:r>
      <w:r w:rsidRPr="001343F5">
        <w:rPr>
          <w:rFonts w:ascii="Calibri" w:hAnsi="Calibri"/>
          <w:sz w:val="22"/>
          <w:szCs w:val="22"/>
        </w:rPr>
        <w:t xml:space="preserve"> zawiadomi wykonawcę, którego oferta została wybrana o terminie i miejscu zawarcia umowy.</w:t>
      </w:r>
    </w:p>
    <w:p w:rsidR="00934E7A" w:rsidRDefault="00797391" w:rsidP="00D86951">
      <w:pPr>
        <w:pStyle w:val="Tekstkomentarza"/>
        <w:widowControl w:val="0"/>
        <w:numPr>
          <w:ilvl w:val="0"/>
          <w:numId w:val="6"/>
        </w:numPr>
        <w:spacing w:before="6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Osoby reprezentujące wykonawcę przy podpisywaniu umowy powinny posiadać ze sobą dokumenty potwierdzające ich umocowanie do podpisania umowy, o ile umocowanie to nie będzie wynikało z dokumentów załączonych do oferty.</w:t>
      </w:r>
    </w:p>
    <w:p w:rsidR="006D71EE" w:rsidRPr="006D71EE" w:rsidRDefault="006D71EE" w:rsidP="006D71EE">
      <w:pPr>
        <w:pStyle w:val="Tekstkomentarza"/>
        <w:widowControl w:val="0"/>
        <w:spacing w:before="60"/>
        <w:ind w:left="360"/>
        <w:jc w:val="both"/>
        <w:rPr>
          <w:rFonts w:ascii="Calibri" w:hAnsi="Calibri"/>
          <w:sz w:val="22"/>
          <w:szCs w:val="22"/>
        </w:rPr>
      </w:pPr>
    </w:p>
    <w:tbl>
      <w:tblPr>
        <w:tblW w:w="90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/>
      </w:tblPr>
      <w:tblGrid>
        <w:gridCol w:w="9062"/>
      </w:tblGrid>
      <w:tr w:rsidR="00934E7A" w:rsidRPr="001343F5" w:rsidTr="00A7778B">
        <w:tc>
          <w:tcPr>
            <w:tcW w:w="9062" w:type="dxa"/>
            <w:shd w:val="clear" w:color="auto" w:fill="F2F2F2"/>
            <w:tcMar>
              <w:left w:w="108" w:type="dxa"/>
            </w:tcMar>
          </w:tcPr>
          <w:p w:rsidR="00934E7A" w:rsidRPr="00C10692" w:rsidRDefault="00934E7A" w:rsidP="00D86951">
            <w:pPr>
              <w:pStyle w:val="Akapitzlist"/>
              <w:numPr>
                <w:ilvl w:val="0"/>
                <w:numId w:val="1"/>
              </w:numPr>
              <w:spacing w:before="120" w:after="120"/>
              <w:jc w:val="both"/>
              <w:rPr>
                <w:b/>
                <w:szCs w:val="24"/>
              </w:rPr>
            </w:pPr>
            <w:r w:rsidRPr="00C10692">
              <w:rPr>
                <w:b/>
                <w:szCs w:val="24"/>
              </w:rPr>
              <w:t>Wymagania dotyczące zabezpieczenia należytego wykonania umowy</w:t>
            </w:r>
          </w:p>
        </w:tc>
      </w:tr>
    </w:tbl>
    <w:p w:rsidR="008B0CF1" w:rsidRPr="00883FF9" w:rsidRDefault="008B0CF1" w:rsidP="008B0CF1">
      <w:pPr>
        <w:spacing w:line="280" w:lineRule="atLeast"/>
        <w:jc w:val="both"/>
        <w:rPr>
          <w:rFonts w:ascii="Calibri" w:eastAsia="Calibri" w:hAnsi="Calibri"/>
          <w:sz w:val="22"/>
          <w:szCs w:val="22"/>
        </w:rPr>
      </w:pPr>
      <w:r w:rsidRPr="00883FF9">
        <w:rPr>
          <w:rFonts w:ascii="Calibri" w:eastAsia="Calibri" w:hAnsi="Calibri"/>
          <w:sz w:val="22"/>
          <w:szCs w:val="22"/>
        </w:rPr>
        <w:t>Zamawiający nie żąda wniesienia zabezpieczenia należytego wykonania umowy.</w:t>
      </w:r>
    </w:p>
    <w:p w:rsidR="007F7ED0" w:rsidRDefault="007F7ED0" w:rsidP="008B0CF1">
      <w:pPr>
        <w:pStyle w:val="Tekstkomentarza"/>
        <w:widowControl w:val="0"/>
        <w:spacing w:before="60" w:after="240"/>
        <w:jc w:val="both"/>
        <w:rPr>
          <w:rFonts w:ascii="Calibri" w:hAnsi="Calibri"/>
          <w:sz w:val="22"/>
          <w:szCs w:val="22"/>
        </w:rPr>
      </w:pPr>
    </w:p>
    <w:p w:rsidR="001133EB" w:rsidRPr="00883FF9" w:rsidRDefault="001133EB" w:rsidP="008B0CF1">
      <w:pPr>
        <w:pStyle w:val="Tekstkomentarza"/>
        <w:widowControl w:val="0"/>
        <w:spacing w:before="60" w:after="240"/>
        <w:jc w:val="both"/>
        <w:rPr>
          <w:rFonts w:ascii="Calibri" w:hAnsi="Calibri"/>
          <w:sz w:val="22"/>
          <w:szCs w:val="22"/>
        </w:rPr>
      </w:pPr>
    </w:p>
    <w:tbl>
      <w:tblPr>
        <w:tblW w:w="90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/>
      </w:tblPr>
      <w:tblGrid>
        <w:gridCol w:w="9062"/>
      </w:tblGrid>
      <w:tr w:rsidR="00934E7A" w:rsidRPr="001343F5" w:rsidTr="00A7778B">
        <w:tc>
          <w:tcPr>
            <w:tcW w:w="9062" w:type="dxa"/>
            <w:shd w:val="clear" w:color="auto" w:fill="F2F2F2"/>
            <w:tcMar>
              <w:left w:w="108" w:type="dxa"/>
            </w:tcMar>
          </w:tcPr>
          <w:p w:rsidR="00934E7A" w:rsidRPr="00C10692" w:rsidRDefault="00934E7A" w:rsidP="00D86951">
            <w:pPr>
              <w:pStyle w:val="Akapitzlist"/>
              <w:numPr>
                <w:ilvl w:val="0"/>
                <w:numId w:val="1"/>
              </w:numPr>
              <w:spacing w:before="120" w:after="120"/>
              <w:jc w:val="both"/>
              <w:rPr>
                <w:b/>
                <w:szCs w:val="24"/>
              </w:rPr>
            </w:pPr>
            <w:r w:rsidRPr="00C10692">
              <w:rPr>
                <w:b/>
                <w:szCs w:val="24"/>
              </w:rPr>
              <w:lastRenderedPageBreak/>
              <w:t>Istotne dla stron postanowienia, które zostaną wprowadzone do treści zawieranej umowy w sprawie zamówienia publicznego, ogólne warunki umowy albo wzór umowy, jeżeli zamawiający wymaga od wykonawcy, aby zawarł z nim umowę w sprawie zamówienia publicznego na takich warunkach</w:t>
            </w:r>
          </w:p>
        </w:tc>
      </w:tr>
    </w:tbl>
    <w:p w:rsidR="00ED6C9E" w:rsidRDefault="00ED6C9E" w:rsidP="00ED6C9E">
      <w:pPr>
        <w:pStyle w:val="Style10"/>
        <w:widowControl/>
        <w:tabs>
          <w:tab w:val="left" w:pos="168"/>
        </w:tabs>
        <w:spacing w:line="240" w:lineRule="auto"/>
        <w:ind w:left="720" w:firstLine="0"/>
        <w:rPr>
          <w:rFonts w:ascii="Calibri" w:hAnsi="Calibri"/>
        </w:rPr>
      </w:pPr>
    </w:p>
    <w:p w:rsidR="008B0CF1" w:rsidRPr="00883FF9" w:rsidRDefault="008B0CF1" w:rsidP="00D86951">
      <w:pPr>
        <w:numPr>
          <w:ilvl w:val="0"/>
          <w:numId w:val="29"/>
        </w:numPr>
        <w:suppressAutoHyphens w:val="0"/>
        <w:spacing w:line="280" w:lineRule="atLeast"/>
        <w:ind w:left="284" w:hanging="284"/>
        <w:jc w:val="both"/>
        <w:rPr>
          <w:rFonts w:ascii="Calibri" w:eastAsia="Calibri" w:hAnsi="Calibri"/>
          <w:sz w:val="22"/>
          <w:szCs w:val="22"/>
        </w:rPr>
      </w:pPr>
      <w:r w:rsidRPr="00883FF9">
        <w:rPr>
          <w:rFonts w:ascii="Calibri" w:eastAsia="Calibri" w:hAnsi="Calibri"/>
          <w:sz w:val="22"/>
          <w:szCs w:val="22"/>
        </w:rPr>
        <w:t>Treść umowy zostanie zawarta według wzoru umowy powszechnie stosowanego przy realizacji zamówienia obejmującego udzielenie i obsługę kredytu długoterminowego, do której dodane zostaną następujące postanowienia:</w:t>
      </w:r>
    </w:p>
    <w:p w:rsidR="008B0CF1" w:rsidRPr="00883FF9" w:rsidRDefault="008B0CF1" w:rsidP="00D86951">
      <w:pPr>
        <w:numPr>
          <w:ilvl w:val="0"/>
          <w:numId w:val="26"/>
        </w:numPr>
        <w:suppressAutoHyphens w:val="0"/>
        <w:spacing w:line="280" w:lineRule="atLeast"/>
        <w:ind w:left="397" w:hanging="284"/>
        <w:jc w:val="both"/>
        <w:rPr>
          <w:rFonts w:ascii="Calibri" w:eastAsia="Calibri" w:hAnsi="Calibri"/>
          <w:sz w:val="22"/>
          <w:szCs w:val="22"/>
        </w:rPr>
      </w:pPr>
      <w:r w:rsidRPr="00883FF9">
        <w:rPr>
          <w:rFonts w:ascii="Calibri" w:eastAsia="Calibri" w:hAnsi="Calibri"/>
          <w:sz w:val="22"/>
          <w:szCs w:val="22"/>
        </w:rPr>
        <w:t>zamawiający dopuszcza możliwość dokonania zmiany postanowień umowy w stosunku do treści oferty wykonawcy w następujących przypadkach:</w:t>
      </w:r>
    </w:p>
    <w:p w:rsidR="008B0CF1" w:rsidRPr="00883FF9" w:rsidRDefault="008B0CF1" w:rsidP="00D86951">
      <w:pPr>
        <w:numPr>
          <w:ilvl w:val="0"/>
          <w:numId w:val="27"/>
        </w:numPr>
        <w:suppressAutoHyphens w:val="0"/>
        <w:spacing w:line="280" w:lineRule="atLeast"/>
        <w:ind w:left="511" w:hanging="284"/>
        <w:jc w:val="both"/>
        <w:rPr>
          <w:rFonts w:ascii="Calibri" w:eastAsia="Calibri" w:hAnsi="Calibri"/>
          <w:sz w:val="22"/>
          <w:szCs w:val="22"/>
        </w:rPr>
      </w:pPr>
      <w:r w:rsidRPr="00883FF9">
        <w:rPr>
          <w:rFonts w:ascii="Calibri" w:eastAsia="Calibri" w:hAnsi="Calibri"/>
          <w:sz w:val="22"/>
          <w:szCs w:val="22"/>
        </w:rPr>
        <w:t>wystąpienia okoliczności, których nie można było przewidzieć w chwili zawarcia umowy, noszących znamiona siły wyższej – uprawniających strony do zmiany umowy w zakresie wymaganym do jej prawidłowej realizacji,</w:t>
      </w:r>
    </w:p>
    <w:p w:rsidR="008B0CF1" w:rsidRPr="00883FF9" w:rsidRDefault="008B0CF1" w:rsidP="00D86951">
      <w:pPr>
        <w:numPr>
          <w:ilvl w:val="0"/>
          <w:numId w:val="27"/>
        </w:numPr>
        <w:suppressAutoHyphens w:val="0"/>
        <w:spacing w:line="280" w:lineRule="atLeast"/>
        <w:ind w:left="511" w:hanging="284"/>
        <w:jc w:val="both"/>
        <w:rPr>
          <w:rFonts w:ascii="Calibri" w:eastAsia="Calibri" w:hAnsi="Calibri"/>
          <w:sz w:val="22"/>
          <w:szCs w:val="22"/>
        </w:rPr>
      </w:pPr>
      <w:r w:rsidRPr="00883FF9">
        <w:rPr>
          <w:rFonts w:ascii="Calibri" w:eastAsia="Calibri" w:hAnsi="Calibri"/>
          <w:sz w:val="22"/>
          <w:szCs w:val="22"/>
        </w:rPr>
        <w:t>zgłoszenia przez zamawiającego wcześniejszej spłaty kredytu w stosunku do harmonogramu spłat – uprawniającego strony do zmiany umowy w tym zakresie, a w szczególności do zmiany harmonogramu spłat kredytu,</w:t>
      </w:r>
    </w:p>
    <w:p w:rsidR="008B0CF1" w:rsidRPr="00883FF9" w:rsidRDefault="008B0CF1" w:rsidP="00D86951">
      <w:pPr>
        <w:numPr>
          <w:ilvl w:val="0"/>
          <w:numId w:val="27"/>
        </w:numPr>
        <w:suppressAutoHyphens w:val="0"/>
        <w:spacing w:line="280" w:lineRule="atLeast"/>
        <w:ind w:left="511" w:hanging="284"/>
        <w:jc w:val="both"/>
        <w:rPr>
          <w:rFonts w:ascii="Calibri" w:eastAsia="Calibri" w:hAnsi="Calibri"/>
          <w:sz w:val="22"/>
          <w:szCs w:val="22"/>
        </w:rPr>
      </w:pPr>
      <w:r w:rsidRPr="00883FF9">
        <w:rPr>
          <w:rFonts w:ascii="Calibri" w:eastAsia="Calibri" w:hAnsi="Calibri"/>
          <w:sz w:val="22"/>
          <w:szCs w:val="22"/>
        </w:rPr>
        <w:t>zmiany powszechnie obowiązujących przepisów prawa mających wpływ na realizację przedmiotu umowy – uprawniającej strony do zmiany umowy w zakresie wymaganym do jej prawidłowej realizacji,</w:t>
      </w:r>
    </w:p>
    <w:p w:rsidR="008B0CF1" w:rsidRPr="00883FF9" w:rsidRDefault="008B0CF1" w:rsidP="00D86951">
      <w:pPr>
        <w:numPr>
          <w:ilvl w:val="0"/>
          <w:numId w:val="27"/>
        </w:numPr>
        <w:suppressAutoHyphens w:val="0"/>
        <w:spacing w:line="280" w:lineRule="atLeast"/>
        <w:ind w:left="511" w:hanging="284"/>
        <w:jc w:val="both"/>
        <w:rPr>
          <w:rFonts w:ascii="Calibri" w:eastAsia="Calibri" w:hAnsi="Calibri"/>
          <w:sz w:val="22"/>
          <w:szCs w:val="22"/>
        </w:rPr>
      </w:pPr>
      <w:r w:rsidRPr="00883FF9">
        <w:rPr>
          <w:rFonts w:ascii="Calibri" w:eastAsia="Calibri" w:hAnsi="Calibri"/>
          <w:sz w:val="22"/>
          <w:szCs w:val="22"/>
        </w:rPr>
        <w:t>wystąpienia (ujawnienia) w trakcie realizacji umowy okoliczności uzasadniających dokonanie uściśleń/uzupełnień/zmian postanowień umownych korzystnych dla zamawiającego; w powyższej sytuacji wynagrodzenie wykonawcy nie zostanie zwiększone,</w:t>
      </w:r>
    </w:p>
    <w:p w:rsidR="008B0CF1" w:rsidRPr="00883FF9" w:rsidRDefault="008B0CF1" w:rsidP="00D86951">
      <w:pPr>
        <w:numPr>
          <w:ilvl w:val="0"/>
          <w:numId w:val="27"/>
        </w:numPr>
        <w:suppressAutoHyphens w:val="0"/>
        <w:spacing w:line="280" w:lineRule="atLeast"/>
        <w:ind w:left="511" w:hanging="284"/>
        <w:jc w:val="both"/>
        <w:rPr>
          <w:rFonts w:ascii="Calibri" w:eastAsia="Calibri" w:hAnsi="Calibri"/>
          <w:sz w:val="22"/>
          <w:szCs w:val="22"/>
        </w:rPr>
      </w:pPr>
      <w:r w:rsidRPr="00883FF9">
        <w:rPr>
          <w:rFonts w:ascii="Calibri" w:eastAsia="Calibri" w:hAnsi="Calibri"/>
          <w:sz w:val="22"/>
          <w:szCs w:val="22"/>
        </w:rPr>
        <w:t>zmiany stawki podatku od towarów i usług – uprawniające strony do zmiany wysokości wynagrodzenia wykonawcy, jeżeli zmiany te będą miały wpływ na koszty wykonania zamówienia przez wykonawcę,</w:t>
      </w:r>
    </w:p>
    <w:p w:rsidR="008B0CF1" w:rsidRPr="00883FF9" w:rsidRDefault="008B0CF1" w:rsidP="00D86951">
      <w:pPr>
        <w:numPr>
          <w:ilvl w:val="0"/>
          <w:numId w:val="27"/>
        </w:numPr>
        <w:suppressAutoHyphens w:val="0"/>
        <w:spacing w:line="280" w:lineRule="atLeast"/>
        <w:ind w:left="511" w:hanging="284"/>
        <w:jc w:val="both"/>
        <w:rPr>
          <w:rFonts w:ascii="Calibri" w:eastAsia="Calibri" w:hAnsi="Calibri"/>
          <w:sz w:val="22"/>
          <w:szCs w:val="22"/>
        </w:rPr>
      </w:pPr>
      <w:r w:rsidRPr="00883FF9">
        <w:rPr>
          <w:rFonts w:ascii="Calibri" w:eastAsia="Calibri" w:hAnsi="Calibri"/>
          <w:sz w:val="22"/>
          <w:szCs w:val="22"/>
        </w:rPr>
        <w:t>zmiany wysokości minimalnego wynagrodzenia za pracę ustalonego na podstawie art. 2 ust. 3-5 ustawy z dnia 10 października 2002 r. o minimalnym wynagrodzeniu za pracę (Dz. U. z 2015 r. poz. 2008) – uprawniające strony do zmiany wysokości wynagrodzenia wykonawcy, jeżeli zmiany te będą miały wpływ na koszty wykonania zamówienia przez wykonawcę,</w:t>
      </w:r>
    </w:p>
    <w:p w:rsidR="008B0CF1" w:rsidRPr="00883FF9" w:rsidRDefault="008B0CF1" w:rsidP="00D86951">
      <w:pPr>
        <w:numPr>
          <w:ilvl w:val="0"/>
          <w:numId w:val="27"/>
        </w:numPr>
        <w:suppressAutoHyphens w:val="0"/>
        <w:spacing w:line="280" w:lineRule="atLeast"/>
        <w:ind w:left="511" w:hanging="284"/>
        <w:jc w:val="both"/>
        <w:rPr>
          <w:rFonts w:ascii="Calibri" w:eastAsia="Calibri" w:hAnsi="Calibri"/>
          <w:sz w:val="22"/>
          <w:szCs w:val="22"/>
        </w:rPr>
      </w:pPr>
      <w:r w:rsidRPr="00883FF9">
        <w:rPr>
          <w:rFonts w:ascii="Calibri" w:eastAsia="Calibri" w:hAnsi="Calibri"/>
          <w:sz w:val="22"/>
          <w:szCs w:val="22"/>
        </w:rPr>
        <w:t>zmiany zasad podlegania ubezpieczeniom społecznym lub ubezpieczeniu zdrowotnemu lub wysokości stawki składki na ubezpieczenia społeczne lub zdrowotne – uprawniające strony do zmiany wysokości wynagrodzenia wykonawcy, jeżeli zmiany te będą miały wpływ na koszty wykonania zamówienia przez wykonawcę,</w:t>
      </w:r>
    </w:p>
    <w:p w:rsidR="008B0CF1" w:rsidRPr="00883FF9" w:rsidRDefault="008B0CF1" w:rsidP="00D86951">
      <w:pPr>
        <w:numPr>
          <w:ilvl w:val="0"/>
          <w:numId w:val="26"/>
        </w:numPr>
        <w:suppressAutoHyphens w:val="0"/>
        <w:spacing w:line="240" w:lineRule="atLeast"/>
        <w:ind w:left="284" w:hanging="284"/>
        <w:jc w:val="both"/>
        <w:rPr>
          <w:rFonts w:ascii="Calibri" w:eastAsia="Calibri" w:hAnsi="Calibri"/>
          <w:sz w:val="22"/>
          <w:szCs w:val="22"/>
        </w:rPr>
      </w:pPr>
      <w:r w:rsidRPr="00883FF9">
        <w:rPr>
          <w:rFonts w:ascii="Calibri" w:eastAsia="Calibri" w:hAnsi="Calibri"/>
          <w:sz w:val="22"/>
          <w:szCs w:val="22"/>
        </w:rPr>
        <w:t>podstawą do dokonania zmian, o których mowa w ppkt 1 jest złożenie wniosku przez jedną ze stron i jego akceptacja przez drugą stronę,</w:t>
      </w:r>
    </w:p>
    <w:p w:rsidR="008B0CF1" w:rsidRDefault="008B0CF1" w:rsidP="00D86951">
      <w:pPr>
        <w:numPr>
          <w:ilvl w:val="0"/>
          <w:numId w:val="26"/>
        </w:numPr>
        <w:suppressAutoHyphens w:val="0"/>
        <w:spacing w:line="240" w:lineRule="atLeast"/>
        <w:ind w:left="284" w:hanging="284"/>
        <w:jc w:val="both"/>
        <w:rPr>
          <w:rFonts w:ascii="Calibri" w:eastAsia="Calibri" w:hAnsi="Calibri"/>
          <w:sz w:val="22"/>
          <w:szCs w:val="22"/>
        </w:rPr>
      </w:pPr>
      <w:r w:rsidRPr="00883FF9">
        <w:rPr>
          <w:rFonts w:ascii="Calibri" w:eastAsia="Calibri" w:hAnsi="Calibri"/>
          <w:sz w:val="22"/>
          <w:szCs w:val="22"/>
        </w:rPr>
        <w:t>spory powstałe na tle umowy rozstrzygać będzie sąd właściwy dla siedziby zamawiającego.</w:t>
      </w:r>
    </w:p>
    <w:p w:rsidR="001133EB" w:rsidRPr="001133EB" w:rsidRDefault="001133EB" w:rsidP="00D86951">
      <w:pPr>
        <w:numPr>
          <w:ilvl w:val="0"/>
          <w:numId w:val="26"/>
        </w:numPr>
        <w:suppressAutoHyphens w:val="0"/>
        <w:spacing w:line="240" w:lineRule="atLeast"/>
        <w:ind w:left="284" w:hanging="284"/>
        <w:jc w:val="both"/>
        <w:rPr>
          <w:rFonts w:ascii="Calibri" w:eastAsia="Calibri" w:hAnsi="Calibri"/>
          <w:sz w:val="22"/>
          <w:szCs w:val="22"/>
        </w:rPr>
      </w:pPr>
      <w:r w:rsidRPr="001133EB">
        <w:rPr>
          <w:rFonts w:ascii="Calibri" w:hAnsi="Calibri"/>
          <w:sz w:val="22"/>
          <w:szCs w:val="22"/>
        </w:rPr>
        <w:t>Zgodnie z art. 29 ust. 3a ustawy Prawo zamówień publicznych zamawiający wymaga, aby osoby wykonujące następujące czynności w zakresie realizacji zamówienia były zatrudnione przez wykonawcę lub podwykonawcę na podstawie umowy o pracę w rozumieniu przepisów ustawy z dnia 26 czerwca 1974 r. Kodeks pracy (Dz. U. z 2018 r. poz. 917 z późn zm.):</w:t>
      </w:r>
    </w:p>
    <w:p w:rsidR="001133EB" w:rsidRPr="00883FF9" w:rsidRDefault="001133EB" w:rsidP="00D86951">
      <w:pPr>
        <w:pStyle w:val="Tekstpodstawowy"/>
        <w:widowControl w:val="0"/>
        <w:numPr>
          <w:ilvl w:val="0"/>
          <w:numId w:val="28"/>
        </w:numPr>
        <w:suppressAutoHyphens w:val="0"/>
        <w:overflowPunct w:val="0"/>
        <w:autoSpaceDE w:val="0"/>
        <w:autoSpaceDN w:val="0"/>
        <w:adjustRightInd w:val="0"/>
        <w:spacing w:after="0" w:line="280" w:lineRule="atLeast"/>
        <w:ind w:left="426" w:hanging="284"/>
        <w:jc w:val="both"/>
        <w:rPr>
          <w:rFonts w:ascii="Calibri" w:eastAsia="Calibri" w:hAnsi="Calibri"/>
          <w:sz w:val="22"/>
          <w:szCs w:val="22"/>
        </w:rPr>
      </w:pPr>
      <w:r w:rsidRPr="00883FF9">
        <w:rPr>
          <w:rFonts w:ascii="Calibri" w:eastAsia="Calibri" w:hAnsi="Calibri"/>
          <w:sz w:val="22"/>
          <w:szCs w:val="22"/>
        </w:rPr>
        <w:t>osoby wykonujące czynności kierownika w instytucjach finansowych obejmujące: planowanie, nadzorowanie i koordynowanie działań pracowników instytucji; nawiązywanie i utrzymywanie stosunków z klientami indywidualnymi i biznesowymi; zapewnianie klientom doradztwa i pomocy w zakresie ich potrzeb finansowych; badanie, ocenianie i rozpatrywanie wniosków o kredyt; monitorowanie decyzji w sprawie przedłużenia kredytu; przeprowadzanie dochodzeń finansowych; nadzorowanie przepływu środków pieniężnych i instrumentów finansowych; przygotowywanie sprawozdań finansowych i regulacyjnych,</w:t>
      </w:r>
    </w:p>
    <w:p w:rsidR="001133EB" w:rsidRDefault="001133EB" w:rsidP="00D86951">
      <w:pPr>
        <w:pStyle w:val="Tekstpodstawowy"/>
        <w:widowControl w:val="0"/>
        <w:numPr>
          <w:ilvl w:val="0"/>
          <w:numId w:val="28"/>
        </w:numPr>
        <w:suppressAutoHyphens w:val="0"/>
        <w:overflowPunct w:val="0"/>
        <w:autoSpaceDE w:val="0"/>
        <w:autoSpaceDN w:val="0"/>
        <w:adjustRightInd w:val="0"/>
        <w:spacing w:after="0" w:line="280" w:lineRule="atLeast"/>
        <w:ind w:left="426" w:hanging="284"/>
        <w:jc w:val="both"/>
        <w:rPr>
          <w:rFonts w:ascii="Calibri" w:eastAsia="Calibri" w:hAnsi="Calibri"/>
          <w:sz w:val="22"/>
          <w:szCs w:val="22"/>
        </w:rPr>
      </w:pPr>
      <w:r w:rsidRPr="00883FF9">
        <w:rPr>
          <w:rFonts w:ascii="Calibri" w:eastAsia="Calibri" w:hAnsi="Calibri"/>
          <w:sz w:val="22"/>
          <w:szCs w:val="22"/>
        </w:rPr>
        <w:t xml:space="preserve">osoby wykonujące czynności analityka finansowego obejmujące: analizowanie informacji finansowych w celu przygotowywania prognoz dotyczących przedsiębiorstwa, które są wykorzystywane podczas podejmowania decyzji inwestycyjnych; gromadzenie wiedzy i aktualnych informacji na temat osiągnięć w dziedzinie finansów i teorii ekonomicznych; </w:t>
      </w:r>
      <w:r w:rsidRPr="00883FF9">
        <w:rPr>
          <w:rFonts w:ascii="Calibri" w:eastAsia="Calibri" w:hAnsi="Calibri"/>
          <w:sz w:val="22"/>
          <w:szCs w:val="22"/>
        </w:rPr>
        <w:lastRenderedPageBreak/>
        <w:t>interpretowanie danych wpływających na programy inwestycyjne; rekomendowanie inwestycji i terminów</w:t>
      </w:r>
      <w:r>
        <w:rPr>
          <w:rFonts w:ascii="Calibri" w:eastAsia="Calibri" w:hAnsi="Calibri"/>
          <w:sz w:val="22"/>
          <w:szCs w:val="22"/>
        </w:rPr>
        <w:t xml:space="preserve"> inwestowania przedsiębiorstwom.</w:t>
      </w:r>
    </w:p>
    <w:p w:rsidR="001133EB" w:rsidRPr="00883FF9" w:rsidRDefault="001133EB" w:rsidP="001133EB">
      <w:pPr>
        <w:pStyle w:val="Tekstpodstawowy"/>
        <w:widowControl w:val="0"/>
        <w:suppressAutoHyphens w:val="0"/>
        <w:overflowPunct w:val="0"/>
        <w:autoSpaceDE w:val="0"/>
        <w:autoSpaceDN w:val="0"/>
        <w:adjustRightInd w:val="0"/>
        <w:spacing w:after="0" w:line="280" w:lineRule="atLeast"/>
        <w:ind w:left="426"/>
        <w:jc w:val="both"/>
        <w:rPr>
          <w:rFonts w:ascii="Calibri" w:eastAsia="Calibri" w:hAnsi="Calibri"/>
          <w:sz w:val="22"/>
          <w:szCs w:val="22"/>
        </w:rPr>
      </w:pPr>
    </w:p>
    <w:p w:rsidR="001133EB" w:rsidRPr="00883FF9" w:rsidRDefault="001133EB" w:rsidP="00F7344C">
      <w:pPr>
        <w:pStyle w:val="Tekstpodstawowy"/>
        <w:widowControl w:val="0"/>
        <w:suppressAutoHyphens w:val="0"/>
        <w:overflowPunct w:val="0"/>
        <w:autoSpaceDE w:val="0"/>
        <w:autoSpaceDN w:val="0"/>
        <w:adjustRightInd w:val="0"/>
        <w:spacing w:after="0" w:line="280" w:lineRule="atLeast"/>
        <w:ind w:left="284"/>
        <w:jc w:val="both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K</w:t>
      </w:r>
      <w:r w:rsidRPr="00883FF9">
        <w:rPr>
          <w:rFonts w:ascii="Calibri" w:eastAsia="Calibri" w:hAnsi="Calibri"/>
          <w:sz w:val="22"/>
          <w:szCs w:val="22"/>
        </w:rPr>
        <w:t>ażdorazowo na żądanie zamawiającego, w terminie 3 dni roboczych, wykonawca zobowiązany będzie do przedłożenia zamawiającemu dokumentów potwierdzających spełnieni</w:t>
      </w:r>
      <w:r>
        <w:rPr>
          <w:rFonts w:ascii="Calibri" w:eastAsia="Calibri" w:hAnsi="Calibri"/>
          <w:sz w:val="22"/>
          <w:szCs w:val="22"/>
        </w:rPr>
        <w:t>e wymogu, o którym mowa w pkt 10</w:t>
      </w:r>
      <w:r w:rsidRPr="00883FF9">
        <w:rPr>
          <w:rFonts w:ascii="Calibri" w:eastAsia="Calibri" w:hAnsi="Calibri"/>
          <w:sz w:val="22"/>
          <w:szCs w:val="22"/>
        </w:rPr>
        <w:t>,</w:t>
      </w:r>
    </w:p>
    <w:p w:rsidR="001133EB" w:rsidRDefault="001133EB" w:rsidP="00F7344C">
      <w:pPr>
        <w:suppressAutoHyphens w:val="0"/>
        <w:spacing w:line="240" w:lineRule="atLeast"/>
        <w:ind w:left="284"/>
        <w:jc w:val="both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Z</w:t>
      </w:r>
      <w:r w:rsidRPr="00883FF9">
        <w:rPr>
          <w:rFonts w:ascii="Calibri" w:eastAsia="Calibri" w:hAnsi="Calibri"/>
          <w:sz w:val="22"/>
          <w:szCs w:val="22"/>
        </w:rPr>
        <w:t>a niedopełnienie wymogu zatrudnienia przez wykonawcę lub podwykonawcę osób na podstawie umowy o pracę wykonujący</w:t>
      </w:r>
      <w:r>
        <w:rPr>
          <w:rFonts w:ascii="Calibri" w:eastAsia="Calibri" w:hAnsi="Calibri"/>
          <w:sz w:val="22"/>
          <w:szCs w:val="22"/>
        </w:rPr>
        <w:t>ch czynności wymienione w pkt 10</w:t>
      </w:r>
      <w:r w:rsidRPr="00883FF9">
        <w:rPr>
          <w:rFonts w:ascii="Calibri" w:eastAsia="Calibri" w:hAnsi="Calibri"/>
          <w:sz w:val="22"/>
          <w:szCs w:val="22"/>
        </w:rPr>
        <w:t xml:space="preserve"> wykonawca zapłaci karę umowną w wysokości kwoty minimalnego wynagrodzenia za pracę w skali jednego miesiąca, ustalonego na podstawie przepisów o minimalnym wynagrodzeniu za pracę obowiązujących w chwili stwierdzenia przez zamawiającego niedopełnienia przedmiotowego wymogu pomnożonej przez liczbę osób, w odniesieniu do których wymóg</w:t>
      </w:r>
      <w:r>
        <w:rPr>
          <w:rFonts w:ascii="Calibri" w:eastAsia="Calibri" w:hAnsi="Calibri"/>
          <w:sz w:val="22"/>
          <w:szCs w:val="22"/>
        </w:rPr>
        <w:t xml:space="preserve"> zatrudnienia był niedopełniony.</w:t>
      </w:r>
    </w:p>
    <w:p w:rsidR="001133EB" w:rsidRPr="00883FF9" w:rsidRDefault="001133EB" w:rsidP="001133EB">
      <w:pPr>
        <w:suppressAutoHyphens w:val="0"/>
        <w:spacing w:line="240" w:lineRule="atLeast"/>
        <w:ind w:left="284"/>
        <w:jc w:val="both"/>
        <w:rPr>
          <w:rFonts w:ascii="Calibri" w:eastAsia="Calibri" w:hAnsi="Calibri"/>
          <w:sz w:val="22"/>
          <w:szCs w:val="22"/>
        </w:rPr>
      </w:pPr>
    </w:p>
    <w:p w:rsidR="005E3062" w:rsidRPr="00772B8B" w:rsidRDefault="005E3062" w:rsidP="006D71EE">
      <w:pPr>
        <w:pStyle w:val="Tretekstu"/>
        <w:spacing w:before="60" w:after="60"/>
        <w:jc w:val="both"/>
        <w:rPr>
          <w:rFonts w:ascii="Calibri" w:hAnsi="Calibri"/>
          <w:sz w:val="22"/>
          <w:szCs w:val="22"/>
        </w:rPr>
      </w:pPr>
    </w:p>
    <w:tbl>
      <w:tblPr>
        <w:tblW w:w="90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/>
      </w:tblPr>
      <w:tblGrid>
        <w:gridCol w:w="9062"/>
      </w:tblGrid>
      <w:tr w:rsidR="00934E7A" w:rsidRPr="001343F5" w:rsidTr="00A7778B">
        <w:tc>
          <w:tcPr>
            <w:tcW w:w="9062" w:type="dxa"/>
            <w:shd w:val="clear" w:color="auto" w:fill="F2F2F2"/>
            <w:tcMar>
              <w:left w:w="108" w:type="dxa"/>
            </w:tcMar>
          </w:tcPr>
          <w:p w:rsidR="00934E7A" w:rsidRPr="00C10692" w:rsidRDefault="00934E7A" w:rsidP="00D86951">
            <w:pPr>
              <w:pStyle w:val="Akapitzlist"/>
              <w:numPr>
                <w:ilvl w:val="0"/>
                <w:numId w:val="1"/>
              </w:numPr>
              <w:spacing w:before="120" w:after="120"/>
              <w:jc w:val="both"/>
              <w:rPr>
                <w:b/>
                <w:szCs w:val="24"/>
              </w:rPr>
            </w:pPr>
            <w:r w:rsidRPr="00C10692">
              <w:rPr>
                <w:b/>
                <w:szCs w:val="24"/>
              </w:rPr>
              <w:t>Pouczenie o środkach ochrony prawnej przysługujących wykonawcy w toku postępowania o udzielenie zamówienia</w:t>
            </w:r>
          </w:p>
        </w:tc>
      </w:tr>
    </w:tbl>
    <w:p w:rsidR="00BB6244" w:rsidRDefault="00934E7A" w:rsidP="00BB6244">
      <w:pPr>
        <w:spacing w:before="120" w:after="240"/>
        <w:jc w:val="both"/>
        <w:rPr>
          <w:rFonts w:ascii="Calibri" w:hAnsi="Calibri"/>
          <w:sz w:val="22"/>
          <w:szCs w:val="22"/>
        </w:rPr>
      </w:pPr>
      <w:r w:rsidRPr="001343F5">
        <w:rPr>
          <w:rFonts w:ascii="Calibri" w:hAnsi="Calibri"/>
          <w:sz w:val="22"/>
          <w:szCs w:val="22"/>
        </w:rPr>
        <w:t>W prowadzonym postępowaniu mają zastosowanie środki ochrony prawnej określone w ustawie</w:t>
      </w:r>
      <w:r w:rsidRPr="001343F5">
        <w:rPr>
          <w:rFonts w:ascii="Calibri" w:hAnsi="Calibri"/>
          <w:sz w:val="22"/>
          <w:szCs w:val="22"/>
        </w:rPr>
        <w:br/>
        <w:t>w Dziale VI Środki Ochrony Prawnej.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001"/>
      </w:tblGrid>
      <w:tr w:rsidR="005477A2" w:rsidTr="00AF1F5C">
        <w:trPr>
          <w:trHeight w:val="666"/>
        </w:trPr>
        <w:tc>
          <w:tcPr>
            <w:tcW w:w="9001" w:type="dxa"/>
          </w:tcPr>
          <w:p w:rsidR="005477A2" w:rsidRDefault="00AF1F5C" w:rsidP="00D86951">
            <w:pPr>
              <w:pStyle w:val="Akapitzlist"/>
              <w:numPr>
                <w:ilvl w:val="0"/>
                <w:numId w:val="1"/>
              </w:numPr>
              <w:spacing w:before="120" w:after="120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Opis części zamówienia, jeżeli zamawiający dopuszcza składanie ofert częściowych.</w:t>
            </w:r>
          </w:p>
        </w:tc>
      </w:tr>
    </w:tbl>
    <w:p w:rsidR="005477A2" w:rsidRPr="00AF1F5C" w:rsidRDefault="00AF1F5C" w:rsidP="00BB6244">
      <w:pPr>
        <w:spacing w:before="120" w:after="24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Zamawiający nie dopuszcza składania ofert częściowych.</w:t>
      </w:r>
    </w:p>
    <w:tbl>
      <w:tblPr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001"/>
      </w:tblGrid>
      <w:tr w:rsidR="005477A2" w:rsidTr="00AF1F5C">
        <w:trPr>
          <w:trHeight w:val="774"/>
        </w:trPr>
        <w:tc>
          <w:tcPr>
            <w:tcW w:w="9001" w:type="dxa"/>
          </w:tcPr>
          <w:p w:rsidR="005477A2" w:rsidRPr="00AF1F5C" w:rsidRDefault="00AF1F5C" w:rsidP="00D86951">
            <w:pPr>
              <w:pStyle w:val="Akapitzlist"/>
              <w:numPr>
                <w:ilvl w:val="0"/>
                <w:numId w:val="1"/>
              </w:numPr>
              <w:spacing w:before="120" w:after="120"/>
              <w:jc w:val="both"/>
              <w:rPr>
                <w:b/>
                <w:szCs w:val="24"/>
              </w:rPr>
            </w:pPr>
            <w:r w:rsidRPr="00AF1F5C">
              <w:rPr>
                <w:b/>
                <w:szCs w:val="24"/>
              </w:rPr>
              <w:t>Maksymalna liczba wykonawców, z którymi zamawiający zawrze umowę ramową.</w:t>
            </w:r>
          </w:p>
        </w:tc>
      </w:tr>
    </w:tbl>
    <w:p w:rsidR="005477A2" w:rsidRPr="00AF1F5C" w:rsidRDefault="00AF1F5C" w:rsidP="00BB6244">
      <w:pPr>
        <w:spacing w:before="120" w:after="240"/>
        <w:jc w:val="both"/>
        <w:rPr>
          <w:rFonts w:ascii="Calibri" w:hAnsi="Calibri"/>
          <w:sz w:val="22"/>
          <w:szCs w:val="22"/>
        </w:rPr>
      </w:pPr>
      <w:r w:rsidRPr="00AF1F5C">
        <w:rPr>
          <w:rFonts w:ascii="Calibri" w:hAnsi="Calibri"/>
          <w:sz w:val="22"/>
          <w:szCs w:val="22"/>
        </w:rPr>
        <w:t>Zamawiający nie przewiduje zawarcia z wykonawcami umowy ramowej.</w:t>
      </w:r>
    </w:p>
    <w:tbl>
      <w:tblPr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001"/>
      </w:tblGrid>
      <w:tr w:rsidR="005477A2" w:rsidTr="00AF1F5C">
        <w:trPr>
          <w:trHeight w:val="652"/>
        </w:trPr>
        <w:tc>
          <w:tcPr>
            <w:tcW w:w="9001" w:type="dxa"/>
          </w:tcPr>
          <w:p w:rsidR="005477A2" w:rsidRDefault="00AF1F5C" w:rsidP="00D86951">
            <w:pPr>
              <w:pStyle w:val="Akapitzlist"/>
              <w:numPr>
                <w:ilvl w:val="0"/>
                <w:numId w:val="1"/>
              </w:numPr>
              <w:spacing w:before="120" w:after="120"/>
              <w:jc w:val="both"/>
              <w:rPr>
                <w:b/>
              </w:rPr>
            </w:pPr>
            <w:r>
              <w:rPr>
                <w:b/>
              </w:rPr>
              <w:t>Informacja o przewidywanych zamówieniach, o których mowa w art. 67 ust. 1 pkt.6 ustawy Prawo zamówień publicznych</w:t>
            </w:r>
          </w:p>
        </w:tc>
      </w:tr>
    </w:tbl>
    <w:p w:rsidR="005477A2" w:rsidRPr="00AF1F5C" w:rsidRDefault="00AF1F5C" w:rsidP="00BB6244">
      <w:pPr>
        <w:spacing w:before="120" w:after="240"/>
        <w:jc w:val="both"/>
        <w:rPr>
          <w:rFonts w:ascii="Calibri" w:hAnsi="Calibri"/>
          <w:sz w:val="22"/>
          <w:szCs w:val="22"/>
        </w:rPr>
      </w:pPr>
      <w:r w:rsidRPr="00AF1F5C">
        <w:rPr>
          <w:rFonts w:ascii="Calibri" w:hAnsi="Calibri"/>
          <w:sz w:val="22"/>
          <w:szCs w:val="22"/>
        </w:rPr>
        <w:t>Zamawiający nie przewiduje zamówień, o których mowa w art. 67 ust. 1 pkt.6 ustawy Prawo zamówień publicznych</w:t>
      </w:r>
    </w:p>
    <w:tbl>
      <w:tblPr>
        <w:tblpPr w:leftFromText="141" w:rightFromText="141" w:vertAnchor="text" w:horzAnchor="margin" w:tblpY="49"/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001"/>
      </w:tblGrid>
      <w:tr w:rsidR="00AF1F5C" w:rsidTr="00AF1F5C">
        <w:trPr>
          <w:trHeight w:val="679"/>
        </w:trPr>
        <w:tc>
          <w:tcPr>
            <w:tcW w:w="9001" w:type="dxa"/>
          </w:tcPr>
          <w:p w:rsidR="00AF1F5C" w:rsidRDefault="00AF1F5C" w:rsidP="00D86951">
            <w:pPr>
              <w:pStyle w:val="Akapitzlist"/>
              <w:numPr>
                <w:ilvl w:val="0"/>
                <w:numId w:val="1"/>
              </w:numPr>
              <w:spacing w:before="120" w:after="120"/>
              <w:jc w:val="both"/>
              <w:rPr>
                <w:b/>
              </w:rPr>
            </w:pPr>
            <w:r>
              <w:rPr>
                <w:b/>
              </w:rPr>
              <w:t>Opis sposobu przedstawiania ofert wariantowych oraz minimalne warunki, jakim muszą odpowiadać oferty wariantowe wraz z wybranymi kryteriami oceny</w:t>
            </w:r>
          </w:p>
        </w:tc>
      </w:tr>
    </w:tbl>
    <w:p w:rsidR="00AF1F5C" w:rsidRPr="00AF1F5C" w:rsidRDefault="00AF1F5C" w:rsidP="00BB6244">
      <w:pPr>
        <w:spacing w:before="120" w:after="240"/>
        <w:jc w:val="both"/>
        <w:rPr>
          <w:rFonts w:ascii="Calibri" w:hAnsi="Calibri"/>
          <w:sz w:val="22"/>
          <w:szCs w:val="22"/>
        </w:rPr>
      </w:pPr>
      <w:r w:rsidRPr="00AF1F5C">
        <w:rPr>
          <w:rFonts w:ascii="Calibri" w:hAnsi="Calibri"/>
          <w:sz w:val="22"/>
          <w:szCs w:val="22"/>
        </w:rPr>
        <w:t>Zamawiający nie dopuszcza możliwości składania ofert wariantowych.</w:t>
      </w:r>
    </w:p>
    <w:tbl>
      <w:tblPr>
        <w:tblpPr w:leftFromText="141" w:rightFromText="141" w:vertAnchor="text" w:horzAnchor="margin" w:tblpY="34"/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001"/>
      </w:tblGrid>
      <w:tr w:rsidR="00AF1F5C" w:rsidTr="00AF1F5C">
        <w:trPr>
          <w:trHeight w:val="829"/>
        </w:trPr>
        <w:tc>
          <w:tcPr>
            <w:tcW w:w="9001" w:type="dxa"/>
          </w:tcPr>
          <w:p w:rsidR="00AF1F5C" w:rsidRDefault="00C1617F" w:rsidP="00D86951">
            <w:pPr>
              <w:pStyle w:val="Akapitzlist"/>
              <w:numPr>
                <w:ilvl w:val="0"/>
                <w:numId w:val="1"/>
              </w:numPr>
              <w:spacing w:before="120" w:after="120"/>
              <w:jc w:val="both"/>
              <w:rPr>
                <w:b/>
              </w:rPr>
            </w:pPr>
            <w:r>
              <w:rPr>
                <w:b/>
              </w:rPr>
              <w:t>Adres poczty elektronicznej zamawiającego</w:t>
            </w:r>
          </w:p>
        </w:tc>
      </w:tr>
    </w:tbl>
    <w:p w:rsidR="00AF1F5C" w:rsidRDefault="008F029E" w:rsidP="00BB6244">
      <w:pPr>
        <w:spacing w:before="120" w:after="240"/>
        <w:jc w:val="both"/>
      </w:pPr>
      <w:hyperlink r:id="rId8" w:history="1">
        <w:r w:rsidR="00C1617F" w:rsidRPr="00253249">
          <w:rPr>
            <w:rStyle w:val="Hipercze"/>
            <w:rFonts w:ascii="Calibri" w:hAnsi="Calibri"/>
            <w:sz w:val="22"/>
            <w:szCs w:val="22"/>
          </w:rPr>
          <w:t>przetargi@powiat.bartoszyce.pl</w:t>
        </w:r>
      </w:hyperlink>
    </w:p>
    <w:p w:rsidR="005A4298" w:rsidRDefault="005A4298" w:rsidP="00BB6244">
      <w:pPr>
        <w:spacing w:before="120" w:after="240"/>
        <w:jc w:val="both"/>
      </w:pPr>
    </w:p>
    <w:p w:rsidR="005A4298" w:rsidRDefault="005A4298" w:rsidP="00BB6244">
      <w:pPr>
        <w:spacing w:before="120" w:after="240"/>
        <w:jc w:val="both"/>
        <w:rPr>
          <w:rFonts w:ascii="Calibri" w:hAnsi="Calibri"/>
          <w:sz w:val="22"/>
          <w:szCs w:val="22"/>
        </w:rPr>
      </w:pPr>
    </w:p>
    <w:tbl>
      <w:tblPr>
        <w:tblpPr w:leftFromText="141" w:rightFromText="141" w:vertAnchor="text" w:horzAnchor="margin" w:tblpY="3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993"/>
      </w:tblGrid>
      <w:tr w:rsidR="00C1617F" w:rsidTr="00C1617F">
        <w:trPr>
          <w:trHeight w:val="774"/>
        </w:trPr>
        <w:tc>
          <w:tcPr>
            <w:tcW w:w="8993" w:type="dxa"/>
          </w:tcPr>
          <w:p w:rsidR="00C1617F" w:rsidRDefault="00C1617F" w:rsidP="00D86951">
            <w:pPr>
              <w:pStyle w:val="Akapitzlist"/>
              <w:numPr>
                <w:ilvl w:val="0"/>
                <w:numId w:val="1"/>
              </w:numPr>
              <w:spacing w:before="120" w:after="120"/>
              <w:jc w:val="both"/>
              <w:rPr>
                <w:b/>
              </w:rPr>
            </w:pPr>
            <w:r>
              <w:rPr>
                <w:b/>
              </w:rPr>
              <w:lastRenderedPageBreak/>
              <w:t>Informacje dotyczące walut obcych, w jakich mogą być prowadzone rozliczenia między zamawiającym a wykonawcą.</w:t>
            </w:r>
          </w:p>
        </w:tc>
      </w:tr>
    </w:tbl>
    <w:p w:rsidR="005477A2" w:rsidRPr="00C1617F" w:rsidRDefault="00C1617F" w:rsidP="00BB6244">
      <w:pPr>
        <w:spacing w:before="120" w:after="24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Rozliczenia między zamawiającym a wykonawcą będą prowadzone w złotych polskich.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931"/>
      </w:tblGrid>
      <w:tr w:rsidR="00C1617F" w:rsidTr="00C1617F">
        <w:trPr>
          <w:trHeight w:val="679"/>
        </w:trPr>
        <w:tc>
          <w:tcPr>
            <w:tcW w:w="8931" w:type="dxa"/>
          </w:tcPr>
          <w:p w:rsidR="00C1617F" w:rsidRDefault="00C1617F" w:rsidP="00D86951">
            <w:pPr>
              <w:pStyle w:val="Akapitzlist"/>
              <w:numPr>
                <w:ilvl w:val="0"/>
                <w:numId w:val="1"/>
              </w:numPr>
              <w:spacing w:before="120" w:after="120"/>
              <w:jc w:val="both"/>
              <w:rPr>
                <w:sz w:val="22"/>
                <w:szCs w:val="22"/>
              </w:rPr>
            </w:pPr>
            <w:r w:rsidRPr="00C1617F">
              <w:rPr>
                <w:b/>
              </w:rPr>
              <w:t>Aukcja elektroniczna</w:t>
            </w:r>
          </w:p>
        </w:tc>
      </w:tr>
    </w:tbl>
    <w:p w:rsidR="005477A2" w:rsidRDefault="00C1617F" w:rsidP="00BB6244">
      <w:pPr>
        <w:spacing w:before="120" w:after="24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Zamawiający nie przewiduje przeprowadzenia aukcji elektronicznej.</w:t>
      </w:r>
    </w:p>
    <w:tbl>
      <w:tblPr>
        <w:tblW w:w="0" w:type="auto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952"/>
      </w:tblGrid>
      <w:tr w:rsidR="00C1617F" w:rsidTr="00C1617F">
        <w:trPr>
          <w:trHeight w:val="693"/>
        </w:trPr>
        <w:tc>
          <w:tcPr>
            <w:tcW w:w="8952" w:type="dxa"/>
          </w:tcPr>
          <w:p w:rsidR="00C1617F" w:rsidRDefault="00C1617F" w:rsidP="00D86951">
            <w:pPr>
              <w:pStyle w:val="Akapitzlist"/>
              <w:numPr>
                <w:ilvl w:val="0"/>
                <w:numId w:val="1"/>
              </w:numPr>
              <w:spacing w:before="120" w:after="120"/>
              <w:jc w:val="both"/>
              <w:rPr>
                <w:sz w:val="22"/>
                <w:szCs w:val="22"/>
              </w:rPr>
            </w:pPr>
            <w:r w:rsidRPr="00C1617F">
              <w:rPr>
                <w:b/>
              </w:rPr>
              <w:t>Zwrot kosztów udziału w postępowaniu</w:t>
            </w:r>
          </w:p>
        </w:tc>
      </w:tr>
    </w:tbl>
    <w:p w:rsidR="00C1617F" w:rsidRDefault="00C1617F" w:rsidP="006D71EE">
      <w:pPr>
        <w:spacing w:before="120" w:after="24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Zamawiający nie przewiduje zwrotu kosztów udziału w postępowaniu.</w:t>
      </w: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143"/>
      </w:tblGrid>
      <w:tr w:rsidR="00C1617F" w:rsidTr="00C1617F">
        <w:trPr>
          <w:trHeight w:val="611"/>
        </w:trPr>
        <w:tc>
          <w:tcPr>
            <w:tcW w:w="9143" w:type="dxa"/>
          </w:tcPr>
          <w:p w:rsidR="00C1617F" w:rsidRDefault="00C1617F" w:rsidP="00D86951">
            <w:pPr>
              <w:pStyle w:val="Akapitzlist"/>
              <w:numPr>
                <w:ilvl w:val="0"/>
                <w:numId w:val="1"/>
              </w:numPr>
              <w:spacing w:before="120" w:after="120"/>
              <w:jc w:val="both"/>
              <w:rPr>
                <w:sz w:val="22"/>
                <w:szCs w:val="22"/>
              </w:rPr>
            </w:pPr>
            <w:r w:rsidRPr="00C1617F">
              <w:rPr>
                <w:b/>
              </w:rPr>
              <w:t>Wymagania, o których mowa w art. 29 ust. 4 ustawy Prawo zamówień publicznych</w:t>
            </w:r>
          </w:p>
        </w:tc>
      </w:tr>
    </w:tbl>
    <w:p w:rsidR="00C1617F" w:rsidRDefault="00C1617F" w:rsidP="00C1617F">
      <w:pPr>
        <w:pStyle w:val="Styl2"/>
        <w:shd w:val="clear" w:color="auto" w:fill="auto"/>
        <w:spacing w:before="60"/>
        <w:rPr>
          <w:rFonts w:ascii="Calibri" w:eastAsia="Times New Roman" w:hAnsi="Calibri"/>
          <w:b w:val="0"/>
          <w:shd w:val="clear" w:color="auto" w:fill="auto"/>
        </w:rPr>
      </w:pPr>
      <w:r w:rsidRPr="00C1617F">
        <w:rPr>
          <w:rFonts w:ascii="Calibri" w:eastAsia="Times New Roman" w:hAnsi="Calibri"/>
          <w:b w:val="0"/>
          <w:shd w:val="clear" w:color="auto" w:fill="auto"/>
        </w:rPr>
        <w:t>Zamawiający nie określa żadnych wymagań w tym zakresie.</w:t>
      </w:r>
    </w:p>
    <w:p w:rsidR="00C1617F" w:rsidRPr="00C1617F" w:rsidRDefault="00C1617F" w:rsidP="00C1617F">
      <w:pPr>
        <w:pStyle w:val="Styl2"/>
        <w:shd w:val="clear" w:color="auto" w:fill="auto"/>
        <w:spacing w:before="60"/>
        <w:rPr>
          <w:rFonts w:ascii="Calibri" w:eastAsia="Times New Roman" w:hAnsi="Calibri"/>
          <w:b w:val="0"/>
          <w:shd w:val="clear" w:color="auto" w:fil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142"/>
      </w:tblGrid>
      <w:tr w:rsidR="00C1617F" w:rsidTr="00063AEE">
        <w:trPr>
          <w:trHeight w:val="571"/>
        </w:trPr>
        <w:tc>
          <w:tcPr>
            <w:tcW w:w="9142" w:type="dxa"/>
          </w:tcPr>
          <w:p w:rsidR="00C1617F" w:rsidRDefault="00C1617F" w:rsidP="00D86951">
            <w:pPr>
              <w:pStyle w:val="Akapitzlist"/>
              <w:numPr>
                <w:ilvl w:val="0"/>
                <w:numId w:val="1"/>
              </w:numPr>
              <w:spacing w:before="120" w:after="120"/>
              <w:jc w:val="both"/>
              <w:rPr>
                <w:sz w:val="22"/>
                <w:szCs w:val="22"/>
              </w:rPr>
            </w:pPr>
            <w:r w:rsidRPr="00C1617F">
              <w:rPr>
                <w:b/>
              </w:rPr>
              <w:t>Informacja o obowiązku osobistego wykonania przez wykonawcę kluczowych części zamówienia</w:t>
            </w:r>
          </w:p>
        </w:tc>
      </w:tr>
    </w:tbl>
    <w:p w:rsidR="000968E0" w:rsidRDefault="000968E0" w:rsidP="000968E0">
      <w:pPr>
        <w:pStyle w:val="Tekstpodstawowy"/>
        <w:spacing w:line="240" w:lineRule="atLeast"/>
        <w:rPr>
          <w:rFonts w:ascii="Calibri" w:hAnsi="Calibri"/>
          <w:sz w:val="22"/>
          <w:szCs w:val="22"/>
        </w:rPr>
      </w:pPr>
    </w:p>
    <w:p w:rsidR="000968E0" w:rsidRPr="005E3BBC" w:rsidRDefault="000968E0" w:rsidP="005E3BBC">
      <w:pPr>
        <w:pStyle w:val="Tekstpodstawowy"/>
        <w:spacing w:line="240" w:lineRule="atLeast"/>
        <w:jc w:val="both"/>
        <w:rPr>
          <w:rFonts w:ascii="Calibri" w:hAnsi="Calibri"/>
          <w:sz w:val="22"/>
          <w:szCs w:val="22"/>
        </w:rPr>
      </w:pPr>
      <w:r w:rsidRPr="000968E0">
        <w:rPr>
          <w:rFonts w:ascii="Calibri" w:hAnsi="Calibri"/>
          <w:sz w:val="22"/>
          <w:szCs w:val="22"/>
        </w:rPr>
        <w:t>Ze względu na specyfikę przedmiotu zamówienia Zamawiający nie dopuszcza możliwości powierzenia przez Wykonawcę wykonania kluczowych części ninie</w:t>
      </w:r>
      <w:r w:rsidR="00E550E5">
        <w:rPr>
          <w:rFonts w:ascii="Calibri" w:hAnsi="Calibri"/>
          <w:sz w:val="22"/>
          <w:szCs w:val="22"/>
        </w:rPr>
        <w:t xml:space="preserve">jszego zamówienia podwykonawcom, tj </w:t>
      </w:r>
      <w:r w:rsidR="00E550E5" w:rsidRPr="005E3BBC">
        <w:rPr>
          <w:rFonts w:ascii="Calibri" w:hAnsi="Calibri"/>
          <w:sz w:val="22"/>
          <w:szCs w:val="22"/>
        </w:rPr>
        <w:t>udzielenia kredytu.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007"/>
      </w:tblGrid>
      <w:tr w:rsidR="000968E0" w:rsidTr="006D71EE">
        <w:trPr>
          <w:trHeight w:val="625"/>
        </w:trPr>
        <w:tc>
          <w:tcPr>
            <w:tcW w:w="9007" w:type="dxa"/>
          </w:tcPr>
          <w:p w:rsidR="000968E0" w:rsidRDefault="000968E0" w:rsidP="00D86951">
            <w:pPr>
              <w:pStyle w:val="Akapitzlist"/>
              <w:numPr>
                <w:ilvl w:val="0"/>
                <w:numId w:val="1"/>
              </w:numPr>
              <w:spacing w:before="120" w:after="120"/>
              <w:jc w:val="both"/>
              <w:rPr>
                <w:sz w:val="22"/>
                <w:szCs w:val="22"/>
              </w:rPr>
            </w:pPr>
            <w:r w:rsidRPr="000968E0">
              <w:rPr>
                <w:b/>
              </w:rPr>
              <w:t>Standardy</w:t>
            </w:r>
            <w:r>
              <w:rPr>
                <w:sz w:val="22"/>
                <w:szCs w:val="22"/>
              </w:rPr>
              <w:t xml:space="preserve"> </w:t>
            </w:r>
            <w:r w:rsidRPr="000968E0">
              <w:rPr>
                <w:b/>
              </w:rPr>
              <w:t>jakościowe, o których mowa w art. 91 ust 2a ustawy Prawo zamówień publicznych</w:t>
            </w:r>
          </w:p>
        </w:tc>
      </w:tr>
    </w:tbl>
    <w:p w:rsidR="00C1617F" w:rsidRDefault="000968E0" w:rsidP="000968E0">
      <w:pPr>
        <w:spacing w:before="120" w:after="24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Zamawiający nie określa standardów jakościowych. </w:t>
      </w:r>
    </w:p>
    <w:tbl>
      <w:tblPr>
        <w:tblW w:w="0" w:type="auto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143"/>
      </w:tblGrid>
      <w:tr w:rsidR="000968E0" w:rsidTr="000968E0">
        <w:trPr>
          <w:trHeight w:val="910"/>
        </w:trPr>
        <w:tc>
          <w:tcPr>
            <w:tcW w:w="9143" w:type="dxa"/>
          </w:tcPr>
          <w:p w:rsidR="000968E0" w:rsidRDefault="000968E0" w:rsidP="00D86951">
            <w:pPr>
              <w:pStyle w:val="Akapitzlist"/>
              <w:numPr>
                <w:ilvl w:val="0"/>
                <w:numId w:val="1"/>
              </w:numPr>
              <w:spacing w:before="120" w:after="120"/>
              <w:jc w:val="both"/>
              <w:rPr>
                <w:sz w:val="22"/>
                <w:szCs w:val="22"/>
              </w:rPr>
            </w:pPr>
            <w:r w:rsidRPr="000968E0">
              <w:rPr>
                <w:b/>
              </w:rPr>
              <w:t>Wymóg lub możliwość złożenia ofert w postaci katalogów elektronicznych lub dołączenia katalogów elektronicznych do oferty, w sytuacji określonej w art. 10a ust 2 ustawy Prawo zamówień publicznych</w:t>
            </w:r>
          </w:p>
        </w:tc>
      </w:tr>
    </w:tbl>
    <w:p w:rsidR="00C1617F" w:rsidRDefault="000968E0" w:rsidP="000968E0">
      <w:pPr>
        <w:spacing w:before="120" w:after="24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Zamawiający nie dopuszcza możliwości złożenia ofert w postaci katalogów elektronicznych lub dołączenia katalogów elektronicznych do ofert.</w:t>
      </w:r>
    </w:p>
    <w:tbl>
      <w:tblPr>
        <w:tblW w:w="0" w:type="auto"/>
        <w:tblInd w:w="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143"/>
      </w:tblGrid>
      <w:tr w:rsidR="000968E0" w:rsidRPr="00F6429D" w:rsidTr="000968E0">
        <w:trPr>
          <w:trHeight w:val="1195"/>
        </w:trPr>
        <w:tc>
          <w:tcPr>
            <w:tcW w:w="9143" w:type="dxa"/>
          </w:tcPr>
          <w:p w:rsidR="000968E0" w:rsidRPr="00F6429D" w:rsidRDefault="000968E0" w:rsidP="00D86951">
            <w:pPr>
              <w:pStyle w:val="Akapitzlist"/>
              <w:numPr>
                <w:ilvl w:val="0"/>
                <w:numId w:val="1"/>
              </w:numPr>
              <w:spacing w:before="120" w:after="120"/>
              <w:jc w:val="both"/>
              <w:rPr>
                <w:b/>
              </w:rPr>
            </w:pPr>
            <w:r w:rsidRPr="00F6429D">
              <w:rPr>
                <w:b/>
              </w:rPr>
              <w:t xml:space="preserve">Liczba części zamówienia, na którą wykonawca może złożyć ofertę lub maksymalna liczba części, na które zamówienie może zostać </w:t>
            </w:r>
            <w:r w:rsidR="00F6429D" w:rsidRPr="00F6429D">
              <w:rPr>
                <w:b/>
              </w:rPr>
              <w:t>udzielone temu samemu wykonawcy, oraz kryteria lub zasady, które będą miały zastosowanie do ustalenia, które części zamówienia zostaną udzielone jednemu wykonawcy, w przypadku wyboru jego oferty w większej niż maksymalna liczba części.</w:t>
            </w:r>
          </w:p>
        </w:tc>
      </w:tr>
    </w:tbl>
    <w:p w:rsidR="00C1617F" w:rsidRDefault="00F6429D" w:rsidP="00F6429D">
      <w:pPr>
        <w:pStyle w:val="Akapitzlist"/>
        <w:spacing w:before="120" w:after="120"/>
        <w:ind w:left="0"/>
        <w:jc w:val="both"/>
        <w:rPr>
          <w:sz w:val="22"/>
          <w:szCs w:val="22"/>
        </w:rPr>
      </w:pPr>
      <w:r w:rsidRPr="00F6429D">
        <w:rPr>
          <w:sz w:val="22"/>
          <w:szCs w:val="22"/>
        </w:rPr>
        <w:t>Zamawiający nie dopuszcza składania ofert częściowych</w:t>
      </w:r>
    </w:p>
    <w:p w:rsidR="00F6429D" w:rsidRDefault="00F6429D" w:rsidP="00F6429D">
      <w:pPr>
        <w:pStyle w:val="Akapitzlist"/>
        <w:spacing w:before="120" w:after="120"/>
        <w:ind w:left="0"/>
        <w:jc w:val="both"/>
        <w:rPr>
          <w:sz w:val="22"/>
          <w:szCs w:val="22"/>
        </w:rPr>
      </w:pPr>
    </w:p>
    <w:tbl>
      <w:tblPr>
        <w:tblW w:w="937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374"/>
      </w:tblGrid>
      <w:tr w:rsidR="00BB6244" w:rsidTr="00BB6244">
        <w:trPr>
          <w:trHeight w:val="975"/>
        </w:trPr>
        <w:tc>
          <w:tcPr>
            <w:tcW w:w="9374" w:type="dxa"/>
          </w:tcPr>
          <w:p w:rsidR="00BB6244" w:rsidRDefault="00A36E3B" w:rsidP="00D86951">
            <w:pPr>
              <w:pStyle w:val="Akapitzlist"/>
              <w:numPr>
                <w:ilvl w:val="0"/>
                <w:numId w:val="1"/>
              </w:numPr>
              <w:spacing w:before="120" w:after="120"/>
              <w:ind w:left="356" w:hanging="142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Klauzula informacyjna zgodnie z art. 13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 (Dz.Urz. UE L 119 z 04.05.2016,str.1)</w:t>
            </w:r>
          </w:p>
        </w:tc>
      </w:tr>
    </w:tbl>
    <w:p w:rsidR="00BB6244" w:rsidRPr="005E3062" w:rsidRDefault="00BB6244" w:rsidP="005E3062">
      <w:pPr>
        <w:spacing w:before="60" w:after="60"/>
        <w:ind w:firstLine="567"/>
        <w:jc w:val="both"/>
        <w:rPr>
          <w:rFonts w:ascii="Calibri" w:hAnsi="Calibri"/>
          <w:sz w:val="22"/>
          <w:szCs w:val="22"/>
        </w:rPr>
      </w:pPr>
      <w:r w:rsidRPr="005E3062">
        <w:rPr>
          <w:rFonts w:ascii="Calibri" w:hAnsi="Calibri"/>
          <w:sz w:val="22"/>
          <w:szCs w:val="22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BB6244" w:rsidRPr="006D2DFF" w:rsidRDefault="00BB6244" w:rsidP="00D86951">
      <w:pPr>
        <w:pStyle w:val="Akapitzlist"/>
        <w:numPr>
          <w:ilvl w:val="0"/>
          <w:numId w:val="11"/>
        </w:numPr>
        <w:suppressAutoHyphens w:val="0"/>
        <w:spacing w:before="60" w:after="60"/>
        <w:jc w:val="both"/>
        <w:rPr>
          <w:color w:val="000000" w:themeColor="text1"/>
          <w:sz w:val="22"/>
          <w:szCs w:val="22"/>
        </w:rPr>
      </w:pPr>
      <w:r w:rsidRPr="006D2DFF">
        <w:rPr>
          <w:color w:val="000000" w:themeColor="text1"/>
          <w:sz w:val="22"/>
          <w:szCs w:val="22"/>
        </w:rPr>
        <w:t xml:space="preserve">administratorem Pani/Pana danych osobowych jest </w:t>
      </w:r>
      <w:r w:rsidR="00471EA9" w:rsidRPr="006D2DFF">
        <w:rPr>
          <w:color w:val="000000" w:themeColor="text1"/>
          <w:sz w:val="22"/>
          <w:szCs w:val="22"/>
        </w:rPr>
        <w:t>Powiat Bartoszyce</w:t>
      </w:r>
      <w:r w:rsidR="001A608E" w:rsidRPr="006D2DFF">
        <w:rPr>
          <w:color w:val="000000" w:themeColor="text1"/>
          <w:sz w:val="22"/>
          <w:szCs w:val="22"/>
        </w:rPr>
        <w:t xml:space="preserve">, ul. Grota Roweckiego 1, 11-200 Bartoszyce, tel: </w:t>
      </w:r>
      <w:r w:rsidR="006B7069" w:rsidRPr="006D2DFF">
        <w:rPr>
          <w:color w:val="000000" w:themeColor="text1"/>
          <w:sz w:val="22"/>
          <w:szCs w:val="22"/>
        </w:rPr>
        <w:t>89</w:t>
      </w:r>
      <w:r w:rsidR="004C4F86" w:rsidRPr="006D2DFF">
        <w:rPr>
          <w:color w:val="000000" w:themeColor="text1"/>
          <w:sz w:val="22"/>
          <w:szCs w:val="22"/>
        </w:rPr>
        <w:t> </w:t>
      </w:r>
      <w:r w:rsidR="00FA0CBB" w:rsidRPr="006D2DFF">
        <w:rPr>
          <w:color w:val="000000" w:themeColor="text1"/>
          <w:sz w:val="22"/>
          <w:szCs w:val="22"/>
        </w:rPr>
        <w:t>7621720</w:t>
      </w:r>
      <w:r w:rsidRPr="006D2DFF">
        <w:rPr>
          <w:color w:val="000000" w:themeColor="text1"/>
          <w:sz w:val="22"/>
          <w:szCs w:val="22"/>
        </w:rPr>
        <w:t>;</w:t>
      </w:r>
      <w:r w:rsidR="00FA0CBB" w:rsidRPr="006D2DFF">
        <w:rPr>
          <w:color w:val="000000" w:themeColor="text1"/>
          <w:sz w:val="22"/>
          <w:szCs w:val="22"/>
        </w:rPr>
        <w:t xml:space="preserve"> </w:t>
      </w:r>
      <w:r w:rsidR="004C4F86" w:rsidRPr="006D2DFF">
        <w:rPr>
          <w:color w:val="000000" w:themeColor="text1"/>
          <w:sz w:val="22"/>
          <w:szCs w:val="22"/>
        </w:rPr>
        <w:t>e-mail:</w:t>
      </w:r>
      <w:r w:rsidR="00FA0CBB" w:rsidRPr="006D2DFF">
        <w:rPr>
          <w:color w:val="000000" w:themeColor="text1"/>
          <w:sz w:val="22"/>
          <w:szCs w:val="22"/>
        </w:rPr>
        <w:t xml:space="preserve"> </w:t>
      </w:r>
      <w:hyperlink r:id="rId9" w:history="1">
        <w:r w:rsidR="00FA0CBB" w:rsidRPr="006D2DFF">
          <w:rPr>
            <w:color w:val="000000" w:themeColor="text1"/>
            <w:sz w:val="22"/>
            <w:szCs w:val="22"/>
          </w:rPr>
          <w:t>starostwo.bartoszyce@pro.onet.pl</w:t>
        </w:r>
      </w:hyperlink>
      <w:r w:rsidR="004C4F86" w:rsidRPr="006D2DFF">
        <w:rPr>
          <w:color w:val="000000" w:themeColor="text1"/>
          <w:sz w:val="22"/>
          <w:szCs w:val="22"/>
        </w:rPr>
        <w:t>; Elektroniczna Skrzynka Podawcza</w:t>
      </w:r>
      <w:r w:rsidR="006754FF" w:rsidRPr="006D2DFF">
        <w:rPr>
          <w:color w:val="000000" w:themeColor="text1"/>
          <w:sz w:val="22"/>
          <w:szCs w:val="22"/>
        </w:rPr>
        <w:t xml:space="preserve"> </w:t>
      </w:r>
      <w:hyperlink r:id="rId10" w:history="1">
        <w:r w:rsidR="006754FF" w:rsidRPr="006D2DFF">
          <w:rPr>
            <w:rFonts w:ascii="Times New Roman" w:hAnsi="Times New Roman"/>
            <w:b/>
            <w:bCs/>
            <w:color w:val="000000" w:themeColor="text1"/>
            <w:szCs w:val="24"/>
            <w:u w:val="single"/>
          </w:rPr>
          <w:t>/powiatbartoszycki/SkrytkaESP</w:t>
        </w:r>
      </w:hyperlink>
    </w:p>
    <w:p w:rsidR="00BB6244" w:rsidRPr="005E3062" w:rsidRDefault="004C4F86" w:rsidP="00D86951">
      <w:pPr>
        <w:pStyle w:val="Akapitzlist"/>
        <w:numPr>
          <w:ilvl w:val="0"/>
          <w:numId w:val="11"/>
        </w:numPr>
        <w:suppressAutoHyphens w:val="0"/>
        <w:spacing w:before="60" w:after="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 </w:t>
      </w:r>
      <w:r w:rsidR="00BB6244" w:rsidRPr="005E3062">
        <w:rPr>
          <w:sz w:val="22"/>
          <w:szCs w:val="22"/>
        </w:rPr>
        <w:t xml:space="preserve">inspektorem ochrony danych osobowych </w:t>
      </w:r>
      <w:r>
        <w:rPr>
          <w:sz w:val="22"/>
          <w:szCs w:val="22"/>
        </w:rPr>
        <w:t>może Pani/Pan skontaktować się  pocztą, przesyłając korespondencję  na adres ul. Grota Roweckiego 1 , 11-200 Bartoszyce, za pośrednictwem poczty elektronicznej: adres e-mail: ido@powiat.bartoszyce.pl</w:t>
      </w:r>
    </w:p>
    <w:p w:rsidR="00BB6244" w:rsidRPr="005E3062" w:rsidRDefault="00BB6244" w:rsidP="00D86951">
      <w:pPr>
        <w:pStyle w:val="Akapitzlist"/>
        <w:numPr>
          <w:ilvl w:val="0"/>
          <w:numId w:val="11"/>
        </w:numPr>
        <w:suppressAutoHyphens w:val="0"/>
        <w:spacing w:before="60" w:after="60"/>
        <w:jc w:val="both"/>
        <w:rPr>
          <w:sz w:val="22"/>
          <w:szCs w:val="22"/>
        </w:rPr>
      </w:pPr>
      <w:r w:rsidRPr="005E3062">
        <w:rPr>
          <w:sz w:val="22"/>
          <w:szCs w:val="22"/>
        </w:rPr>
        <w:t>Pani/Pana dane osobowe przetwarzane będą na podstawie art. 6 ust. 1 lit. c RODO w celu związanym z postępowaniem o udzielenie zamówienia publicznego</w:t>
      </w:r>
      <w:r w:rsidR="00591F07">
        <w:rPr>
          <w:sz w:val="22"/>
          <w:szCs w:val="22"/>
        </w:rPr>
        <w:t xml:space="preserve"> znak: F</w:t>
      </w:r>
      <w:r w:rsidR="004C4F86">
        <w:rPr>
          <w:sz w:val="22"/>
          <w:szCs w:val="22"/>
        </w:rPr>
        <w:t xml:space="preserve">.272.1.2019 pod nazwą </w:t>
      </w:r>
      <w:r w:rsidR="00591F07">
        <w:rPr>
          <w:sz w:val="22"/>
          <w:szCs w:val="22"/>
        </w:rPr>
        <w:t xml:space="preserve">Udzielenie i obsługa kredytu długoterminowego </w:t>
      </w:r>
      <w:r w:rsidR="00591F07" w:rsidRPr="009C7C6A">
        <w:rPr>
          <w:sz w:val="22"/>
          <w:szCs w:val="22"/>
        </w:rPr>
        <w:t xml:space="preserve">na </w:t>
      </w:r>
      <w:r w:rsidR="00E50D14" w:rsidRPr="009C7C6A">
        <w:rPr>
          <w:sz w:val="22"/>
          <w:szCs w:val="22"/>
        </w:rPr>
        <w:t>spłatę wcześniej zaciągnię</w:t>
      </w:r>
      <w:r w:rsidR="00F2114F" w:rsidRPr="009C7C6A">
        <w:rPr>
          <w:sz w:val="22"/>
          <w:szCs w:val="22"/>
        </w:rPr>
        <w:t>tych zobowiązań z tytułu kredytów długoterminowych</w:t>
      </w:r>
      <w:r w:rsidR="004C4F86">
        <w:rPr>
          <w:sz w:val="22"/>
          <w:szCs w:val="22"/>
        </w:rPr>
        <w:t>, prowadzonego w trybie przetargu nieograniczonego</w:t>
      </w:r>
      <w:r w:rsidRPr="005E3062">
        <w:rPr>
          <w:sz w:val="22"/>
          <w:szCs w:val="22"/>
        </w:rPr>
        <w:t>;</w:t>
      </w:r>
    </w:p>
    <w:p w:rsidR="00BB6244" w:rsidRPr="005E3062" w:rsidRDefault="00BB6244" w:rsidP="00D86951">
      <w:pPr>
        <w:pStyle w:val="Akapitzlist"/>
        <w:numPr>
          <w:ilvl w:val="0"/>
          <w:numId w:val="11"/>
        </w:numPr>
        <w:suppressAutoHyphens w:val="0"/>
        <w:spacing w:before="60" w:after="60"/>
        <w:jc w:val="both"/>
        <w:rPr>
          <w:sz w:val="22"/>
          <w:szCs w:val="22"/>
        </w:rPr>
      </w:pPr>
      <w:r w:rsidRPr="005E3062">
        <w:rPr>
          <w:sz w:val="22"/>
          <w:szCs w:val="22"/>
        </w:rPr>
        <w:t>odbiorcami Pani/Pana danych osobowych będą osoby lub podmioty, którym udostępniona zostanie dokumentacja postępowania w oparciu o art. 8 oraz art. 96 ust. 3 ustawy z dnia 29 stycznia 2004 r. – Prawo zam</w:t>
      </w:r>
      <w:r w:rsidR="004C4F86">
        <w:rPr>
          <w:sz w:val="22"/>
          <w:szCs w:val="22"/>
        </w:rPr>
        <w:t>ówień publicznych (Dz. U. z 2018 r. poz. 1986 ze zm.</w:t>
      </w:r>
      <w:r w:rsidRPr="005E3062">
        <w:rPr>
          <w:sz w:val="22"/>
          <w:szCs w:val="22"/>
        </w:rPr>
        <w:t xml:space="preserve">), dalej „ustawa Pzp”;  </w:t>
      </w:r>
    </w:p>
    <w:p w:rsidR="00BB6244" w:rsidRPr="005E3062" w:rsidRDefault="00BB6244" w:rsidP="00D86951">
      <w:pPr>
        <w:pStyle w:val="Akapitzlist"/>
        <w:numPr>
          <w:ilvl w:val="0"/>
          <w:numId w:val="11"/>
        </w:numPr>
        <w:suppressAutoHyphens w:val="0"/>
        <w:spacing w:before="60" w:after="60"/>
        <w:jc w:val="both"/>
        <w:rPr>
          <w:sz w:val="22"/>
          <w:szCs w:val="22"/>
        </w:rPr>
      </w:pPr>
      <w:r w:rsidRPr="005E3062">
        <w:rPr>
          <w:sz w:val="22"/>
          <w:szCs w:val="22"/>
        </w:rPr>
        <w:t>Pani/Pana dane osobowe będą przechowywane, zgodnie z art. 97 ust. 1 ustawy Pzp, przez okres 4 lat od dnia zakończenia postępowania o udzielenie zamówienia, a jeżeli czas trwania umowy przekracza 4 lata, okres przechowywania obejmuje cały czas trwania umowy;</w:t>
      </w:r>
    </w:p>
    <w:p w:rsidR="00BB6244" w:rsidRPr="005E3062" w:rsidRDefault="00BB6244" w:rsidP="00D86951">
      <w:pPr>
        <w:pStyle w:val="Akapitzlist"/>
        <w:numPr>
          <w:ilvl w:val="0"/>
          <w:numId w:val="11"/>
        </w:numPr>
        <w:suppressAutoHyphens w:val="0"/>
        <w:spacing w:before="60" w:after="60"/>
        <w:jc w:val="both"/>
        <w:rPr>
          <w:sz w:val="22"/>
          <w:szCs w:val="22"/>
        </w:rPr>
      </w:pPr>
      <w:r w:rsidRPr="005E3062">
        <w:rPr>
          <w:sz w:val="22"/>
          <w:szCs w:val="22"/>
        </w:rPr>
        <w:t xml:space="preserve"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  </w:t>
      </w:r>
    </w:p>
    <w:p w:rsidR="00BB6244" w:rsidRPr="005E3062" w:rsidRDefault="00BB6244" w:rsidP="00D86951">
      <w:pPr>
        <w:pStyle w:val="Akapitzlist"/>
        <w:numPr>
          <w:ilvl w:val="0"/>
          <w:numId w:val="11"/>
        </w:numPr>
        <w:suppressAutoHyphens w:val="0"/>
        <w:spacing w:before="60" w:after="60"/>
        <w:jc w:val="both"/>
        <w:rPr>
          <w:sz w:val="22"/>
          <w:szCs w:val="22"/>
        </w:rPr>
      </w:pPr>
      <w:r w:rsidRPr="005E3062">
        <w:rPr>
          <w:sz w:val="22"/>
          <w:szCs w:val="22"/>
        </w:rPr>
        <w:t>w odniesieniu do Pani/Pana danych osobowych decyzje nie będą podejmowane w sposób zautomatyzowany, stosowanie do art. 22 RODO;</w:t>
      </w:r>
    </w:p>
    <w:p w:rsidR="00BB6244" w:rsidRPr="005E3062" w:rsidRDefault="00BB6244" w:rsidP="00D86951">
      <w:pPr>
        <w:pStyle w:val="Akapitzlist"/>
        <w:numPr>
          <w:ilvl w:val="0"/>
          <w:numId w:val="11"/>
        </w:numPr>
        <w:suppressAutoHyphens w:val="0"/>
        <w:spacing w:before="60" w:after="60"/>
        <w:jc w:val="both"/>
        <w:rPr>
          <w:sz w:val="22"/>
          <w:szCs w:val="22"/>
        </w:rPr>
      </w:pPr>
      <w:r w:rsidRPr="005E3062">
        <w:rPr>
          <w:sz w:val="22"/>
          <w:szCs w:val="22"/>
        </w:rPr>
        <w:t>posiada Pani/Pan:</w:t>
      </w:r>
    </w:p>
    <w:p w:rsidR="00BB6244" w:rsidRPr="005E3062" w:rsidRDefault="00BB6244" w:rsidP="00D86951">
      <w:pPr>
        <w:pStyle w:val="Akapitzlist"/>
        <w:numPr>
          <w:ilvl w:val="0"/>
          <w:numId w:val="9"/>
        </w:numPr>
        <w:suppressAutoHyphens w:val="0"/>
        <w:spacing w:before="60" w:after="60"/>
        <w:ind w:left="709" w:hanging="283"/>
        <w:jc w:val="both"/>
        <w:rPr>
          <w:sz w:val="22"/>
          <w:szCs w:val="22"/>
        </w:rPr>
      </w:pPr>
      <w:r w:rsidRPr="005E3062">
        <w:rPr>
          <w:sz w:val="22"/>
          <w:szCs w:val="22"/>
        </w:rPr>
        <w:t>na podstawie art. 15 RODO prawo dostępu do danych osobowych Pani/Pana dotyczących;</w:t>
      </w:r>
    </w:p>
    <w:p w:rsidR="00BB6244" w:rsidRPr="005E3062" w:rsidRDefault="00BB6244" w:rsidP="00D86951">
      <w:pPr>
        <w:pStyle w:val="Akapitzlist"/>
        <w:numPr>
          <w:ilvl w:val="0"/>
          <w:numId w:val="9"/>
        </w:numPr>
        <w:suppressAutoHyphens w:val="0"/>
        <w:spacing w:before="60" w:after="60"/>
        <w:ind w:left="709" w:hanging="283"/>
        <w:jc w:val="both"/>
        <w:rPr>
          <w:sz w:val="22"/>
          <w:szCs w:val="22"/>
        </w:rPr>
      </w:pPr>
      <w:r w:rsidRPr="005E3062">
        <w:rPr>
          <w:sz w:val="22"/>
          <w:szCs w:val="22"/>
        </w:rPr>
        <w:t>na podstawie art. 16 RODO prawo do sprostowania Pani/Pana danych osobowych **;</w:t>
      </w:r>
    </w:p>
    <w:p w:rsidR="00BB6244" w:rsidRPr="005E3062" w:rsidRDefault="00BB6244" w:rsidP="00D86951">
      <w:pPr>
        <w:pStyle w:val="Akapitzlist"/>
        <w:numPr>
          <w:ilvl w:val="0"/>
          <w:numId w:val="9"/>
        </w:numPr>
        <w:suppressAutoHyphens w:val="0"/>
        <w:spacing w:before="60" w:after="60"/>
        <w:ind w:left="709" w:hanging="283"/>
        <w:jc w:val="both"/>
        <w:rPr>
          <w:sz w:val="22"/>
          <w:szCs w:val="22"/>
        </w:rPr>
      </w:pPr>
      <w:r w:rsidRPr="005E3062">
        <w:rPr>
          <w:sz w:val="22"/>
          <w:szCs w:val="22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BB6244" w:rsidRPr="005E3062" w:rsidRDefault="00BB6244" w:rsidP="00D86951">
      <w:pPr>
        <w:pStyle w:val="Akapitzlist"/>
        <w:numPr>
          <w:ilvl w:val="0"/>
          <w:numId w:val="9"/>
        </w:numPr>
        <w:suppressAutoHyphens w:val="0"/>
        <w:spacing w:before="60" w:after="60"/>
        <w:ind w:left="709" w:hanging="283"/>
        <w:jc w:val="both"/>
        <w:rPr>
          <w:sz w:val="22"/>
          <w:szCs w:val="22"/>
        </w:rPr>
      </w:pPr>
      <w:r w:rsidRPr="005E3062">
        <w:rPr>
          <w:sz w:val="22"/>
          <w:szCs w:val="22"/>
        </w:rPr>
        <w:t>prawo do wniesienia skargi do Prezesa Urzędu Ochrony Danych Osobowych, gdy uzna Pani/Pan, że przetwarzanie danych osobowych Pani/Pana dotyczących narusza przepisy RODO;</w:t>
      </w:r>
    </w:p>
    <w:p w:rsidR="00BB6244" w:rsidRPr="005E3062" w:rsidRDefault="00BB6244" w:rsidP="00D86951">
      <w:pPr>
        <w:pStyle w:val="Akapitzlist"/>
        <w:numPr>
          <w:ilvl w:val="0"/>
          <w:numId w:val="11"/>
        </w:numPr>
        <w:suppressAutoHyphens w:val="0"/>
        <w:spacing w:before="60" w:after="60"/>
        <w:jc w:val="both"/>
        <w:rPr>
          <w:sz w:val="22"/>
          <w:szCs w:val="22"/>
        </w:rPr>
      </w:pPr>
      <w:r w:rsidRPr="005E3062">
        <w:rPr>
          <w:sz w:val="22"/>
          <w:szCs w:val="22"/>
        </w:rPr>
        <w:t>nie przysługuje Pani/Panu:</w:t>
      </w:r>
    </w:p>
    <w:p w:rsidR="00BB6244" w:rsidRPr="005E3062" w:rsidRDefault="00BB6244" w:rsidP="00D86951">
      <w:pPr>
        <w:pStyle w:val="Akapitzlist"/>
        <w:numPr>
          <w:ilvl w:val="0"/>
          <w:numId w:val="10"/>
        </w:numPr>
        <w:suppressAutoHyphens w:val="0"/>
        <w:spacing w:before="60" w:after="60"/>
        <w:ind w:left="709" w:hanging="283"/>
        <w:jc w:val="both"/>
        <w:rPr>
          <w:sz w:val="22"/>
          <w:szCs w:val="22"/>
        </w:rPr>
      </w:pPr>
      <w:r w:rsidRPr="005E3062">
        <w:rPr>
          <w:sz w:val="22"/>
          <w:szCs w:val="22"/>
        </w:rPr>
        <w:t>w związku z art. 17 ust. 3 lit. b, d lub e RODO prawo do usunięcia danych osobowych;</w:t>
      </w:r>
    </w:p>
    <w:p w:rsidR="00BB6244" w:rsidRPr="005E3062" w:rsidRDefault="00BB6244" w:rsidP="00D86951">
      <w:pPr>
        <w:pStyle w:val="Akapitzlist"/>
        <w:numPr>
          <w:ilvl w:val="0"/>
          <w:numId w:val="10"/>
        </w:numPr>
        <w:suppressAutoHyphens w:val="0"/>
        <w:spacing w:before="60" w:after="60"/>
        <w:ind w:left="709" w:hanging="283"/>
        <w:jc w:val="both"/>
        <w:rPr>
          <w:sz w:val="22"/>
          <w:szCs w:val="22"/>
        </w:rPr>
      </w:pPr>
      <w:r w:rsidRPr="005E3062">
        <w:rPr>
          <w:sz w:val="22"/>
          <w:szCs w:val="22"/>
        </w:rPr>
        <w:t>prawo do przenoszenia danych osobowych, o którym mowa w art. 20 RODO;</w:t>
      </w:r>
    </w:p>
    <w:p w:rsidR="00BB6244" w:rsidRPr="005E3062" w:rsidRDefault="00BB6244" w:rsidP="00D86951">
      <w:pPr>
        <w:pStyle w:val="Akapitzlist"/>
        <w:numPr>
          <w:ilvl w:val="0"/>
          <w:numId w:val="10"/>
        </w:numPr>
        <w:suppressAutoHyphens w:val="0"/>
        <w:spacing w:before="60" w:after="60"/>
        <w:ind w:left="709" w:hanging="283"/>
        <w:jc w:val="both"/>
        <w:rPr>
          <w:sz w:val="22"/>
          <w:szCs w:val="22"/>
        </w:rPr>
      </w:pPr>
      <w:r w:rsidRPr="005E3062">
        <w:rPr>
          <w:sz w:val="22"/>
          <w:szCs w:val="22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BB6244" w:rsidRPr="005E3062" w:rsidRDefault="00BB6244" w:rsidP="005E3062">
      <w:pPr>
        <w:pStyle w:val="Akapitzlist"/>
        <w:spacing w:before="60" w:after="60"/>
        <w:ind w:left="709"/>
        <w:jc w:val="both"/>
        <w:rPr>
          <w:sz w:val="22"/>
          <w:szCs w:val="22"/>
        </w:rPr>
      </w:pPr>
    </w:p>
    <w:p w:rsidR="00B85D71" w:rsidRDefault="00B85D71" w:rsidP="00BB6244">
      <w:pPr>
        <w:spacing w:before="120" w:after="240"/>
        <w:jc w:val="both"/>
        <w:rPr>
          <w:rFonts w:ascii="Calibri" w:hAnsi="Calibri"/>
          <w:sz w:val="22"/>
          <w:szCs w:val="22"/>
        </w:rPr>
      </w:pPr>
    </w:p>
    <w:p w:rsidR="00FA0CBB" w:rsidRDefault="00FA0CBB" w:rsidP="00BB6244">
      <w:pPr>
        <w:spacing w:before="120" w:after="240"/>
        <w:jc w:val="both"/>
        <w:rPr>
          <w:rFonts w:ascii="Calibri" w:hAnsi="Calibri"/>
          <w:sz w:val="22"/>
          <w:szCs w:val="22"/>
        </w:rPr>
      </w:pPr>
    </w:p>
    <w:p w:rsidR="00D65B1F" w:rsidRDefault="00D65B1F" w:rsidP="00BB6244">
      <w:pPr>
        <w:spacing w:before="120" w:after="240"/>
        <w:jc w:val="both"/>
        <w:rPr>
          <w:rFonts w:ascii="Calibri" w:hAnsi="Calibri"/>
          <w:sz w:val="22"/>
          <w:szCs w:val="22"/>
        </w:rPr>
      </w:pPr>
    </w:p>
    <w:p w:rsidR="00934E7A" w:rsidRDefault="00934E7A">
      <w:pPr>
        <w:jc w:val="both"/>
        <w:rPr>
          <w:rFonts w:ascii="Calibri" w:hAnsi="Calibri"/>
          <w:sz w:val="22"/>
          <w:szCs w:val="22"/>
        </w:rPr>
      </w:pPr>
    </w:p>
    <w:p w:rsidR="006D2DFF" w:rsidRPr="001343F5" w:rsidRDefault="006D2DFF">
      <w:pPr>
        <w:jc w:val="both"/>
        <w:rPr>
          <w:rFonts w:ascii="Calibri" w:hAnsi="Calibri"/>
          <w:sz w:val="22"/>
          <w:szCs w:val="22"/>
        </w:rPr>
      </w:pPr>
    </w:p>
    <w:p w:rsidR="00934E7A" w:rsidRPr="00C476DC" w:rsidRDefault="00934E7A" w:rsidP="00C476DC">
      <w:pPr>
        <w:rPr>
          <w:rFonts w:ascii="Calibri" w:hAnsi="Calibri"/>
          <w:b/>
          <w:sz w:val="22"/>
          <w:szCs w:val="22"/>
        </w:rPr>
      </w:pPr>
      <w:r w:rsidRPr="00C476DC">
        <w:rPr>
          <w:rFonts w:ascii="Calibri" w:hAnsi="Calibri"/>
          <w:b/>
          <w:sz w:val="22"/>
          <w:szCs w:val="22"/>
        </w:rPr>
        <w:t xml:space="preserve">Załączniki: </w:t>
      </w:r>
    </w:p>
    <w:tbl>
      <w:tblPr>
        <w:tblW w:w="10278" w:type="dxa"/>
        <w:tblLook w:val="00A0"/>
      </w:tblPr>
      <w:tblGrid>
        <w:gridCol w:w="2093"/>
        <w:gridCol w:w="6969"/>
        <w:gridCol w:w="1216"/>
      </w:tblGrid>
      <w:tr w:rsidR="00934E7A" w:rsidRPr="00C476DC" w:rsidTr="00CF5175">
        <w:tc>
          <w:tcPr>
            <w:tcW w:w="2093" w:type="dxa"/>
          </w:tcPr>
          <w:p w:rsidR="00934E7A" w:rsidRPr="00C476DC" w:rsidRDefault="00934E7A">
            <w:pPr>
              <w:pStyle w:val="Tytu"/>
              <w:tabs>
                <w:tab w:val="left" w:pos="1843"/>
              </w:tabs>
              <w:spacing w:before="60"/>
              <w:jc w:val="both"/>
              <w:rPr>
                <w:rFonts w:ascii="Calibri" w:hAnsi="Calibri"/>
              </w:rPr>
            </w:pPr>
            <w:r w:rsidRPr="00C476DC">
              <w:rPr>
                <w:rFonts w:ascii="Calibri" w:hAnsi="Calibri"/>
              </w:rPr>
              <w:t xml:space="preserve">Załącznik nr 1 </w:t>
            </w:r>
          </w:p>
          <w:p w:rsidR="00934E7A" w:rsidRPr="00C476DC" w:rsidRDefault="00934E7A">
            <w:pPr>
              <w:pStyle w:val="Tytu"/>
              <w:tabs>
                <w:tab w:val="left" w:pos="1843"/>
              </w:tabs>
              <w:spacing w:before="60"/>
              <w:jc w:val="both"/>
              <w:rPr>
                <w:rFonts w:ascii="Calibri" w:hAnsi="Calibri"/>
              </w:rPr>
            </w:pPr>
            <w:r w:rsidRPr="00C476DC">
              <w:rPr>
                <w:rFonts w:ascii="Calibri" w:hAnsi="Calibri"/>
              </w:rPr>
              <w:t xml:space="preserve">Załącznik nr 2 </w:t>
            </w:r>
          </w:p>
          <w:p w:rsidR="00934E7A" w:rsidRPr="00C476DC" w:rsidRDefault="00934E7A">
            <w:pPr>
              <w:pStyle w:val="Tytu"/>
              <w:tabs>
                <w:tab w:val="left" w:pos="1843"/>
              </w:tabs>
              <w:spacing w:before="60"/>
              <w:jc w:val="both"/>
              <w:rPr>
                <w:rFonts w:ascii="Calibri" w:hAnsi="Calibri"/>
              </w:rPr>
            </w:pPr>
            <w:r w:rsidRPr="00C476DC">
              <w:rPr>
                <w:rFonts w:ascii="Calibri" w:hAnsi="Calibri"/>
              </w:rPr>
              <w:t xml:space="preserve">Załącznik nr 3 </w:t>
            </w:r>
          </w:p>
          <w:p w:rsidR="00934E7A" w:rsidRPr="00C476DC" w:rsidRDefault="00934E7A">
            <w:pPr>
              <w:pStyle w:val="Tytu"/>
              <w:tabs>
                <w:tab w:val="left" w:pos="1843"/>
              </w:tabs>
              <w:spacing w:before="60"/>
              <w:jc w:val="both"/>
              <w:rPr>
                <w:rFonts w:ascii="Calibri" w:hAnsi="Calibri"/>
              </w:rPr>
            </w:pPr>
            <w:r w:rsidRPr="00C476DC">
              <w:rPr>
                <w:rFonts w:ascii="Calibri" w:hAnsi="Calibri"/>
              </w:rPr>
              <w:t xml:space="preserve">Załącznik nr 4 </w:t>
            </w:r>
          </w:p>
          <w:p w:rsidR="00934E7A" w:rsidRPr="00C476DC" w:rsidRDefault="00934E7A">
            <w:pPr>
              <w:pStyle w:val="Tytu"/>
              <w:tabs>
                <w:tab w:val="left" w:pos="1843"/>
              </w:tabs>
              <w:spacing w:before="60"/>
              <w:jc w:val="both"/>
              <w:rPr>
                <w:rFonts w:ascii="Calibri" w:hAnsi="Calibri"/>
              </w:rPr>
            </w:pPr>
            <w:r w:rsidRPr="00C476DC">
              <w:rPr>
                <w:rFonts w:ascii="Calibri" w:hAnsi="Calibri"/>
              </w:rPr>
              <w:t>Załącznik nr 5</w:t>
            </w:r>
          </w:p>
          <w:p w:rsidR="00934E7A" w:rsidRPr="00C476DC" w:rsidRDefault="00934E7A">
            <w:pPr>
              <w:pStyle w:val="Tytu"/>
              <w:tabs>
                <w:tab w:val="left" w:pos="1843"/>
              </w:tabs>
              <w:spacing w:before="60"/>
              <w:jc w:val="both"/>
              <w:rPr>
                <w:rFonts w:ascii="Calibri" w:hAnsi="Calibri"/>
              </w:rPr>
            </w:pPr>
            <w:r w:rsidRPr="00C476DC">
              <w:rPr>
                <w:rFonts w:ascii="Calibri" w:hAnsi="Calibri"/>
              </w:rPr>
              <w:t xml:space="preserve">Załącznik nr  6 </w:t>
            </w:r>
          </w:p>
          <w:p w:rsidR="00934E7A" w:rsidRPr="00C476DC" w:rsidRDefault="00934E7A">
            <w:pPr>
              <w:pStyle w:val="Tytu"/>
              <w:tabs>
                <w:tab w:val="left" w:pos="1843"/>
              </w:tabs>
              <w:spacing w:before="60"/>
              <w:jc w:val="both"/>
              <w:rPr>
                <w:rFonts w:ascii="Calibri" w:hAnsi="Calibri"/>
              </w:rPr>
            </w:pPr>
            <w:r w:rsidRPr="00C476DC">
              <w:rPr>
                <w:rFonts w:ascii="Calibri" w:hAnsi="Calibri"/>
              </w:rPr>
              <w:t xml:space="preserve">Załącznik nr  7 </w:t>
            </w:r>
          </w:p>
          <w:p w:rsidR="00EE3A89" w:rsidRDefault="00EE3A89">
            <w:pPr>
              <w:pStyle w:val="Tytu"/>
              <w:tabs>
                <w:tab w:val="left" w:pos="1843"/>
              </w:tabs>
              <w:spacing w:before="60"/>
              <w:jc w:val="both"/>
              <w:rPr>
                <w:rFonts w:ascii="Calibri" w:hAnsi="Calibri"/>
              </w:rPr>
            </w:pPr>
          </w:p>
          <w:p w:rsidR="00934E7A" w:rsidRDefault="00934E7A">
            <w:pPr>
              <w:pStyle w:val="Tytu"/>
              <w:tabs>
                <w:tab w:val="left" w:pos="1843"/>
              </w:tabs>
              <w:spacing w:before="60"/>
              <w:jc w:val="both"/>
              <w:rPr>
                <w:rFonts w:ascii="Calibri" w:hAnsi="Calibri"/>
              </w:rPr>
            </w:pPr>
            <w:r w:rsidRPr="00C476DC">
              <w:rPr>
                <w:rFonts w:ascii="Calibri" w:hAnsi="Calibri"/>
              </w:rPr>
              <w:t xml:space="preserve">Załącznik nr  8 </w:t>
            </w:r>
          </w:p>
          <w:p w:rsidR="008C7A45" w:rsidRPr="00C476DC" w:rsidRDefault="008C7A45">
            <w:pPr>
              <w:pStyle w:val="Tytu"/>
              <w:tabs>
                <w:tab w:val="left" w:pos="1843"/>
              </w:tabs>
              <w:spacing w:before="60"/>
              <w:jc w:val="both"/>
              <w:rPr>
                <w:rFonts w:ascii="Calibri" w:hAnsi="Calibri"/>
              </w:rPr>
            </w:pPr>
          </w:p>
          <w:p w:rsidR="00934E7A" w:rsidRDefault="00934E7A">
            <w:pPr>
              <w:pStyle w:val="Tytu"/>
              <w:tabs>
                <w:tab w:val="left" w:pos="1843"/>
              </w:tabs>
              <w:spacing w:before="60"/>
              <w:jc w:val="both"/>
              <w:rPr>
                <w:rFonts w:ascii="Calibri" w:hAnsi="Calibri"/>
              </w:rPr>
            </w:pPr>
            <w:r w:rsidRPr="00C476DC">
              <w:rPr>
                <w:rFonts w:ascii="Calibri" w:hAnsi="Calibri"/>
              </w:rPr>
              <w:t xml:space="preserve">Załącznik nr 9 </w:t>
            </w:r>
          </w:p>
          <w:p w:rsidR="008C7A45" w:rsidRPr="00C476DC" w:rsidRDefault="008C7A45">
            <w:pPr>
              <w:pStyle w:val="Tytu"/>
              <w:tabs>
                <w:tab w:val="left" w:pos="1843"/>
              </w:tabs>
              <w:spacing w:before="60"/>
              <w:jc w:val="both"/>
              <w:rPr>
                <w:rFonts w:ascii="Calibri" w:hAnsi="Calibri"/>
              </w:rPr>
            </w:pPr>
          </w:p>
          <w:p w:rsidR="00934E7A" w:rsidRPr="00C476DC" w:rsidRDefault="00934E7A" w:rsidP="00EE3A89">
            <w:pPr>
              <w:pStyle w:val="Tytu"/>
              <w:tabs>
                <w:tab w:val="left" w:pos="1843"/>
              </w:tabs>
              <w:spacing w:before="60"/>
              <w:jc w:val="both"/>
              <w:rPr>
                <w:rFonts w:ascii="Calibri" w:hAnsi="Calibri"/>
              </w:rPr>
            </w:pPr>
          </w:p>
        </w:tc>
        <w:tc>
          <w:tcPr>
            <w:tcW w:w="8185" w:type="dxa"/>
            <w:gridSpan w:val="2"/>
          </w:tcPr>
          <w:p w:rsidR="00934E7A" w:rsidRPr="00C476DC" w:rsidRDefault="00934E7A" w:rsidP="00767E61">
            <w:pPr>
              <w:pStyle w:val="Tytu"/>
              <w:tabs>
                <w:tab w:val="left" w:pos="1843"/>
              </w:tabs>
              <w:spacing w:before="60"/>
              <w:jc w:val="both"/>
              <w:rPr>
                <w:rFonts w:ascii="Calibri" w:hAnsi="Calibri"/>
              </w:rPr>
            </w:pPr>
            <w:r w:rsidRPr="00C476DC">
              <w:rPr>
                <w:rFonts w:ascii="Calibri" w:hAnsi="Calibri"/>
              </w:rPr>
              <w:t xml:space="preserve">Formularz oferty </w:t>
            </w:r>
          </w:p>
          <w:p w:rsidR="008C7A45" w:rsidRDefault="008C7A45" w:rsidP="00767E61">
            <w:pPr>
              <w:pStyle w:val="Tytu"/>
              <w:tabs>
                <w:tab w:val="left" w:pos="1843"/>
              </w:tabs>
              <w:spacing w:before="60"/>
              <w:jc w:val="both"/>
              <w:rPr>
                <w:rFonts w:ascii="Calibri" w:hAnsi="Calibri"/>
              </w:rPr>
            </w:pPr>
            <w:r w:rsidRPr="008C7A45">
              <w:rPr>
                <w:rFonts w:ascii="Calibri" w:hAnsi="Calibri"/>
              </w:rPr>
              <w:t>Formularz wyceny.</w:t>
            </w:r>
          </w:p>
          <w:p w:rsidR="00934E7A" w:rsidRPr="00C476DC" w:rsidRDefault="00524EFB" w:rsidP="00767E61">
            <w:pPr>
              <w:pStyle w:val="Tytu"/>
              <w:tabs>
                <w:tab w:val="left" w:pos="1843"/>
              </w:tabs>
              <w:spacing w:before="6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Oświadczenie o niepodleganiu wykluczeniu oraz spełnianiu warunków udziału w postępowaniu.</w:t>
            </w:r>
          </w:p>
          <w:p w:rsidR="005E3062" w:rsidRPr="00767E61" w:rsidRDefault="00934E7A" w:rsidP="00767E61">
            <w:pPr>
              <w:pStyle w:val="Tytu"/>
              <w:tabs>
                <w:tab w:val="left" w:pos="1843"/>
              </w:tabs>
              <w:spacing w:before="6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</w:t>
            </w:r>
            <w:r w:rsidRPr="00767E61">
              <w:rPr>
                <w:rFonts w:ascii="Calibri" w:hAnsi="Calibri"/>
              </w:rPr>
              <w:t xml:space="preserve">świadczenie o przynależności </w:t>
            </w:r>
            <w:r w:rsidR="00792FA0">
              <w:rPr>
                <w:rFonts w:ascii="Calibri" w:hAnsi="Calibri"/>
              </w:rPr>
              <w:t xml:space="preserve">lub braku przynależności do tej samej </w:t>
            </w:r>
            <w:r w:rsidRPr="00767E61">
              <w:rPr>
                <w:rFonts w:ascii="Calibri" w:hAnsi="Calibri"/>
              </w:rPr>
              <w:t>grupy kapitałowej</w:t>
            </w:r>
          </w:p>
          <w:p w:rsidR="008C7A45" w:rsidRPr="008C7A45" w:rsidRDefault="008C7A45" w:rsidP="008C7A45">
            <w:pPr>
              <w:pStyle w:val="Tytu"/>
              <w:tabs>
                <w:tab w:val="left" w:pos="1843"/>
              </w:tabs>
              <w:spacing w:before="60"/>
              <w:jc w:val="both"/>
              <w:rPr>
                <w:rFonts w:ascii="Calibri" w:hAnsi="Calibri"/>
              </w:rPr>
            </w:pPr>
            <w:r w:rsidRPr="008C7A45">
              <w:rPr>
                <w:rFonts w:ascii="Calibri" w:hAnsi="Calibri"/>
              </w:rPr>
              <w:t>Opinia Regionalnej Izby Obrachunkowej w sprawie możliwości spłaty kredytu.</w:t>
            </w:r>
          </w:p>
          <w:p w:rsidR="008C7A45" w:rsidRPr="008C7A45" w:rsidRDefault="008C7A45" w:rsidP="008C7A45">
            <w:pPr>
              <w:pStyle w:val="Tytu"/>
              <w:tabs>
                <w:tab w:val="left" w:pos="1843"/>
              </w:tabs>
              <w:spacing w:before="60"/>
              <w:jc w:val="both"/>
              <w:rPr>
                <w:rFonts w:ascii="Calibri" w:hAnsi="Calibri"/>
              </w:rPr>
            </w:pPr>
            <w:r w:rsidRPr="008C7A45">
              <w:rPr>
                <w:rFonts w:ascii="Calibri" w:hAnsi="Calibri"/>
              </w:rPr>
              <w:t>Opinia Regionalnej Izby Obrachunkowej w sprawie pro</w:t>
            </w:r>
            <w:r w:rsidR="00524EFB">
              <w:rPr>
                <w:rFonts w:ascii="Calibri" w:hAnsi="Calibri"/>
              </w:rPr>
              <w:t>jektu uchwały budżetowej na 2019</w:t>
            </w:r>
            <w:r w:rsidRPr="008C7A45">
              <w:rPr>
                <w:rFonts w:ascii="Calibri" w:hAnsi="Calibri"/>
              </w:rPr>
              <w:t xml:space="preserve"> rok.</w:t>
            </w:r>
          </w:p>
          <w:p w:rsidR="008C7A45" w:rsidRPr="008C7A45" w:rsidRDefault="008C7A45" w:rsidP="008C7A45">
            <w:pPr>
              <w:pStyle w:val="Tytu"/>
              <w:tabs>
                <w:tab w:val="left" w:pos="1843"/>
              </w:tabs>
              <w:spacing w:before="60"/>
              <w:jc w:val="both"/>
              <w:rPr>
                <w:rFonts w:ascii="Calibri" w:hAnsi="Calibri"/>
              </w:rPr>
            </w:pPr>
            <w:r w:rsidRPr="008C7A45">
              <w:rPr>
                <w:rFonts w:ascii="Calibri" w:hAnsi="Calibri"/>
              </w:rPr>
              <w:t xml:space="preserve">Opinia Regionalnej Izby Obrachunkowej w sprawie projektu Wieloletniej </w:t>
            </w:r>
            <w:r w:rsidR="00524EFB">
              <w:rPr>
                <w:rFonts w:ascii="Calibri" w:hAnsi="Calibri"/>
              </w:rPr>
              <w:t>Prognozy Finansowej na lata 2019-2029</w:t>
            </w:r>
            <w:r w:rsidRPr="008C7A45">
              <w:rPr>
                <w:rFonts w:ascii="Calibri" w:hAnsi="Calibri"/>
              </w:rPr>
              <w:t>.</w:t>
            </w:r>
          </w:p>
          <w:p w:rsidR="008C7A45" w:rsidRDefault="008C7A45" w:rsidP="008C7A45">
            <w:pPr>
              <w:pStyle w:val="Tytu"/>
              <w:tabs>
                <w:tab w:val="left" w:pos="1843"/>
              </w:tabs>
              <w:spacing w:before="60"/>
              <w:jc w:val="both"/>
              <w:rPr>
                <w:rFonts w:ascii="Calibri" w:hAnsi="Calibri"/>
              </w:rPr>
            </w:pPr>
            <w:r w:rsidRPr="008C7A45">
              <w:rPr>
                <w:rFonts w:ascii="Calibri" w:hAnsi="Calibri"/>
              </w:rPr>
              <w:t>Opinia Regionalnej Izby Obrachunkowej dotycząca sprawozdania z wykonania budżetu Po</w:t>
            </w:r>
            <w:r w:rsidR="00AF7BC6">
              <w:rPr>
                <w:rFonts w:ascii="Calibri" w:hAnsi="Calibri"/>
              </w:rPr>
              <w:t>wiatu Bartoszyckiego za rok 2018</w:t>
            </w:r>
            <w:r w:rsidRPr="008C7A45">
              <w:rPr>
                <w:rFonts w:ascii="Calibri" w:hAnsi="Calibri"/>
              </w:rPr>
              <w:t>.</w:t>
            </w:r>
          </w:p>
          <w:p w:rsidR="008C7A45" w:rsidRPr="008C7A45" w:rsidRDefault="008C7A45" w:rsidP="008C7A45">
            <w:pPr>
              <w:pStyle w:val="Tytu"/>
              <w:tabs>
                <w:tab w:val="left" w:pos="1843"/>
              </w:tabs>
              <w:spacing w:before="60"/>
              <w:jc w:val="both"/>
              <w:rPr>
                <w:rFonts w:ascii="Calibri" w:hAnsi="Calibri"/>
              </w:rPr>
            </w:pPr>
            <w:r w:rsidRPr="008C7A45">
              <w:rPr>
                <w:rFonts w:ascii="Calibri" w:hAnsi="Calibri"/>
              </w:rPr>
              <w:t>Uchwała Zarządu Powiatu w sprawie zaciągnięcia kredytu.</w:t>
            </w:r>
          </w:p>
          <w:p w:rsidR="008C7A45" w:rsidRPr="00767E61" w:rsidRDefault="008C7A45" w:rsidP="008C7A45">
            <w:pPr>
              <w:pStyle w:val="Tytu"/>
              <w:tabs>
                <w:tab w:val="left" w:pos="1843"/>
              </w:tabs>
              <w:spacing w:before="60"/>
              <w:jc w:val="both"/>
              <w:rPr>
                <w:rFonts w:ascii="Calibri" w:hAnsi="Calibri"/>
              </w:rPr>
            </w:pPr>
          </w:p>
          <w:p w:rsidR="008C7A45" w:rsidRPr="008C7A45" w:rsidRDefault="008C7A45" w:rsidP="008C7A45">
            <w:pPr>
              <w:pStyle w:val="Tytu"/>
              <w:tabs>
                <w:tab w:val="left" w:pos="1843"/>
              </w:tabs>
              <w:spacing w:before="60"/>
              <w:jc w:val="both"/>
              <w:rPr>
                <w:rFonts w:ascii="Calibri" w:hAnsi="Calibri"/>
              </w:rPr>
            </w:pPr>
          </w:p>
          <w:p w:rsidR="00934E7A" w:rsidRPr="00767E61" w:rsidRDefault="00934E7A" w:rsidP="00767E61">
            <w:pPr>
              <w:pStyle w:val="Tytu"/>
              <w:tabs>
                <w:tab w:val="left" w:pos="1843"/>
              </w:tabs>
              <w:spacing w:before="60"/>
              <w:jc w:val="both"/>
              <w:rPr>
                <w:rFonts w:ascii="Calibri" w:hAnsi="Calibri"/>
              </w:rPr>
            </w:pPr>
          </w:p>
          <w:p w:rsidR="00934E7A" w:rsidRPr="00767E61" w:rsidRDefault="00934E7A" w:rsidP="00767E61">
            <w:pPr>
              <w:pStyle w:val="Tytu"/>
              <w:tabs>
                <w:tab w:val="left" w:pos="1843"/>
              </w:tabs>
              <w:spacing w:before="60"/>
              <w:jc w:val="both"/>
              <w:rPr>
                <w:rFonts w:ascii="Calibri" w:hAnsi="Calibri"/>
              </w:rPr>
            </w:pPr>
          </w:p>
          <w:p w:rsidR="00934E7A" w:rsidRPr="00C476DC" w:rsidRDefault="00934E7A" w:rsidP="00767E61">
            <w:pPr>
              <w:pStyle w:val="Tytu"/>
              <w:tabs>
                <w:tab w:val="left" w:pos="1843"/>
              </w:tabs>
              <w:spacing w:before="60"/>
              <w:jc w:val="both"/>
              <w:rPr>
                <w:rFonts w:ascii="Calibri" w:hAnsi="Calibri"/>
              </w:rPr>
            </w:pPr>
          </w:p>
        </w:tc>
      </w:tr>
      <w:tr w:rsidR="00934E7A" w:rsidRPr="001343F5" w:rsidTr="00CF5175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</w:tblPrEx>
        <w:trPr>
          <w:gridAfter w:val="1"/>
          <w:wAfter w:w="1216" w:type="dxa"/>
        </w:trPr>
        <w:tc>
          <w:tcPr>
            <w:tcW w:w="9062" w:type="dxa"/>
            <w:gridSpan w:val="2"/>
            <w:shd w:val="clear" w:color="auto" w:fill="F2F2F2"/>
            <w:tcMar>
              <w:left w:w="108" w:type="dxa"/>
            </w:tcMar>
          </w:tcPr>
          <w:p w:rsidR="00934E7A" w:rsidRPr="001343F5" w:rsidRDefault="00934E7A">
            <w:pPr>
              <w:pageBreakBefore/>
              <w:jc w:val="center"/>
              <w:rPr>
                <w:rFonts w:ascii="Calibri" w:hAnsi="Calibri"/>
                <w:b/>
              </w:rPr>
            </w:pPr>
            <w:r w:rsidRPr="001343F5">
              <w:rPr>
                <w:rFonts w:ascii="Calibri" w:hAnsi="Calibri"/>
              </w:rPr>
              <w:lastRenderedPageBreak/>
              <w:br w:type="page"/>
            </w:r>
            <w:r w:rsidRPr="001343F5">
              <w:rPr>
                <w:rFonts w:ascii="Calibri" w:hAnsi="Calibri"/>
                <w:b/>
                <w:sz w:val="22"/>
                <w:szCs w:val="22"/>
              </w:rPr>
              <w:t>Załącznik nr 1 do SIWZ – OFERTA</w:t>
            </w:r>
          </w:p>
        </w:tc>
      </w:tr>
    </w:tbl>
    <w:p w:rsidR="00934E7A" w:rsidRDefault="00934E7A" w:rsidP="00073EB5">
      <w:pPr>
        <w:rPr>
          <w:rFonts w:ascii="Calibri" w:hAnsi="Calibri"/>
          <w:sz w:val="22"/>
          <w:szCs w:val="22"/>
        </w:rPr>
      </w:pPr>
    </w:p>
    <w:p w:rsidR="00934E7A" w:rsidRPr="00320CF3" w:rsidRDefault="00934E7A" w:rsidP="00320CF3">
      <w:pPr>
        <w:ind w:right="5103"/>
        <w:jc w:val="center"/>
        <w:rPr>
          <w:rFonts w:ascii="Calibri" w:hAnsi="Calibri" w:cs="Calibri"/>
          <w:sz w:val="22"/>
          <w:szCs w:val="22"/>
        </w:rPr>
      </w:pPr>
      <w:r w:rsidRPr="00320CF3">
        <w:rPr>
          <w:rFonts w:ascii="Calibri" w:hAnsi="Calibri" w:cs="Calibri"/>
          <w:sz w:val="22"/>
          <w:szCs w:val="22"/>
        </w:rPr>
        <w:t>…………………………………………………………………</w:t>
      </w:r>
    </w:p>
    <w:p w:rsidR="00934E7A" w:rsidRPr="006D7C01" w:rsidRDefault="00934E7A" w:rsidP="00320CF3">
      <w:pPr>
        <w:ind w:right="5103"/>
        <w:jc w:val="center"/>
        <w:rPr>
          <w:rFonts w:ascii="Calibri" w:hAnsi="Calibri"/>
          <w:i/>
          <w:sz w:val="18"/>
          <w:szCs w:val="18"/>
        </w:rPr>
      </w:pPr>
      <w:r w:rsidRPr="006D7C01">
        <w:rPr>
          <w:rFonts w:ascii="Calibri" w:hAnsi="Calibri"/>
          <w:i/>
          <w:sz w:val="18"/>
          <w:szCs w:val="18"/>
        </w:rPr>
        <w:t xml:space="preserve"> (nazwa firmy oraz adres wykonawcy)</w:t>
      </w:r>
    </w:p>
    <w:p w:rsidR="00934E7A" w:rsidRPr="00320CF3" w:rsidRDefault="00934E7A" w:rsidP="00320CF3">
      <w:pPr>
        <w:ind w:right="5103"/>
        <w:jc w:val="center"/>
        <w:rPr>
          <w:rFonts w:ascii="Calibri" w:hAnsi="Calibri" w:cs="Calibri"/>
          <w:sz w:val="22"/>
          <w:szCs w:val="22"/>
        </w:rPr>
      </w:pPr>
      <w:r w:rsidRPr="00320CF3">
        <w:rPr>
          <w:rFonts w:ascii="Calibri" w:hAnsi="Calibri" w:cs="Calibri"/>
          <w:sz w:val="22"/>
          <w:szCs w:val="22"/>
        </w:rPr>
        <w:t>…………………………………………………………………</w:t>
      </w:r>
    </w:p>
    <w:p w:rsidR="00934E7A" w:rsidRPr="006D7C01" w:rsidRDefault="00934E7A" w:rsidP="00320CF3">
      <w:pPr>
        <w:ind w:right="5103"/>
        <w:jc w:val="center"/>
        <w:rPr>
          <w:rFonts w:ascii="Calibri" w:hAnsi="Calibri"/>
          <w:i/>
          <w:sz w:val="18"/>
          <w:szCs w:val="18"/>
        </w:rPr>
      </w:pPr>
      <w:r w:rsidRPr="006D7C01">
        <w:rPr>
          <w:rFonts w:ascii="Calibri" w:hAnsi="Calibri"/>
          <w:i/>
          <w:sz w:val="18"/>
          <w:szCs w:val="18"/>
        </w:rPr>
        <w:t xml:space="preserve"> (NIP)</w:t>
      </w:r>
    </w:p>
    <w:p w:rsidR="00934E7A" w:rsidRPr="00320CF3" w:rsidRDefault="00934E7A" w:rsidP="00320CF3">
      <w:pPr>
        <w:ind w:right="5103"/>
        <w:jc w:val="center"/>
        <w:rPr>
          <w:rFonts w:ascii="Calibri" w:hAnsi="Calibri" w:cs="Calibri"/>
          <w:sz w:val="22"/>
          <w:szCs w:val="22"/>
        </w:rPr>
      </w:pPr>
      <w:r w:rsidRPr="00320CF3">
        <w:rPr>
          <w:rFonts w:ascii="Calibri" w:hAnsi="Calibri" w:cs="Calibri"/>
          <w:sz w:val="22"/>
          <w:szCs w:val="22"/>
        </w:rPr>
        <w:t>…………………………………………………………………</w:t>
      </w:r>
    </w:p>
    <w:p w:rsidR="00934E7A" w:rsidRPr="006D7C01" w:rsidRDefault="00934E7A" w:rsidP="00320CF3">
      <w:pPr>
        <w:ind w:right="5103"/>
        <w:jc w:val="center"/>
        <w:rPr>
          <w:rFonts w:ascii="Calibri" w:hAnsi="Calibri"/>
          <w:i/>
          <w:sz w:val="18"/>
          <w:szCs w:val="18"/>
        </w:rPr>
      </w:pPr>
      <w:r w:rsidRPr="006D7C01">
        <w:rPr>
          <w:rFonts w:ascii="Calibri" w:hAnsi="Calibri"/>
          <w:i/>
          <w:sz w:val="18"/>
          <w:szCs w:val="18"/>
        </w:rPr>
        <w:t xml:space="preserve"> (numer telefonu i faksu)</w:t>
      </w:r>
    </w:p>
    <w:p w:rsidR="00934E7A" w:rsidRPr="00320CF3" w:rsidRDefault="00934E7A" w:rsidP="00320CF3">
      <w:pPr>
        <w:ind w:right="5103"/>
        <w:jc w:val="center"/>
        <w:rPr>
          <w:rFonts w:ascii="Calibri" w:hAnsi="Calibri" w:cs="Calibri"/>
          <w:sz w:val="22"/>
          <w:szCs w:val="22"/>
        </w:rPr>
      </w:pPr>
      <w:r w:rsidRPr="00320CF3">
        <w:rPr>
          <w:rFonts w:ascii="Calibri" w:hAnsi="Calibri" w:cs="Calibri"/>
          <w:sz w:val="22"/>
          <w:szCs w:val="22"/>
        </w:rPr>
        <w:t>…………………………………………………………………</w:t>
      </w:r>
    </w:p>
    <w:p w:rsidR="00934E7A" w:rsidRPr="006D7C01" w:rsidRDefault="00934E7A" w:rsidP="00320CF3">
      <w:pPr>
        <w:ind w:right="5103"/>
        <w:jc w:val="center"/>
        <w:rPr>
          <w:rFonts w:ascii="Calibri" w:hAnsi="Calibri"/>
          <w:i/>
          <w:sz w:val="18"/>
          <w:szCs w:val="18"/>
        </w:rPr>
      </w:pPr>
      <w:r w:rsidRPr="006D7C01">
        <w:rPr>
          <w:rFonts w:ascii="Calibri" w:hAnsi="Calibri"/>
          <w:i/>
          <w:sz w:val="18"/>
          <w:szCs w:val="18"/>
        </w:rPr>
        <w:t xml:space="preserve"> (adres e-mail)</w:t>
      </w:r>
    </w:p>
    <w:p w:rsidR="00934E7A" w:rsidRPr="00320CF3" w:rsidRDefault="00934E7A" w:rsidP="00320CF3">
      <w:pPr>
        <w:ind w:right="5103"/>
        <w:jc w:val="center"/>
        <w:rPr>
          <w:rFonts w:ascii="Calibri" w:hAnsi="Calibri" w:cs="Calibri"/>
          <w:sz w:val="22"/>
          <w:szCs w:val="22"/>
        </w:rPr>
      </w:pPr>
      <w:r w:rsidRPr="00320CF3">
        <w:rPr>
          <w:rFonts w:ascii="Calibri" w:hAnsi="Calibri" w:cs="Calibri"/>
          <w:sz w:val="22"/>
          <w:szCs w:val="22"/>
        </w:rPr>
        <w:t>…………………………………………………………………</w:t>
      </w:r>
    </w:p>
    <w:p w:rsidR="00934E7A" w:rsidRPr="006318AF" w:rsidRDefault="006318AF" w:rsidP="006318AF">
      <w:pPr>
        <w:ind w:right="5394"/>
        <w:jc w:val="center"/>
        <w:rPr>
          <w:rFonts w:ascii="Calibri" w:hAnsi="Calibri"/>
          <w:i/>
          <w:sz w:val="18"/>
          <w:szCs w:val="18"/>
        </w:rPr>
      </w:pPr>
      <w:r>
        <w:rPr>
          <w:rFonts w:ascii="Calibri" w:hAnsi="Calibri"/>
          <w:i/>
          <w:sz w:val="18"/>
          <w:szCs w:val="18"/>
        </w:rPr>
        <w:t xml:space="preserve"> (adres do korespondencji)</w:t>
      </w:r>
    </w:p>
    <w:p w:rsidR="006318AF" w:rsidRDefault="006318AF" w:rsidP="008A474B">
      <w:pPr>
        <w:spacing w:before="120" w:after="120"/>
        <w:jc w:val="center"/>
        <w:rPr>
          <w:rFonts w:ascii="Calibri" w:hAnsi="Calibri"/>
          <w:b/>
          <w:sz w:val="22"/>
          <w:szCs w:val="22"/>
        </w:rPr>
      </w:pPr>
    </w:p>
    <w:tbl>
      <w:tblPr>
        <w:tblW w:w="9250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2641"/>
        <w:gridCol w:w="1984"/>
        <w:gridCol w:w="4625"/>
      </w:tblGrid>
      <w:tr w:rsidR="006318AF" w:rsidRPr="006318AF" w:rsidTr="00AB7AC4">
        <w:trPr>
          <w:trHeight w:val="454"/>
          <w:jc w:val="center"/>
        </w:trPr>
        <w:tc>
          <w:tcPr>
            <w:tcW w:w="9250" w:type="dxa"/>
            <w:gridSpan w:val="3"/>
            <w:vAlign w:val="center"/>
          </w:tcPr>
          <w:p w:rsidR="006318AF" w:rsidRPr="006318AF" w:rsidRDefault="006318AF" w:rsidP="00AB7AC4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6"/>
                <w:szCs w:val="16"/>
              </w:rPr>
            </w:pPr>
            <w:r w:rsidRPr="006318AF">
              <w:rPr>
                <w:rFonts w:ascii="Calibri" w:hAnsi="Calibri" w:cs="Calibri"/>
              </w:rPr>
              <w:t xml:space="preserve">Kategoria wykonawcy </w:t>
            </w:r>
            <w:r w:rsidRPr="006318AF">
              <w:rPr>
                <w:rFonts w:ascii="Calibri" w:hAnsi="Calibri" w:cs="Calibri"/>
                <w:sz w:val="16"/>
              </w:rPr>
              <w:t>(zaznaczyć właściwe)</w:t>
            </w:r>
            <w:r w:rsidRPr="006318AF">
              <w:rPr>
                <w:rFonts w:ascii="Calibri" w:hAnsi="Calibri" w:cs="Calibri"/>
                <w:szCs w:val="20"/>
              </w:rPr>
              <w:t>:</w:t>
            </w:r>
          </w:p>
        </w:tc>
      </w:tr>
      <w:tr w:rsidR="006318AF" w:rsidRPr="006318AF" w:rsidTr="00AB7AC4">
        <w:trPr>
          <w:trHeight w:val="1412"/>
          <w:jc w:val="center"/>
        </w:trPr>
        <w:tc>
          <w:tcPr>
            <w:tcW w:w="4625" w:type="dxa"/>
            <w:gridSpan w:val="2"/>
          </w:tcPr>
          <w:p w:rsidR="006318AF" w:rsidRPr="006318AF" w:rsidRDefault="006318AF" w:rsidP="00AB7AC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44"/>
                <w:szCs w:val="44"/>
              </w:rPr>
            </w:pPr>
            <w:r w:rsidRPr="006318AF">
              <w:rPr>
                <w:rFonts w:ascii="Calibri" w:hAnsi="Calibri" w:cs="Calibri"/>
                <w:sz w:val="44"/>
                <w:szCs w:val="44"/>
              </w:rPr>
              <w:sym w:font="Symbol" w:char="F0FF"/>
            </w:r>
          </w:p>
          <w:p w:rsidR="006318AF" w:rsidRPr="006318AF" w:rsidRDefault="006318AF" w:rsidP="00AB7AC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20"/>
              </w:rPr>
            </w:pPr>
            <w:r w:rsidRPr="006318AF">
              <w:rPr>
                <w:rFonts w:ascii="Calibri" w:hAnsi="Calibri" w:cs="Calibri"/>
                <w:sz w:val="16"/>
                <w:szCs w:val="16"/>
              </w:rPr>
              <w:t>należę do kategorii małych lub średnich przedsiębiorstw</w:t>
            </w:r>
            <w:r w:rsidRPr="006318AF">
              <w:rPr>
                <w:rFonts w:ascii="Calibri" w:hAnsi="Calibri" w:cs="Calibri"/>
                <w:sz w:val="16"/>
                <w:szCs w:val="16"/>
              </w:rPr>
              <w:br/>
            </w:r>
            <w:r w:rsidRPr="006318AF">
              <w:rPr>
                <w:rFonts w:ascii="Calibri" w:hAnsi="Calibri" w:cs="Calibri"/>
                <w:sz w:val="16"/>
                <w:szCs w:val="20"/>
              </w:rPr>
              <w:t>tj. zatrudniam  nie więcej niż 250 pracowników i roczny obrót</w:t>
            </w:r>
            <w:r w:rsidRPr="006318AF">
              <w:rPr>
                <w:rFonts w:ascii="Calibri" w:hAnsi="Calibri" w:cs="Calibri"/>
                <w:sz w:val="16"/>
                <w:szCs w:val="20"/>
              </w:rPr>
              <w:br/>
              <w:t>nie przekracza 50 mln EUR lub roczna suma bilansowa</w:t>
            </w:r>
          </w:p>
          <w:p w:rsidR="006318AF" w:rsidRPr="006318AF" w:rsidRDefault="006318AF" w:rsidP="00AB7AC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6318AF">
              <w:rPr>
                <w:rFonts w:ascii="Calibri" w:hAnsi="Calibri" w:cs="Calibri"/>
                <w:sz w:val="16"/>
                <w:szCs w:val="20"/>
              </w:rPr>
              <w:t>nie przekracza 43 mln EUR</w:t>
            </w:r>
          </w:p>
        </w:tc>
        <w:tc>
          <w:tcPr>
            <w:tcW w:w="4625" w:type="dxa"/>
          </w:tcPr>
          <w:p w:rsidR="006318AF" w:rsidRPr="006318AF" w:rsidRDefault="006318AF" w:rsidP="00AB7AC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44"/>
                <w:szCs w:val="44"/>
              </w:rPr>
            </w:pPr>
            <w:r w:rsidRPr="006318AF">
              <w:rPr>
                <w:rFonts w:ascii="Calibri" w:hAnsi="Calibri" w:cs="Calibri"/>
                <w:sz w:val="44"/>
                <w:szCs w:val="44"/>
              </w:rPr>
              <w:sym w:font="Symbol" w:char="F0FF"/>
            </w:r>
          </w:p>
          <w:p w:rsidR="006318AF" w:rsidRPr="006318AF" w:rsidRDefault="006318AF" w:rsidP="00AB7AC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20"/>
              </w:rPr>
            </w:pPr>
            <w:r w:rsidRPr="006318AF">
              <w:rPr>
                <w:rFonts w:ascii="Calibri" w:hAnsi="Calibri" w:cs="Calibri"/>
                <w:sz w:val="16"/>
                <w:szCs w:val="16"/>
              </w:rPr>
              <w:t>nie należę do kategorii małych lub średnich przedsiębiorstw</w:t>
            </w:r>
            <w:r w:rsidRPr="006318AF">
              <w:rPr>
                <w:rFonts w:ascii="Calibri" w:hAnsi="Calibri" w:cs="Calibri"/>
                <w:sz w:val="16"/>
                <w:szCs w:val="16"/>
              </w:rPr>
              <w:br/>
            </w:r>
            <w:r w:rsidRPr="006318AF">
              <w:rPr>
                <w:rFonts w:ascii="Calibri" w:hAnsi="Calibri" w:cs="Calibri"/>
                <w:sz w:val="16"/>
                <w:szCs w:val="20"/>
              </w:rPr>
              <w:t>gdyż zatrudniam  więcej niż 250 pracowników i roczny obrót</w:t>
            </w:r>
            <w:r w:rsidRPr="006318AF">
              <w:rPr>
                <w:rFonts w:ascii="Calibri" w:hAnsi="Calibri" w:cs="Calibri"/>
                <w:sz w:val="16"/>
                <w:szCs w:val="20"/>
              </w:rPr>
              <w:br/>
              <w:t>przekracza 50 mln EUR lub roczna suma bilansowa</w:t>
            </w:r>
          </w:p>
          <w:p w:rsidR="006318AF" w:rsidRPr="006318AF" w:rsidRDefault="006318AF" w:rsidP="00AB7AC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44"/>
                <w:szCs w:val="44"/>
              </w:rPr>
            </w:pPr>
            <w:r w:rsidRPr="006318AF">
              <w:rPr>
                <w:rFonts w:ascii="Calibri" w:hAnsi="Calibri" w:cs="Calibri"/>
                <w:sz w:val="16"/>
                <w:szCs w:val="20"/>
              </w:rPr>
              <w:t>przekracza 43 mln EUR</w:t>
            </w:r>
          </w:p>
        </w:tc>
      </w:tr>
      <w:tr w:rsidR="006318AF" w:rsidRPr="00F32B11" w:rsidTr="00AB7AC4">
        <w:trPr>
          <w:trHeight w:val="574"/>
          <w:jc w:val="center"/>
        </w:trPr>
        <w:tc>
          <w:tcPr>
            <w:tcW w:w="2641" w:type="dxa"/>
            <w:vAlign w:val="center"/>
          </w:tcPr>
          <w:p w:rsidR="006318AF" w:rsidRPr="00F32B11" w:rsidRDefault="006318AF" w:rsidP="00AB7AC4">
            <w:pPr>
              <w:overflowPunct w:val="0"/>
              <w:autoSpaceDE w:val="0"/>
              <w:autoSpaceDN w:val="0"/>
              <w:adjustRightInd w:val="0"/>
              <w:spacing w:before="120"/>
              <w:ind w:left="-57" w:right="-57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32B11">
              <w:rPr>
                <w:rFonts w:ascii="Calibri" w:hAnsi="Calibri" w:cs="Calibri"/>
                <w:sz w:val="22"/>
                <w:szCs w:val="22"/>
              </w:rPr>
              <w:t>Osoba do kontaktu</w:t>
            </w:r>
          </w:p>
          <w:p w:rsidR="006318AF" w:rsidRPr="00F32B11" w:rsidRDefault="006318AF" w:rsidP="00AB7AC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32B11">
              <w:rPr>
                <w:rFonts w:ascii="Calibri" w:hAnsi="Calibri" w:cs="Calibri"/>
                <w:sz w:val="22"/>
                <w:szCs w:val="22"/>
              </w:rPr>
              <w:t>w sprawie złożonej oferty:</w:t>
            </w:r>
          </w:p>
        </w:tc>
        <w:tc>
          <w:tcPr>
            <w:tcW w:w="6609" w:type="dxa"/>
            <w:gridSpan w:val="2"/>
            <w:vAlign w:val="bottom"/>
          </w:tcPr>
          <w:p w:rsidR="006318AF" w:rsidRPr="00F32B11" w:rsidRDefault="006318AF" w:rsidP="00AB7AC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32B11">
              <w:rPr>
                <w:rFonts w:ascii="Calibri" w:hAnsi="Calibri" w:cs="Calibri"/>
                <w:sz w:val="22"/>
                <w:szCs w:val="22"/>
              </w:rPr>
              <w:t>..……………………..…..…………..…, tel. ………………..……….……</w:t>
            </w:r>
          </w:p>
        </w:tc>
      </w:tr>
    </w:tbl>
    <w:p w:rsidR="006318AF" w:rsidRPr="00F32B11" w:rsidRDefault="006318AF" w:rsidP="006318AF">
      <w:pPr>
        <w:pStyle w:val="Tekstpodstawowy"/>
        <w:spacing w:before="120" w:line="300" w:lineRule="atLeast"/>
        <w:rPr>
          <w:rFonts w:ascii="Calibri" w:hAnsi="Calibri" w:cs="Calibri"/>
          <w:sz w:val="22"/>
          <w:szCs w:val="22"/>
        </w:rPr>
      </w:pPr>
    </w:p>
    <w:p w:rsidR="006318AF" w:rsidRPr="00F32B11" w:rsidRDefault="006318AF" w:rsidP="00751AD0">
      <w:pPr>
        <w:pStyle w:val="Tekstpodstawowy"/>
        <w:spacing w:before="120" w:line="300" w:lineRule="atLeast"/>
        <w:jc w:val="both"/>
        <w:rPr>
          <w:rFonts w:ascii="Calibri" w:hAnsi="Calibri" w:cs="Calibri"/>
          <w:sz w:val="22"/>
          <w:szCs w:val="22"/>
        </w:rPr>
      </w:pPr>
      <w:r w:rsidRPr="00F32B11">
        <w:rPr>
          <w:rFonts w:ascii="Calibri" w:hAnsi="Calibri" w:cs="Calibri"/>
          <w:sz w:val="22"/>
          <w:szCs w:val="22"/>
        </w:rPr>
        <w:t xml:space="preserve">Działając w imieniu wyżej wymienionego wykonawcy i będąc należycie upoważnionym do jego reprezentowania w postępowaniu o udzielenie zamówienia publicznego na </w:t>
      </w:r>
      <w:r w:rsidRPr="00131BE8">
        <w:rPr>
          <w:rFonts w:ascii="Calibri" w:hAnsi="Calibri" w:cs="Calibri"/>
          <w:b/>
          <w:sz w:val="22"/>
          <w:szCs w:val="22"/>
        </w:rPr>
        <w:t xml:space="preserve">udzielenie i obsługę kredytu długoterminowego </w:t>
      </w:r>
      <w:r w:rsidRPr="009C7C6A">
        <w:rPr>
          <w:rFonts w:ascii="Calibri" w:hAnsi="Calibri" w:cs="Calibri"/>
          <w:b/>
          <w:sz w:val="22"/>
          <w:szCs w:val="22"/>
        </w:rPr>
        <w:t xml:space="preserve">na </w:t>
      </w:r>
      <w:r w:rsidR="00F2114F" w:rsidRPr="009C7C6A">
        <w:rPr>
          <w:rFonts w:ascii="Calibri" w:hAnsi="Calibri" w:cs="Calibri"/>
          <w:b/>
          <w:sz w:val="22"/>
          <w:szCs w:val="22"/>
        </w:rPr>
        <w:t>spłatę wcześniej zaciągniętych zobowiązań z tytułu kredytów długoterminowych</w:t>
      </w:r>
      <w:r w:rsidRPr="00F32B11">
        <w:rPr>
          <w:rFonts w:ascii="Calibri" w:hAnsi="Calibri" w:cs="Calibri"/>
          <w:sz w:val="22"/>
          <w:szCs w:val="22"/>
        </w:rPr>
        <w:t>, odpowiednio oferujemy i oświadczamy:</w:t>
      </w:r>
    </w:p>
    <w:p w:rsidR="006318AF" w:rsidRPr="00F32B11" w:rsidRDefault="006318AF" w:rsidP="006318AF">
      <w:pPr>
        <w:overflowPunct w:val="0"/>
        <w:autoSpaceDE w:val="0"/>
        <w:autoSpaceDN w:val="0"/>
        <w:adjustRightInd w:val="0"/>
        <w:spacing w:line="300" w:lineRule="atLeast"/>
        <w:jc w:val="both"/>
        <w:rPr>
          <w:rFonts w:ascii="Calibri" w:hAnsi="Calibri" w:cs="Calibri"/>
          <w:sz w:val="22"/>
          <w:szCs w:val="22"/>
        </w:rPr>
      </w:pPr>
    </w:p>
    <w:p w:rsidR="006318AF" w:rsidRPr="00F32B11" w:rsidRDefault="006318AF" w:rsidP="00D86951">
      <w:pPr>
        <w:numPr>
          <w:ilvl w:val="0"/>
          <w:numId w:val="30"/>
        </w:numPr>
        <w:tabs>
          <w:tab w:val="clear" w:pos="644"/>
        </w:tabs>
        <w:suppressAutoHyphens w:val="0"/>
        <w:spacing w:line="340" w:lineRule="atLeast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F32B11">
        <w:rPr>
          <w:rFonts w:ascii="Calibri" w:hAnsi="Calibri" w:cs="Calibri"/>
          <w:sz w:val="22"/>
          <w:szCs w:val="22"/>
        </w:rPr>
        <w:t>cenę udzielenia kredytu w wysokości ………………………………………...……</w:t>
      </w:r>
      <w:r w:rsidRPr="00F32B11">
        <w:rPr>
          <w:rFonts w:ascii="Calibri" w:hAnsi="Calibri" w:cs="Calibri"/>
          <w:b/>
          <w:sz w:val="22"/>
          <w:szCs w:val="22"/>
        </w:rPr>
        <w:t xml:space="preserve"> </w:t>
      </w:r>
      <w:r w:rsidRPr="00F32B11">
        <w:rPr>
          <w:rFonts w:ascii="Calibri" w:hAnsi="Calibri" w:cs="Calibri"/>
          <w:sz w:val="22"/>
          <w:szCs w:val="22"/>
        </w:rPr>
        <w:t>złotych</w:t>
      </w:r>
      <w:r w:rsidRPr="00F32B11">
        <w:rPr>
          <w:rFonts w:ascii="Calibri" w:hAnsi="Calibri" w:cs="Calibri"/>
          <w:b/>
          <w:sz w:val="22"/>
          <w:szCs w:val="22"/>
        </w:rPr>
        <w:t>,</w:t>
      </w:r>
      <w:r w:rsidRPr="00F32B11">
        <w:rPr>
          <w:rFonts w:ascii="Calibri" w:hAnsi="Calibri" w:cs="Calibri"/>
          <w:sz w:val="22"/>
          <w:szCs w:val="22"/>
        </w:rPr>
        <w:t xml:space="preserve"> słownie: …………………....……………………………………………………..………….</w:t>
      </w:r>
    </w:p>
    <w:p w:rsidR="006318AF" w:rsidRPr="00F32B11" w:rsidRDefault="006318AF" w:rsidP="006318AF">
      <w:pPr>
        <w:spacing w:line="340" w:lineRule="atLeast"/>
        <w:ind w:left="284"/>
        <w:jc w:val="both"/>
        <w:rPr>
          <w:rFonts w:ascii="Calibri" w:hAnsi="Calibri" w:cs="Calibri"/>
          <w:sz w:val="22"/>
          <w:szCs w:val="22"/>
        </w:rPr>
      </w:pPr>
      <w:r w:rsidRPr="00F32B11">
        <w:rPr>
          <w:rFonts w:ascii="Calibri" w:hAnsi="Calibri" w:cs="Calibri"/>
          <w:sz w:val="22"/>
          <w:szCs w:val="22"/>
        </w:rPr>
        <w:t>…………………………………..…………………………………………………………………………………………………………………………………………………… złotych, w tym:</w:t>
      </w:r>
    </w:p>
    <w:p w:rsidR="006318AF" w:rsidRPr="00F32B11" w:rsidRDefault="006318AF" w:rsidP="00D86951">
      <w:pPr>
        <w:numPr>
          <w:ilvl w:val="0"/>
          <w:numId w:val="32"/>
        </w:numPr>
        <w:suppressAutoHyphens w:val="0"/>
        <w:spacing w:line="340" w:lineRule="atLeast"/>
        <w:ind w:left="426" w:hanging="284"/>
        <w:jc w:val="both"/>
        <w:rPr>
          <w:rFonts w:ascii="Calibri" w:hAnsi="Calibri" w:cs="Calibri"/>
          <w:sz w:val="22"/>
          <w:szCs w:val="22"/>
        </w:rPr>
      </w:pPr>
      <w:r w:rsidRPr="00F32B11">
        <w:rPr>
          <w:rFonts w:ascii="Calibri" w:hAnsi="Calibri" w:cs="Calibri"/>
          <w:sz w:val="22"/>
          <w:szCs w:val="22"/>
        </w:rPr>
        <w:t xml:space="preserve">oprocentowanie </w:t>
      </w:r>
      <w:r w:rsidRPr="00F32B11">
        <w:rPr>
          <w:rFonts w:ascii="Calibri" w:hAnsi="Calibri" w:cs="Calibri"/>
          <w:bCs/>
          <w:sz w:val="22"/>
          <w:szCs w:val="22"/>
        </w:rPr>
        <w:t>WIBOR 3M wynoszące</w:t>
      </w:r>
      <w:r w:rsidRPr="00F32B11">
        <w:rPr>
          <w:rFonts w:ascii="Calibri" w:hAnsi="Calibri" w:cs="Calibri"/>
          <w:sz w:val="22"/>
          <w:szCs w:val="22"/>
        </w:rPr>
        <w:t xml:space="preserve"> </w:t>
      </w:r>
      <w:r w:rsidR="00F32B11" w:rsidRPr="00FE1EF4">
        <w:rPr>
          <w:rFonts w:asciiTheme="minorHAnsi" w:hAnsiTheme="minorHAnsi" w:cstheme="minorHAnsi"/>
          <w:sz w:val="22"/>
          <w:szCs w:val="22"/>
        </w:rPr>
        <w:t>1,72</w:t>
      </w:r>
      <w:r w:rsidRPr="00F32B11">
        <w:rPr>
          <w:rFonts w:ascii="Calibri" w:hAnsi="Calibri" w:cs="Calibri"/>
          <w:sz w:val="22"/>
          <w:szCs w:val="22"/>
        </w:rPr>
        <w:t xml:space="preserve"> %,</w:t>
      </w:r>
    </w:p>
    <w:p w:rsidR="006318AF" w:rsidRPr="00F32B11" w:rsidRDefault="006318AF" w:rsidP="00D86951">
      <w:pPr>
        <w:numPr>
          <w:ilvl w:val="0"/>
          <w:numId w:val="32"/>
        </w:numPr>
        <w:suppressAutoHyphens w:val="0"/>
        <w:spacing w:line="340" w:lineRule="atLeast"/>
        <w:ind w:left="426" w:hanging="284"/>
        <w:jc w:val="both"/>
        <w:rPr>
          <w:rFonts w:ascii="Calibri" w:hAnsi="Calibri" w:cs="Calibri"/>
          <w:sz w:val="22"/>
          <w:szCs w:val="22"/>
        </w:rPr>
      </w:pPr>
      <w:r w:rsidRPr="00F32B11">
        <w:rPr>
          <w:rFonts w:ascii="Calibri" w:hAnsi="Calibri" w:cs="Calibri"/>
          <w:sz w:val="22"/>
          <w:szCs w:val="22"/>
        </w:rPr>
        <w:t>marża wynosząca .................................………%,</w:t>
      </w:r>
    </w:p>
    <w:p w:rsidR="006318AF" w:rsidRPr="00F32B11" w:rsidRDefault="006318AF" w:rsidP="00D86951">
      <w:pPr>
        <w:numPr>
          <w:ilvl w:val="0"/>
          <w:numId w:val="30"/>
        </w:numPr>
        <w:tabs>
          <w:tab w:val="clear" w:pos="644"/>
        </w:tabs>
        <w:suppressAutoHyphens w:val="0"/>
        <w:overflowPunct w:val="0"/>
        <w:autoSpaceDE w:val="0"/>
        <w:autoSpaceDN w:val="0"/>
        <w:adjustRightInd w:val="0"/>
        <w:spacing w:line="300" w:lineRule="atLeast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F32B11">
        <w:rPr>
          <w:rFonts w:ascii="Calibri" w:hAnsi="Calibri" w:cs="Calibri"/>
          <w:sz w:val="22"/>
          <w:szCs w:val="22"/>
        </w:rPr>
        <w:t>zapoznaliśmy się ze specyfikacją istotnych warunków zamówienia i nie wnosimy do niej zastrzeżeń oraz że zdobyliśmy konieczne informacje potrzebne do właściwego przygotowania oferty,</w:t>
      </w:r>
    </w:p>
    <w:p w:rsidR="006318AF" w:rsidRPr="00F32B11" w:rsidRDefault="006318AF" w:rsidP="006318AF">
      <w:pPr>
        <w:overflowPunct w:val="0"/>
        <w:autoSpaceDE w:val="0"/>
        <w:autoSpaceDN w:val="0"/>
        <w:adjustRightInd w:val="0"/>
        <w:spacing w:line="300" w:lineRule="atLeast"/>
        <w:jc w:val="both"/>
        <w:rPr>
          <w:rFonts w:ascii="Calibri" w:hAnsi="Calibri" w:cs="Calibri"/>
          <w:sz w:val="22"/>
          <w:szCs w:val="22"/>
        </w:rPr>
      </w:pPr>
    </w:p>
    <w:p w:rsidR="006318AF" w:rsidRPr="00F32B11" w:rsidRDefault="006318AF" w:rsidP="00D86951">
      <w:pPr>
        <w:numPr>
          <w:ilvl w:val="0"/>
          <w:numId w:val="30"/>
        </w:numPr>
        <w:tabs>
          <w:tab w:val="clear" w:pos="644"/>
        </w:tabs>
        <w:suppressAutoHyphens w:val="0"/>
        <w:overflowPunct w:val="0"/>
        <w:autoSpaceDE w:val="0"/>
        <w:autoSpaceDN w:val="0"/>
        <w:adjustRightInd w:val="0"/>
        <w:spacing w:line="300" w:lineRule="atLeast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F32B11">
        <w:rPr>
          <w:rFonts w:ascii="Calibri" w:hAnsi="Calibri" w:cs="Calibri"/>
          <w:sz w:val="22"/>
          <w:szCs w:val="22"/>
        </w:rPr>
        <w:t>cena oferty obejmuje pełny zakres przedmiotu zamówienia określony w specyfikacji istotnych warunków zamówienia oraz zawiera wszelkie koszty związane z realizacją zamówienia,</w:t>
      </w:r>
    </w:p>
    <w:p w:rsidR="006318AF" w:rsidRPr="00F32B11" w:rsidRDefault="006318AF" w:rsidP="006318AF">
      <w:pPr>
        <w:overflowPunct w:val="0"/>
        <w:autoSpaceDE w:val="0"/>
        <w:autoSpaceDN w:val="0"/>
        <w:adjustRightInd w:val="0"/>
        <w:spacing w:line="300" w:lineRule="atLeast"/>
        <w:ind w:left="284"/>
        <w:jc w:val="both"/>
        <w:rPr>
          <w:rFonts w:ascii="Calibri" w:hAnsi="Calibri" w:cs="Calibri"/>
          <w:sz w:val="22"/>
          <w:szCs w:val="22"/>
        </w:rPr>
      </w:pPr>
    </w:p>
    <w:p w:rsidR="006318AF" w:rsidRPr="00F32B11" w:rsidRDefault="006318AF" w:rsidP="00D86951">
      <w:pPr>
        <w:numPr>
          <w:ilvl w:val="0"/>
          <w:numId w:val="30"/>
        </w:numPr>
        <w:tabs>
          <w:tab w:val="clear" w:pos="644"/>
        </w:tabs>
        <w:suppressAutoHyphens w:val="0"/>
        <w:overflowPunct w:val="0"/>
        <w:autoSpaceDE w:val="0"/>
        <w:autoSpaceDN w:val="0"/>
        <w:adjustRightInd w:val="0"/>
        <w:spacing w:line="300" w:lineRule="atLeast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F32B11">
        <w:rPr>
          <w:rFonts w:ascii="Calibri" w:hAnsi="Calibri" w:cs="Calibri"/>
          <w:sz w:val="22"/>
          <w:szCs w:val="22"/>
        </w:rPr>
        <w:t>zapo</w:t>
      </w:r>
      <w:r w:rsidR="00ED5813">
        <w:rPr>
          <w:rFonts w:ascii="Calibri" w:hAnsi="Calibri" w:cs="Calibri"/>
          <w:sz w:val="22"/>
          <w:szCs w:val="22"/>
        </w:rPr>
        <w:t>znaliśmy się z Rozdziałem 31</w:t>
      </w:r>
      <w:r w:rsidRPr="00F32B11">
        <w:rPr>
          <w:rFonts w:ascii="Calibri" w:hAnsi="Calibri" w:cs="Calibri"/>
          <w:sz w:val="22"/>
          <w:szCs w:val="22"/>
        </w:rPr>
        <w:t xml:space="preserve"> SIWZ zawierającym informacje dotyczące przetwarzania danych osobowych przez zamawiającego w związku z prowadzonym postępowaniem o udzielenie zamówienia publicznego, wypełniliśmy obowiązki informacyjne przewidziane w art. 13 RODO, tj. rozporządzen</w:t>
      </w:r>
      <w:r w:rsidR="00ED5813">
        <w:rPr>
          <w:rFonts w:ascii="Calibri" w:hAnsi="Calibri" w:cs="Calibri"/>
          <w:sz w:val="22"/>
          <w:szCs w:val="22"/>
        </w:rPr>
        <w:t>ia wskazanego w Rozdziale 31</w:t>
      </w:r>
      <w:r w:rsidRPr="00F32B11">
        <w:rPr>
          <w:rFonts w:ascii="Calibri" w:hAnsi="Calibri" w:cs="Calibri"/>
          <w:sz w:val="22"/>
          <w:szCs w:val="22"/>
        </w:rPr>
        <w:t xml:space="preserve"> SIWZ, wobec osób fizycznych, od których dane osobowe bezpośrednio lub pośrednio pozyskaliśmy w celu ubiegania się o udzielenie zamówienia w przedmiotowym postępowaniu, w szczególności o poinformowaniu ww. osób fizycznych o udostępnieniu danych osobowych Starostwu Powiatowemu w Bartoszycach, 11-200 Bartoszyce, ul. Grota Roweckiego 1; wdrożyliśmy odpowiednie środki techniczne i organizacyjne zgodne z </w:t>
      </w:r>
      <w:r w:rsidRPr="00F32B11">
        <w:rPr>
          <w:rFonts w:ascii="Calibri" w:hAnsi="Calibri" w:cs="Calibri"/>
          <w:sz w:val="22"/>
          <w:szCs w:val="22"/>
        </w:rPr>
        <w:lastRenderedPageBreak/>
        <w:t>wymogami RODO  uwzględniając charakter, zakres, kontekst i cele przetwarzania oraz ryzyko naruszenia praw lub wolności osób fizycznych; jesteśmy świadomi, że dane osobowe podane w ofercie przetwarzane będą na podstawie art. 6 ust. 1 lit. c</w:t>
      </w:r>
      <w:r w:rsidRPr="00F32B11">
        <w:rPr>
          <w:rFonts w:ascii="Calibri" w:hAnsi="Calibri" w:cs="Calibri"/>
          <w:i/>
          <w:sz w:val="22"/>
          <w:szCs w:val="22"/>
        </w:rPr>
        <w:t xml:space="preserve"> </w:t>
      </w:r>
      <w:r w:rsidRPr="00F32B11">
        <w:rPr>
          <w:rFonts w:ascii="Calibri" w:hAnsi="Calibri" w:cs="Calibri"/>
          <w:sz w:val="22"/>
          <w:szCs w:val="22"/>
        </w:rPr>
        <w:t>RODO w związku z prowadzonym postępowaniem o udzielenie zamówienia publicznego,</w:t>
      </w:r>
    </w:p>
    <w:p w:rsidR="006318AF" w:rsidRPr="00F32B11" w:rsidRDefault="006318AF" w:rsidP="006318AF">
      <w:pPr>
        <w:overflowPunct w:val="0"/>
        <w:autoSpaceDE w:val="0"/>
        <w:autoSpaceDN w:val="0"/>
        <w:adjustRightInd w:val="0"/>
        <w:spacing w:line="300" w:lineRule="atLeast"/>
        <w:jc w:val="both"/>
        <w:rPr>
          <w:rFonts w:ascii="Calibri" w:hAnsi="Calibri" w:cs="Calibri"/>
          <w:sz w:val="22"/>
          <w:szCs w:val="22"/>
        </w:rPr>
      </w:pPr>
    </w:p>
    <w:p w:rsidR="006318AF" w:rsidRPr="00F32B11" w:rsidRDefault="006318AF" w:rsidP="00D86951">
      <w:pPr>
        <w:numPr>
          <w:ilvl w:val="0"/>
          <w:numId w:val="30"/>
        </w:numPr>
        <w:tabs>
          <w:tab w:val="clear" w:pos="644"/>
        </w:tabs>
        <w:suppressAutoHyphens w:val="0"/>
        <w:overflowPunct w:val="0"/>
        <w:autoSpaceDE w:val="0"/>
        <w:autoSpaceDN w:val="0"/>
        <w:adjustRightInd w:val="0"/>
        <w:spacing w:line="300" w:lineRule="atLeast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F32B11">
        <w:rPr>
          <w:rFonts w:ascii="Calibri" w:hAnsi="Calibri" w:cs="Calibri"/>
          <w:sz w:val="22"/>
          <w:szCs w:val="22"/>
        </w:rPr>
        <w:t>oświadczamy, że (niepotrzebne skreślić):</w:t>
      </w:r>
    </w:p>
    <w:p w:rsidR="006318AF" w:rsidRPr="00F32B11" w:rsidRDefault="006318AF" w:rsidP="00D86951">
      <w:pPr>
        <w:numPr>
          <w:ilvl w:val="0"/>
          <w:numId w:val="31"/>
        </w:numPr>
        <w:tabs>
          <w:tab w:val="clear" w:pos="360"/>
        </w:tabs>
        <w:suppressAutoHyphens w:val="0"/>
        <w:spacing w:line="300" w:lineRule="atLeast"/>
        <w:ind w:left="465" w:hanging="284"/>
        <w:jc w:val="both"/>
        <w:rPr>
          <w:rFonts w:ascii="Calibri" w:hAnsi="Calibri" w:cs="Calibri"/>
          <w:sz w:val="22"/>
          <w:szCs w:val="22"/>
        </w:rPr>
      </w:pPr>
      <w:r w:rsidRPr="00F32B11">
        <w:rPr>
          <w:rFonts w:ascii="Calibri" w:hAnsi="Calibri" w:cs="Calibri"/>
          <w:sz w:val="22"/>
          <w:szCs w:val="22"/>
        </w:rPr>
        <w:t>w przypadku podpisania umowy, zamówienie zostanie wykonane własnymi siłami bez pomocy podwykonawców,</w:t>
      </w:r>
    </w:p>
    <w:p w:rsidR="006318AF" w:rsidRPr="00F32B11" w:rsidRDefault="006318AF" w:rsidP="00D86951">
      <w:pPr>
        <w:numPr>
          <w:ilvl w:val="0"/>
          <w:numId w:val="31"/>
        </w:numPr>
        <w:tabs>
          <w:tab w:val="clear" w:pos="360"/>
        </w:tabs>
        <w:suppressAutoHyphens w:val="0"/>
        <w:spacing w:line="300" w:lineRule="atLeast"/>
        <w:ind w:left="465" w:hanging="284"/>
        <w:jc w:val="both"/>
        <w:rPr>
          <w:rFonts w:ascii="Calibri" w:hAnsi="Calibri" w:cs="Calibri"/>
          <w:sz w:val="22"/>
          <w:szCs w:val="22"/>
        </w:rPr>
      </w:pPr>
      <w:r w:rsidRPr="00F32B11">
        <w:rPr>
          <w:rFonts w:ascii="Calibri" w:hAnsi="Calibri" w:cs="Calibri"/>
          <w:sz w:val="22"/>
          <w:szCs w:val="22"/>
        </w:rPr>
        <w:t>w przypadku podpisania umowy powierzę podwykonawcom do wykonania następujące części zamówienia:</w:t>
      </w:r>
    </w:p>
    <w:p w:rsidR="006318AF" w:rsidRPr="009041EA" w:rsidRDefault="006318AF" w:rsidP="00D86951">
      <w:pPr>
        <w:numPr>
          <w:ilvl w:val="1"/>
          <w:numId w:val="31"/>
        </w:numPr>
        <w:tabs>
          <w:tab w:val="clear" w:pos="1516"/>
        </w:tabs>
        <w:suppressAutoHyphens w:val="0"/>
        <w:spacing w:before="100" w:line="240" w:lineRule="atLeast"/>
        <w:ind w:left="624" w:hanging="284"/>
        <w:jc w:val="both"/>
      </w:pPr>
      <w:r w:rsidRPr="009041EA">
        <w:t>............................................................................................................................................</w:t>
      </w:r>
    </w:p>
    <w:p w:rsidR="006318AF" w:rsidRDefault="006318AF" w:rsidP="006318AF">
      <w:pPr>
        <w:spacing w:before="100" w:line="240" w:lineRule="atLeast"/>
        <w:ind w:left="624"/>
        <w:jc w:val="both"/>
      </w:pPr>
      <w:r w:rsidRPr="009041EA">
        <w:t>.........................................................................................................................................</w:t>
      </w:r>
      <w:r>
        <w:t>.</w:t>
      </w:r>
      <w:r w:rsidRPr="009041EA">
        <w:t>..</w:t>
      </w:r>
    </w:p>
    <w:p w:rsidR="006318AF" w:rsidRPr="00F32B11" w:rsidRDefault="006318AF" w:rsidP="006318AF">
      <w:pPr>
        <w:ind w:left="624"/>
        <w:jc w:val="center"/>
        <w:rPr>
          <w:rFonts w:ascii="Calibri" w:hAnsi="Calibri" w:cs="Calibri"/>
        </w:rPr>
      </w:pPr>
      <w:r w:rsidRPr="00F32B11">
        <w:rPr>
          <w:rFonts w:ascii="Calibri" w:hAnsi="Calibri" w:cs="Calibri"/>
          <w:i/>
          <w:sz w:val="16"/>
          <w:szCs w:val="16"/>
        </w:rPr>
        <w:t>(</w:t>
      </w:r>
      <w:r w:rsidRPr="00F32B11">
        <w:rPr>
          <w:rFonts w:ascii="Calibri" w:hAnsi="Calibri" w:cs="Calibri"/>
          <w:i/>
          <w:sz w:val="16"/>
          <w:szCs w:val="18"/>
        </w:rPr>
        <w:t>zakres części zamówienia powierzonej do realizacji podwykonawcy wraz ze wskazaniem jej  procentowej wartości</w:t>
      </w:r>
      <w:r w:rsidRPr="00F32B11">
        <w:rPr>
          <w:rFonts w:ascii="Calibri" w:hAnsi="Calibri" w:cs="Calibri"/>
          <w:i/>
          <w:sz w:val="16"/>
          <w:szCs w:val="16"/>
        </w:rPr>
        <w:t>)</w:t>
      </w:r>
    </w:p>
    <w:p w:rsidR="006318AF" w:rsidRPr="00F32B11" w:rsidRDefault="006318AF" w:rsidP="006318AF">
      <w:pPr>
        <w:spacing w:before="100" w:line="240" w:lineRule="atLeast"/>
        <w:ind w:left="624"/>
        <w:jc w:val="both"/>
        <w:rPr>
          <w:rFonts w:ascii="Calibri" w:hAnsi="Calibri" w:cs="Calibri"/>
        </w:rPr>
      </w:pPr>
      <w:r w:rsidRPr="00F32B11">
        <w:rPr>
          <w:rFonts w:ascii="Calibri" w:hAnsi="Calibri" w:cs="Calibri"/>
        </w:rPr>
        <w:t>…………………………………………………………………………………………....</w:t>
      </w:r>
    </w:p>
    <w:p w:rsidR="006318AF" w:rsidRPr="00F32B11" w:rsidRDefault="006318AF" w:rsidP="006318AF">
      <w:pPr>
        <w:spacing w:before="100" w:line="240" w:lineRule="atLeast"/>
        <w:ind w:left="624"/>
        <w:jc w:val="both"/>
        <w:rPr>
          <w:rFonts w:ascii="Calibri" w:hAnsi="Calibri" w:cs="Calibri"/>
        </w:rPr>
      </w:pPr>
      <w:r w:rsidRPr="00F32B11">
        <w:rPr>
          <w:rFonts w:ascii="Calibri" w:hAnsi="Calibri" w:cs="Calibri"/>
        </w:rPr>
        <w:t>…………………………………………………………………………………………...,</w:t>
      </w:r>
    </w:p>
    <w:p w:rsidR="006318AF" w:rsidRPr="00F32B11" w:rsidRDefault="006318AF" w:rsidP="006318AF">
      <w:pPr>
        <w:ind w:left="624"/>
        <w:jc w:val="center"/>
        <w:rPr>
          <w:rFonts w:ascii="Calibri" w:hAnsi="Calibri" w:cs="Calibri"/>
        </w:rPr>
      </w:pPr>
      <w:r w:rsidRPr="00F32B11">
        <w:rPr>
          <w:rFonts w:ascii="Calibri" w:hAnsi="Calibri" w:cs="Calibri"/>
          <w:i/>
          <w:sz w:val="16"/>
          <w:szCs w:val="16"/>
        </w:rPr>
        <w:t>(nazwa oraz adres podwykonawcy, o ile jest już znany)</w:t>
      </w:r>
    </w:p>
    <w:p w:rsidR="006318AF" w:rsidRPr="00F32B11" w:rsidRDefault="006318AF" w:rsidP="00D86951">
      <w:pPr>
        <w:numPr>
          <w:ilvl w:val="1"/>
          <w:numId w:val="31"/>
        </w:numPr>
        <w:tabs>
          <w:tab w:val="clear" w:pos="1516"/>
        </w:tabs>
        <w:suppressAutoHyphens w:val="0"/>
        <w:spacing w:before="100" w:line="240" w:lineRule="atLeast"/>
        <w:ind w:left="624" w:hanging="284"/>
        <w:jc w:val="both"/>
        <w:rPr>
          <w:rFonts w:ascii="Calibri" w:hAnsi="Calibri" w:cs="Calibri"/>
        </w:rPr>
      </w:pPr>
      <w:r w:rsidRPr="00F32B11">
        <w:rPr>
          <w:rFonts w:ascii="Calibri" w:hAnsi="Calibri" w:cs="Calibri"/>
        </w:rPr>
        <w:t>............................................................................................................</w:t>
      </w:r>
      <w:r w:rsidR="00ED5813">
        <w:rPr>
          <w:rFonts w:ascii="Calibri" w:hAnsi="Calibri" w:cs="Calibri"/>
        </w:rPr>
        <w:t>...............................</w:t>
      </w:r>
    </w:p>
    <w:p w:rsidR="006318AF" w:rsidRPr="00F32B11" w:rsidRDefault="006318AF" w:rsidP="006318AF">
      <w:pPr>
        <w:spacing w:before="100" w:line="240" w:lineRule="atLeast"/>
        <w:ind w:left="624"/>
        <w:jc w:val="both"/>
        <w:rPr>
          <w:rFonts w:ascii="Calibri" w:hAnsi="Calibri" w:cs="Calibri"/>
        </w:rPr>
      </w:pPr>
      <w:r w:rsidRPr="00F32B11">
        <w:rPr>
          <w:rFonts w:ascii="Calibri" w:hAnsi="Calibri" w:cs="Calibri"/>
        </w:rPr>
        <w:t>................................................................................................................................</w:t>
      </w:r>
      <w:r w:rsidR="00ED5813">
        <w:rPr>
          <w:rFonts w:ascii="Calibri" w:hAnsi="Calibri" w:cs="Calibri"/>
        </w:rPr>
        <w:t>...........</w:t>
      </w:r>
    </w:p>
    <w:p w:rsidR="006318AF" w:rsidRPr="00F32B11" w:rsidRDefault="006318AF" w:rsidP="006318AF">
      <w:pPr>
        <w:ind w:left="624"/>
        <w:jc w:val="center"/>
        <w:rPr>
          <w:rFonts w:ascii="Calibri" w:hAnsi="Calibri" w:cs="Calibri"/>
        </w:rPr>
      </w:pPr>
      <w:r w:rsidRPr="00F32B11">
        <w:rPr>
          <w:rFonts w:ascii="Calibri" w:hAnsi="Calibri" w:cs="Calibri"/>
          <w:i/>
          <w:sz w:val="16"/>
          <w:szCs w:val="16"/>
        </w:rPr>
        <w:t>(</w:t>
      </w:r>
      <w:r w:rsidRPr="00F32B11">
        <w:rPr>
          <w:rFonts w:ascii="Calibri" w:hAnsi="Calibri" w:cs="Calibri"/>
          <w:i/>
          <w:sz w:val="16"/>
          <w:szCs w:val="18"/>
        </w:rPr>
        <w:t>zakres części zamówienia powierzonej do realizacji podwykonawcy wraz ze wskazaniem jej  procentowej wartości</w:t>
      </w:r>
      <w:r w:rsidRPr="00F32B11">
        <w:rPr>
          <w:rFonts w:ascii="Calibri" w:hAnsi="Calibri" w:cs="Calibri"/>
          <w:i/>
          <w:sz w:val="16"/>
          <w:szCs w:val="16"/>
        </w:rPr>
        <w:t>)</w:t>
      </w:r>
    </w:p>
    <w:p w:rsidR="006318AF" w:rsidRPr="00F32B11" w:rsidRDefault="006318AF" w:rsidP="006318AF">
      <w:pPr>
        <w:spacing w:before="100" w:line="240" w:lineRule="atLeast"/>
        <w:ind w:left="624"/>
        <w:jc w:val="both"/>
        <w:rPr>
          <w:rFonts w:ascii="Calibri" w:hAnsi="Calibri" w:cs="Calibri"/>
        </w:rPr>
      </w:pPr>
      <w:r w:rsidRPr="00F32B11">
        <w:rPr>
          <w:rFonts w:ascii="Calibri" w:hAnsi="Calibri" w:cs="Calibri"/>
        </w:rPr>
        <w:t>……………………………………………………………………………………………</w:t>
      </w:r>
    </w:p>
    <w:p w:rsidR="006318AF" w:rsidRPr="00F32B11" w:rsidRDefault="006318AF" w:rsidP="006318AF">
      <w:pPr>
        <w:spacing w:before="100" w:line="240" w:lineRule="atLeast"/>
        <w:ind w:left="624"/>
        <w:jc w:val="both"/>
        <w:rPr>
          <w:rFonts w:ascii="Calibri" w:hAnsi="Calibri" w:cs="Calibri"/>
        </w:rPr>
      </w:pPr>
      <w:r w:rsidRPr="00F32B11">
        <w:rPr>
          <w:rFonts w:ascii="Calibri" w:hAnsi="Calibri" w:cs="Calibri"/>
        </w:rPr>
        <w:t>……………………………………………………………………………………………</w:t>
      </w:r>
    </w:p>
    <w:p w:rsidR="006318AF" w:rsidRPr="00F32B11" w:rsidRDefault="006318AF" w:rsidP="006318AF">
      <w:pPr>
        <w:ind w:left="624"/>
        <w:jc w:val="center"/>
        <w:rPr>
          <w:rFonts w:ascii="Calibri" w:hAnsi="Calibri" w:cs="Calibri"/>
        </w:rPr>
      </w:pPr>
      <w:r w:rsidRPr="00F32B11">
        <w:rPr>
          <w:rFonts w:ascii="Calibri" w:hAnsi="Calibri" w:cs="Calibri"/>
          <w:i/>
          <w:sz w:val="16"/>
          <w:szCs w:val="16"/>
        </w:rPr>
        <w:t>(nazwa oraz adres podwykonawcy, o ile jest już znany)</w:t>
      </w:r>
    </w:p>
    <w:p w:rsidR="006318AF" w:rsidRPr="00F32B11" w:rsidRDefault="006318AF" w:rsidP="006318AF">
      <w:pPr>
        <w:overflowPunct w:val="0"/>
        <w:autoSpaceDE w:val="0"/>
        <w:autoSpaceDN w:val="0"/>
        <w:adjustRightInd w:val="0"/>
        <w:spacing w:line="320" w:lineRule="atLeast"/>
        <w:rPr>
          <w:rFonts w:ascii="Calibri" w:hAnsi="Calibri" w:cs="Calibri"/>
          <w:b/>
          <w:szCs w:val="20"/>
        </w:rPr>
      </w:pPr>
    </w:p>
    <w:p w:rsidR="006318AF" w:rsidRPr="00F32B11" w:rsidRDefault="006318AF" w:rsidP="006318AF">
      <w:pPr>
        <w:overflowPunct w:val="0"/>
        <w:autoSpaceDE w:val="0"/>
        <w:autoSpaceDN w:val="0"/>
        <w:adjustRightInd w:val="0"/>
        <w:spacing w:line="320" w:lineRule="atLeast"/>
        <w:rPr>
          <w:rFonts w:ascii="Calibri" w:hAnsi="Calibri" w:cs="Calibri"/>
          <w:b/>
          <w:sz w:val="40"/>
          <w:szCs w:val="64"/>
        </w:rPr>
      </w:pPr>
    </w:p>
    <w:p w:rsidR="006318AF" w:rsidRPr="00F32B11" w:rsidRDefault="006318AF" w:rsidP="006318AF">
      <w:pPr>
        <w:overflowPunct w:val="0"/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  <w:r w:rsidRPr="00F32B11">
        <w:rPr>
          <w:rFonts w:ascii="Calibri" w:hAnsi="Calibri" w:cs="Calibri"/>
          <w:sz w:val="18"/>
        </w:rPr>
        <w:tab/>
      </w:r>
      <w:r w:rsidRPr="00F32B11">
        <w:rPr>
          <w:rFonts w:ascii="Calibri" w:hAnsi="Calibri" w:cs="Calibri"/>
          <w:sz w:val="18"/>
        </w:rPr>
        <w:tab/>
      </w:r>
      <w:r w:rsidRPr="00F32B11">
        <w:rPr>
          <w:rFonts w:ascii="Calibri" w:hAnsi="Calibri" w:cs="Calibri"/>
          <w:sz w:val="18"/>
        </w:rPr>
        <w:tab/>
      </w:r>
      <w:r w:rsidRPr="00F32B11">
        <w:rPr>
          <w:rFonts w:ascii="Calibri" w:hAnsi="Calibri" w:cs="Calibri"/>
          <w:sz w:val="18"/>
        </w:rPr>
        <w:tab/>
      </w:r>
      <w:r w:rsidRPr="00F32B11">
        <w:rPr>
          <w:rFonts w:ascii="Calibri" w:hAnsi="Calibri" w:cs="Calibri"/>
          <w:sz w:val="18"/>
        </w:rPr>
        <w:tab/>
      </w:r>
      <w:r w:rsidRPr="00F32B11">
        <w:rPr>
          <w:rFonts w:ascii="Calibri" w:hAnsi="Calibri" w:cs="Calibri"/>
          <w:sz w:val="18"/>
        </w:rPr>
        <w:tab/>
      </w:r>
      <w:r w:rsidRPr="00F32B11">
        <w:rPr>
          <w:rFonts w:ascii="Calibri" w:hAnsi="Calibri" w:cs="Calibri"/>
          <w:sz w:val="18"/>
        </w:rPr>
        <w:tab/>
      </w:r>
      <w:r w:rsidRPr="00F32B11">
        <w:rPr>
          <w:rFonts w:ascii="Calibri" w:hAnsi="Calibri" w:cs="Calibri"/>
          <w:sz w:val="18"/>
        </w:rPr>
        <w:tab/>
      </w:r>
      <w:r w:rsidRPr="00F32B11">
        <w:rPr>
          <w:rFonts w:ascii="Calibri" w:hAnsi="Calibri" w:cs="Calibri"/>
          <w:sz w:val="18"/>
        </w:rPr>
        <w:tab/>
        <w:t xml:space="preserve">     </w:t>
      </w:r>
      <w:r w:rsidRPr="00F32B11">
        <w:rPr>
          <w:rFonts w:ascii="Calibri" w:hAnsi="Calibri" w:cs="Calibri"/>
          <w:sz w:val="16"/>
          <w:szCs w:val="16"/>
        </w:rPr>
        <w:t>Podpis(y) osób upoważnionych</w:t>
      </w:r>
    </w:p>
    <w:p w:rsidR="006318AF" w:rsidRPr="00F32B11" w:rsidRDefault="006318AF" w:rsidP="006318AF">
      <w:pPr>
        <w:overflowPunct w:val="0"/>
        <w:autoSpaceDE w:val="0"/>
        <w:autoSpaceDN w:val="0"/>
        <w:adjustRightInd w:val="0"/>
        <w:jc w:val="center"/>
        <w:rPr>
          <w:rFonts w:ascii="Calibri" w:hAnsi="Calibri" w:cs="Calibri"/>
          <w:sz w:val="16"/>
          <w:szCs w:val="16"/>
        </w:rPr>
      </w:pPr>
      <w:r w:rsidRPr="00F32B11">
        <w:rPr>
          <w:rFonts w:ascii="Calibri" w:hAnsi="Calibri" w:cs="Calibri"/>
          <w:sz w:val="16"/>
          <w:szCs w:val="16"/>
        </w:rPr>
        <w:tab/>
      </w:r>
      <w:r w:rsidRPr="00F32B11">
        <w:rPr>
          <w:rFonts w:ascii="Calibri" w:hAnsi="Calibri" w:cs="Calibri"/>
          <w:sz w:val="16"/>
          <w:szCs w:val="16"/>
        </w:rPr>
        <w:tab/>
      </w:r>
      <w:r w:rsidRPr="00F32B11">
        <w:rPr>
          <w:rFonts w:ascii="Calibri" w:hAnsi="Calibri" w:cs="Calibri"/>
          <w:sz w:val="16"/>
          <w:szCs w:val="16"/>
        </w:rPr>
        <w:tab/>
      </w:r>
      <w:r w:rsidRPr="00F32B11">
        <w:rPr>
          <w:rFonts w:ascii="Calibri" w:hAnsi="Calibri" w:cs="Calibri"/>
          <w:sz w:val="16"/>
          <w:szCs w:val="16"/>
        </w:rPr>
        <w:tab/>
      </w:r>
      <w:r w:rsidRPr="00F32B11">
        <w:rPr>
          <w:rFonts w:ascii="Calibri" w:hAnsi="Calibri" w:cs="Calibri"/>
          <w:sz w:val="16"/>
          <w:szCs w:val="16"/>
        </w:rPr>
        <w:tab/>
      </w:r>
      <w:r w:rsidRPr="00F32B11">
        <w:rPr>
          <w:rFonts w:ascii="Calibri" w:hAnsi="Calibri" w:cs="Calibri"/>
          <w:sz w:val="16"/>
          <w:szCs w:val="16"/>
        </w:rPr>
        <w:tab/>
      </w:r>
      <w:r w:rsidRPr="00F32B11">
        <w:rPr>
          <w:rFonts w:ascii="Calibri" w:hAnsi="Calibri" w:cs="Calibri"/>
          <w:sz w:val="16"/>
          <w:szCs w:val="16"/>
        </w:rPr>
        <w:tab/>
      </w:r>
      <w:r w:rsidRPr="00F32B11">
        <w:rPr>
          <w:rFonts w:ascii="Calibri" w:hAnsi="Calibri" w:cs="Calibri"/>
          <w:sz w:val="16"/>
          <w:szCs w:val="16"/>
        </w:rPr>
        <w:tab/>
        <w:t xml:space="preserve">            do składania oświadczeń woli</w:t>
      </w:r>
    </w:p>
    <w:p w:rsidR="006318AF" w:rsidRPr="00F32B11" w:rsidRDefault="006318AF" w:rsidP="006318AF">
      <w:pPr>
        <w:overflowPunct w:val="0"/>
        <w:autoSpaceDE w:val="0"/>
        <w:autoSpaceDN w:val="0"/>
        <w:adjustRightInd w:val="0"/>
        <w:jc w:val="center"/>
        <w:rPr>
          <w:rFonts w:ascii="Calibri" w:hAnsi="Calibri" w:cs="Calibri"/>
          <w:sz w:val="16"/>
          <w:szCs w:val="16"/>
        </w:rPr>
      </w:pPr>
      <w:r w:rsidRPr="00F32B11">
        <w:rPr>
          <w:rFonts w:ascii="Calibri" w:hAnsi="Calibri" w:cs="Calibri"/>
          <w:sz w:val="16"/>
          <w:szCs w:val="16"/>
        </w:rPr>
        <w:tab/>
      </w:r>
      <w:r w:rsidRPr="00F32B11">
        <w:rPr>
          <w:rFonts w:ascii="Calibri" w:hAnsi="Calibri" w:cs="Calibri"/>
          <w:sz w:val="16"/>
          <w:szCs w:val="16"/>
        </w:rPr>
        <w:tab/>
      </w:r>
      <w:r w:rsidRPr="00F32B11">
        <w:rPr>
          <w:rFonts w:ascii="Calibri" w:hAnsi="Calibri" w:cs="Calibri"/>
          <w:sz w:val="16"/>
          <w:szCs w:val="16"/>
        </w:rPr>
        <w:tab/>
      </w:r>
      <w:r w:rsidRPr="00F32B11">
        <w:rPr>
          <w:rFonts w:ascii="Calibri" w:hAnsi="Calibri" w:cs="Calibri"/>
          <w:sz w:val="16"/>
          <w:szCs w:val="16"/>
        </w:rPr>
        <w:tab/>
      </w:r>
      <w:r w:rsidRPr="00F32B11">
        <w:rPr>
          <w:rFonts w:ascii="Calibri" w:hAnsi="Calibri" w:cs="Calibri"/>
          <w:sz w:val="16"/>
          <w:szCs w:val="16"/>
        </w:rPr>
        <w:tab/>
      </w:r>
      <w:r w:rsidRPr="00F32B11">
        <w:rPr>
          <w:rFonts w:ascii="Calibri" w:hAnsi="Calibri" w:cs="Calibri"/>
          <w:sz w:val="16"/>
          <w:szCs w:val="16"/>
        </w:rPr>
        <w:tab/>
      </w:r>
      <w:r w:rsidRPr="00F32B11">
        <w:rPr>
          <w:rFonts w:ascii="Calibri" w:hAnsi="Calibri" w:cs="Calibri"/>
          <w:sz w:val="16"/>
          <w:szCs w:val="16"/>
        </w:rPr>
        <w:tab/>
      </w:r>
      <w:r w:rsidRPr="00F32B11">
        <w:rPr>
          <w:rFonts w:ascii="Calibri" w:hAnsi="Calibri" w:cs="Calibri"/>
          <w:sz w:val="16"/>
          <w:szCs w:val="16"/>
        </w:rPr>
        <w:tab/>
        <w:t xml:space="preserve">            w imieniu wykonawcy</w:t>
      </w:r>
    </w:p>
    <w:p w:rsidR="006318AF" w:rsidRPr="00F32B11" w:rsidRDefault="006318AF" w:rsidP="008A474B">
      <w:pPr>
        <w:spacing w:before="120" w:after="120"/>
        <w:jc w:val="center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0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/>
      </w:tblPr>
      <w:tblGrid>
        <w:gridCol w:w="9062"/>
      </w:tblGrid>
      <w:tr w:rsidR="00934E7A" w:rsidRPr="001343F5" w:rsidTr="00F0244C">
        <w:tc>
          <w:tcPr>
            <w:tcW w:w="9062" w:type="dxa"/>
            <w:shd w:val="clear" w:color="auto" w:fill="F2F2F2"/>
            <w:tcMar>
              <w:left w:w="108" w:type="dxa"/>
            </w:tcMar>
          </w:tcPr>
          <w:p w:rsidR="00934E7A" w:rsidRPr="001343F5" w:rsidRDefault="00934E7A">
            <w:pPr>
              <w:pageBreakBefore/>
              <w:jc w:val="center"/>
              <w:rPr>
                <w:rFonts w:ascii="Calibri" w:hAnsi="Calibri"/>
                <w:b/>
              </w:rPr>
            </w:pPr>
            <w:r w:rsidRPr="001343F5">
              <w:rPr>
                <w:rFonts w:ascii="Calibri" w:hAnsi="Calibri"/>
              </w:rPr>
              <w:lastRenderedPageBreak/>
              <w:br w:type="page"/>
            </w:r>
            <w:r w:rsidR="001704CA">
              <w:rPr>
                <w:rFonts w:ascii="Calibri" w:hAnsi="Calibri"/>
                <w:b/>
                <w:sz w:val="22"/>
                <w:szCs w:val="22"/>
              </w:rPr>
              <w:t>Załącznik nr 3</w:t>
            </w:r>
            <w:r w:rsidRPr="001343F5">
              <w:rPr>
                <w:rFonts w:ascii="Calibri" w:hAnsi="Calibri"/>
                <w:b/>
                <w:sz w:val="22"/>
                <w:szCs w:val="22"/>
              </w:rPr>
              <w:t xml:space="preserve"> do SIWZ – Oświadczenie wykonawcy dotyczące </w:t>
            </w:r>
            <w:r w:rsidR="001704CA">
              <w:rPr>
                <w:rFonts w:ascii="Calibri" w:hAnsi="Calibri"/>
                <w:b/>
                <w:sz w:val="22"/>
                <w:szCs w:val="22"/>
              </w:rPr>
              <w:t>niepodlegania wykluczeniu oraz spełnienia warunków udziału w postępowaniu</w:t>
            </w:r>
          </w:p>
        </w:tc>
      </w:tr>
    </w:tbl>
    <w:p w:rsidR="00934E7A" w:rsidRPr="00073EB5" w:rsidRDefault="00934E7A" w:rsidP="00F0244C">
      <w:pPr>
        <w:ind w:left="3540" w:firstLine="708"/>
        <w:jc w:val="both"/>
        <w:rPr>
          <w:rFonts w:ascii="Calibri" w:hAnsi="Calibri"/>
          <w:b/>
          <w:szCs w:val="22"/>
        </w:rPr>
      </w:pPr>
      <w:r w:rsidRPr="001343F5">
        <w:rPr>
          <w:rFonts w:ascii="Calibri" w:hAnsi="Calibri"/>
          <w:b/>
          <w:sz w:val="22"/>
          <w:szCs w:val="22"/>
        </w:rPr>
        <w:tab/>
      </w:r>
      <w:r w:rsidRPr="001343F5">
        <w:rPr>
          <w:rFonts w:ascii="Calibri" w:hAnsi="Calibri"/>
          <w:b/>
          <w:sz w:val="22"/>
          <w:szCs w:val="22"/>
        </w:rPr>
        <w:tab/>
      </w:r>
      <w:r w:rsidRPr="001343F5">
        <w:rPr>
          <w:rFonts w:ascii="Calibri" w:hAnsi="Calibri"/>
          <w:b/>
          <w:sz w:val="22"/>
          <w:szCs w:val="22"/>
        </w:rPr>
        <w:tab/>
      </w:r>
      <w:r w:rsidRPr="001343F5">
        <w:rPr>
          <w:rFonts w:ascii="Calibri" w:hAnsi="Calibri"/>
          <w:b/>
          <w:sz w:val="22"/>
          <w:szCs w:val="22"/>
        </w:rPr>
        <w:tab/>
      </w:r>
      <w:r w:rsidRPr="001343F5">
        <w:rPr>
          <w:rFonts w:ascii="Calibri" w:hAnsi="Calibri"/>
          <w:b/>
          <w:sz w:val="22"/>
          <w:szCs w:val="22"/>
        </w:rPr>
        <w:tab/>
      </w:r>
      <w:r w:rsidRPr="001343F5">
        <w:rPr>
          <w:rFonts w:ascii="Calibri" w:hAnsi="Calibri"/>
          <w:b/>
          <w:sz w:val="22"/>
          <w:szCs w:val="22"/>
        </w:rPr>
        <w:tab/>
      </w:r>
    </w:p>
    <w:p w:rsidR="00E02487" w:rsidRPr="00320CF3" w:rsidRDefault="00E02487" w:rsidP="00E02487">
      <w:pPr>
        <w:ind w:right="5103"/>
        <w:jc w:val="center"/>
        <w:rPr>
          <w:rFonts w:ascii="Calibri" w:hAnsi="Calibri" w:cs="Calibri"/>
          <w:sz w:val="22"/>
          <w:szCs w:val="22"/>
        </w:rPr>
      </w:pPr>
      <w:r w:rsidRPr="00320CF3">
        <w:rPr>
          <w:rFonts w:ascii="Calibri" w:hAnsi="Calibri" w:cs="Calibri"/>
          <w:sz w:val="22"/>
          <w:szCs w:val="22"/>
        </w:rPr>
        <w:t>…………………………………………………………………</w:t>
      </w:r>
    </w:p>
    <w:p w:rsidR="00E02487" w:rsidRPr="006D7C01" w:rsidRDefault="00E02487" w:rsidP="00E02487">
      <w:pPr>
        <w:ind w:right="5103"/>
        <w:jc w:val="center"/>
        <w:rPr>
          <w:rFonts w:ascii="Calibri" w:hAnsi="Calibri"/>
          <w:i/>
          <w:sz w:val="18"/>
          <w:szCs w:val="18"/>
        </w:rPr>
      </w:pPr>
      <w:r w:rsidRPr="006D7C01">
        <w:rPr>
          <w:rFonts w:ascii="Calibri" w:hAnsi="Calibri"/>
          <w:i/>
          <w:sz w:val="18"/>
          <w:szCs w:val="18"/>
        </w:rPr>
        <w:t xml:space="preserve"> (nazwa firmy oraz adres wykonawcy)</w:t>
      </w:r>
    </w:p>
    <w:p w:rsidR="00E02487" w:rsidRPr="00320CF3" w:rsidRDefault="00E02487" w:rsidP="00E02487">
      <w:pPr>
        <w:ind w:right="5103"/>
        <w:jc w:val="center"/>
        <w:rPr>
          <w:rFonts w:ascii="Calibri" w:hAnsi="Calibri" w:cs="Calibri"/>
          <w:sz w:val="22"/>
          <w:szCs w:val="22"/>
        </w:rPr>
      </w:pPr>
      <w:r w:rsidRPr="00320CF3">
        <w:rPr>
          <w:rFonts w:ascii="Calibri" w:hAnsi="Calibri" w:cs="Calibri"/>
          <w:sz w:val="22"/>
          <w:szCs w:val="22"/>
        </w:rPr>
        <w:t>…………………………………………………………………</w:t>
      </w:r>
    </w:p>
    <w:p w:rsidR="00E02487" w:rsidRPr="006D7C01" w:rsidRDefault="00E02487" w:rsidP="00E02487">
      <w:pPr>
        <w:ind w:right="5103"/>
        <w:jc w:val="center"/>
        <w:rPr>
          <w:rFonts w:ascii="Calibri" w:hAnsi="Calibri"/>
          <w:i/>
          <w:sz w:val="18"/>
          <w:szCs w:val="18"/>
        </w:rPr>
      </w:pPr>
      <w:r w:rsidRPr="006D7C01">
        <w:rPr>
          <w:rFonts w:ascii="Calibri" w:hAnsi="Calibri"/>
          <w:i/>
          <w:sz w:val="18"/>
          <w:szCs w:val="18"/>
        </w:rPr>
        <w:t xml:space="preserve"> (NIP)</w:t>
      </w:r>
    </w:p>
    <w:p w:rsidR="00E02487" w:rsidRPr="00320CF3" w:rsidRDefault="00E02487" w:rsidP="00E02487">
      <w:pPr>
        <w:ind w:right="5103"/>
        <w:jc w:val="center"/>
        <w:rPr>
          <w:rFonts w:ascii="Calibri" w:hAnsi="Calibri" w:cs="Calibri"/>
          <w:sz w:val="22"/>
          <w:szCs w:val="22"/>
        </w:rPr>
      </w:pPr>
      <w:r w:rsidRPr="00320CF3">
        <w:rPr>
          <w:rFonts w:ascii="Calibri" w:hAnsi="Calibri" w:cs="Calibri"/>
          <w:sz w:val="22"/>
          <w:szCs w:val="22"/>
        </w:rPr>
        <w:t>…………………………………………………………………</w:t>
      </w:r>
    </w:p>
    <w:p w:rsidR="00E02487" w:rsidRPr="006D7C01" w:rsidRDefault="00E02487" w:rsidP="00E02487">
      <w:pPr>
        <w:ind w:right="5103"/>
        <w:jc w:val="center"/>
        <w:rPr>
          <w:rFonts w:ascii="Calibri" w:hAnsi="Calibri"/>
          <w:i/>
          <w:sz w:val="18"/>
          <w:szCs w:val="18"/>
        </w:rPr>
      </w:pPr>
      <w:r w:rsidRPr="006D7C01">
        <w:rPr>
          <w:rFonts w:ascii="Calibri" w:hAnsi="Calibri"/>
          <w:i/>
          <w:sz w:val="18"/>
          <w:szCs w:val="18"/>
        </w:rPr>
        <w:t xml:space="preserve"> (numer telefonu i faksu)</w:t>
      </w:r>
    </w:p>
    <w:p w:rsidR="00E02487" w:rsidRPr="00320CF3" w:rsidRDefault="00E02487" w:rsidP="00E02487">
      <w:pPr>
        <w:ind w:right="5103"/>
        <w:jc w:val="center"/>
        <w:rPr>
          <w:rFonts w:ascii="Calibri" w:hAnsi="Calibri" w:cs="Calibri"/>
          <w:sz w:val="22"/>
          <w:szCs w:val="22"/>
        </w:rPr>
      </w:pPr>
      <w:r w:rsidRPr="00320CF3">
        <w:rPr>
          <w:rFonts w:ascii="Calibri" w:hAnsi="Calibri" w:cs="Calibri"/>
          <w:sz w:val="22"/>
          <w:szCs w:val="22"/>
        </w:rPr>
        <w:t>…………………………………………………………………</w:t>
      </w:r>
    </w:p>
    <w:p w:rsidR="00E02487" w:rsidRPr="006D7C01" w:rsidRDefault="00E02487" w:rsidP="00E02487">
      <w:pPr>
        <w:ind w:right="5103"/>
        <w:jc w:val="center"/>
        <w:rPr>
          <w:rFonts w:ascii="Calibri" w:hAnsi="Calibri"/>
          <w:i/>
          <w:sz w:val="18"/>
          <w:szCs w:val="18"/>
        </w:rPr>
      </w:pPr>
      <w:r w:rsidRPr="006D7C01">
        <w:rPr>
          <w:rFonts w:ascii="Calibri" w:hAnsi="Calibri"/>
          <w:i/>
          <w:sz w:val="18"/>
          <w:szCs w:val="18"/>
        </w:rPr>
        <w:t xml:space="preserve"> (adres e-mail)</w:t>
      </w:r>
    </w:p>
    <w:p w:rsidR="00E02487" w:rsidRPr="00320CF3" w:rsidRDefault="00E02487" w:rsidP="00E02487">
      <w:pPr>
        <w:ind w:right="5103"/>
        <w:jc w:val="center"/>
        <w:rPr>
          <w:rFonts w:ascii="Calibri" w:hAnsi="Calibri" w:cs="Calibri"/>
          <w:sz w:val="22"/>
          <w:szCs w:val="22"/>
        </w:rPr>
      </w:pPr>
      <w:r w:rsidRPr="00320CF3">
        <w:rPr>
          <w:rFonts w:ascii="Calibri" w:hAnsi="Calibri" w:cs="Calibri"/>
          <w:sz w:val="22"/>
          <w:szCs w:val="22"/>
        </w:rPr>
        <w:t>…………………………………………………………………</w:t>
      </w:r>
    </w:p>
    <w:p w:rsidR="00E02487" w:rsidRPr="006318AF" w:rsidRDefault="00E02487" w:rsidP="00E02487">
      <w:pPr>
        <w:ind w:right="5394"/>
        <w:jc w:val="center"/>
        <w:rPr>
          <w:rFonts w:ascii="Calibri" w:hAnsi="Calibri"/>
          <w:i/>
          <w:sz w:val="18"/>
          <w:szCs w:val="18"/>
        </w:rPr>
      </w:pPr>
      <w:r>
        <w:rPr>
          <w:rFonts w:ascii="Calibri" w:hAnsi="Calibri"/>
          <w:i/>
          <w:sz w:val="18"/>
          <w:szCs w:val="18"/>
        </w:rPr>
        <w:t xml:space="preserve"> (adres do korespondencji)</w:t>
      </w:r>
    </w:p>
    <w:p w:rsidR="00934E7A" w:rsidRPr="001343F5" w:rsidRDefault="00934E7A">
      <w:pPr>
        <w:rPr>
          <w:rFonts w:ascii="Calibri" w:hAnsi="Calibri"/>
          <w:sz w:val="22"/>
          <w:szCs w:val="22"/>
        </w:rPr>
      </w:pPr>
    </w:p>
    <w:p w:rsidR="00934E7A" w:rsidRPr="001343F5" w:rsidRDefault="00934E7A">
      <w:pPr>
        <w:rPr>
          <w:rFonts w:ascii="Calibri" w:hAnsi="Calibri"/>
          <w:sz w:val="22"/>
          <w:szCs w:val="22"/>
        </w:rPr>
      </w:pPr>
    </w:p>
    <w:p w:rsidR="00934E7A" w:rsidRPr="001343F5" w:rsidRDefault="00934E7A">
      <w:pPr>
        <w:jc w:val="center"/>
        <w:rPr>
          <w:rFonts w:ascii="Calibri" w:hAnsi="Calibri"/>
          <w:b/>
          <w:sz w:val="22"/>
          <w:szCs w:val="22"/>
        </w:rPr>
      </w:pPr>
      <w:r w:rsidRPr="001343F5">
        <w:rPr>
          <w:rFonts w:ascii="Calibri" w:hAnsi="Calibri"/>
          <w:b/>
          <w:sz w:val="22"/>
          <w:szCs w:val="22"/>
        </w:rPr>
        <w:t>składane na podstawie art. 25a ust. 1</w:t>
      </w:r>
      <w:r w:rsidR="0074762E">
        <w:rPr>
          <w:rFonts w:ascii="Calibri" w:hAnsi="Calibri"/>
          <w:b/>
          <w:sz w:val="22"/>
          <w:szCs w:val="22"/>
        </w:rPr>
        <w:t xml:space="preserve"> pkt. 1</w:t>
      </w:r>
      <w:r w:rsidRPr="001343F5">
        <w:rPr>
          <w:rFonts w:ascii="Calibri" w:hAnsi="Calibri"/>
          <w:b/>
          <w:sz w:val="22"/>
          <w:szCs w:val="22"/>
        </w:rPr>
        <w:t xml:space="preserve"> ustawy z dnia 29 stycznia 2004 r.</w:t>
      </w:r>
    </w:p>
    <w:p w:rsidR="00934E7A" w:rsidRPr="001704CA" w:rsidRDefault="00934E7A" w:rsidP="001704CA">
      <w:pPr>
        <w:jc w:val="center"/>
        <w:rPr>
          <w:rFonts w:ascii="Calibri" w:hAnsi="Calibri"/>
          <w:b/>
          <w:sz w:val="22"/>
          <w:szCs w:val="22"/>
        </w:rPr>
      </w:pPr>
      <w:r w:rsidRPr="001343F5">
        <w:rPr>
          <w:rFonts w:ascii="Calibri" w:hAnsi="Calibri"/>
          <w:b/>
          <w:sz w:val="22"/>
          <w:szCs w:val="22"/>
        </w:rPr>
        <w:t>Prawo zamówień publicznych (dalej jako: ustawa)</w:t>
      </w:r>
    </w:p>
    <w:p w:rsidR="00934E7A" w:rsidRPr="001343F5" w:rsidRDefault="00934E7A" w:rsidP="001704CA">
      <w:pPr>
        <w:jc w:val="both"/>
        <w:rPr>
          <w:rFonts w:ascii="Calibri" w:hAnsi="Calibri"/>
        </w:rPr>
      </w:pPr>
    </w:p>
    <w:p w:rsidR="00934E7A" w:rsidRPr="001343F5" w:rsidRDefault="00934E7A">
      <w:pPr>
        <w:jc w:val="both"/>
        <w:rPr>
          <w:rFonts w:ascii="Calibri" w:hAnsi="Calibri"/>
          <w:sz w:val="22"/>
          <w:szCs w:val="22"/>
        </w:rPr>
      </w:pPr>
    </w:p>
    <w:p w:rsidR="001704CA" w:rsidRPr="001704CA" w:rsidRDefault="001704CA" w:rsidP="001704CA">
      <w:pPr>
        <w:spacing w:line="320" w:lineRule="atLeast"/>
        <w:ind w:firstLine="709"/>
        <w:jc w:val="both"/>
        <w:rPr>
          <w:rFonts w:asciiTheme="minorHAnsi" w:hAnsiTheme="minorHAnsi" w:cstheme="minorHAnsi"/>
        </w:rPr>
      </w:pPr>
      <w:r w:rsidRPr="001704CA">
        <w:rPr>
          <w:rFonts w:asciiTheme="minorHAnsi" w:hAnsiTheme="minorHAnsi" w:cstheme="minorHAnsi"/>
        </w:rPr>
        <w:t xml:space="preserve">Działając w imieniu wymienionego wyżej wykonawcy i będąc należycie upoważnionym do jego reprezentowania w postępowaniu o udzielenie zamówienia publicznego na </w:t>
      </w:r>
      <w:r w:rsidRPr="002347D6">
        <w:rPr>
          <w:rFonts w:asciiTheme="minorHAnsi" w:hAnsiTheme="minorHAnsi" w:cstheme="minorHAnsi"/>
          <w:b/>
        </w:rPr>
        <w:t xml:space="preserve">udzielenie i obsługę kredytu długoterminowego </w:t>
      </w:r>
      <w:r w:rsidRPr="00153482">
        <w:rPr>
          <w:rFonts w:asciiTheme="minorHAnsi" w:hAnsiTheme="minorHAnsi" w:cstheme="minorHAnsi"/>
          <w:b/>
        </w:rPr>
        <w:t>na s</w:t>
      </w:r>
      <w:r w:rsidR="00F2114F" w:rsidRPr="00153482">
        <w:rPr>
          <w:rFonts w:asciiTheme="minorHAnsi" w:hAnsiTheme="minorHAnsi" w:cstheme="minorHAnsi"/>
          <w:b/>
        </w:rPr>
        <w:t>płatę wcześniej zaciągniętych zobowiązań z tytułu kredytów długoterminowych</w:t>
      </w:r>
      <w:r w:rsidRPr="002347D6">
        <w:rPr>
          <w:rFonts w:asciiTheme="minorHAnsi" w:hAnsiTheme="minorHAnsi" w:cstheme="minorHAnsi"/>
          <w:b/>
        </w:rPr>
        <w:t>,</w:t>
      </w:r>
      <w:r w:rsidRPr="001704CA">
        <w:rPr>
          <w:rFonts w:asciiTheme="minorHAnsi" w:hAnsiTheme="minorHAnsi" w:cstheme="minorHAnsi"/>
        </w:rPr>
        <w:t xml:space="preserve"> poniżej składam wymagane oświadczenia.</w:t>
      </w:r>
    </w:p>
    <w:p w:rsidR="001704CA" w:rsidRPr="001704CA" w:rsidRDefault="001704CA" w:rsidP="001704CA">
      <w:pPr>
        <w:spacing w:line="240" w:lineRule="atLeast"/>
        <w:jc w:val="both"/>
        <w:rPr>
          <w:rFonts w:asciiTheme="minorHAnsi" w:hAnsiTheme="minorHAnsi" w:cstheme="minorHAnsi"/>
          <w:szCs w:val="20"/>
        </w:rPr>
      </w:pPr>
    </w:p>
    <w:p w:rsidR="001704CA" w:rsidRPr="001704CA" w:rsidRDefault="001704CA" w:rsidP="001704CA">
      <w:pPr>
        <w:pBdr>
          <w:top w:val="single" w:sz="6" w:space="1" w:color="auto" w:shadow="1"/>
          <w:left w:val="single" w:sz="6" w:space="2" w:color="auto" w:shadow="1"/>
          <w:bottom w:val="single" w:sz="6" w:space="1" w:color="auto" w:shadow="1"/>
          <w:right w:val="single" w:sz="6" w:space="4" w:color="auto" w:shadow="1"/>
        </w:pBdr>
        <w:shd w:val="clear" w:color="auto" w:fill="D9D9D9"/>
        <w:spacing w:line="280" w:lineRule="atLeast"/>
        <w:rPr>
          <w:rFonts w:asciiTheme="minorHAnsi" w:hAnsiTheme="minorHAnsi" w:cstheme="minorHAnsi"/>
          <w:b/>
        </w:rPr>
      </w:pPr>
      <w:r w:rsidRPr="001704CA">
        <w:rPr>
          <w:rFonts w:asciiTheme="minorHAnsi" w:hAnsiTheme="minorHAnsi" w:cstheme="minorHAnsi"/>
          <w:b/>
        </w:rPr>
        <w:t>Rozdział I. Oświadczenie o niepodleganiu wykluczeniu dotyczące wykonawcy.</w:t>
      </w:r>
    </w:p>
    <w:p w:rsidR="001704CA" w:rsidRPr="001704CA" w:rsidRDefault="001704CA" w:rsidP="001704CA">
      <w:pPr>
        <w:spacing w:line="320" w:lineRule="atLeast"/>
        <w:jc w:val="both"/>
        <w:rPr>
          <w:rFonts w:asciiTheme="minorHAnsi" w:hAnsiTheme="minorHAnsi" w:cstheme="minorHAnsi"/>
        </w:rPr>
      </w:pPr>
    </w:p>
    <w:p w:rsidR="001704CA" w:rsidRPr="001704CA" w:rsidRDefault="001704CA" w:rsidP="00D86951">
      <w:pPr>
        <w:numPr>
          <w:ilvl w:val="0"/>
          <w:numId w:val="35"/>
        </w:numPr>
        <w:suppressAutoHyphens w:val="0"/>
        <w:spacing w:after="180" w:line="300" w:lineRule="atLeast"/>
        <w:ind w:left="284" w:hanging="284"/>
        <w:jc w:val="both"/>
        <w:rPr>
          <w:rFonts w:asciiTheme="minorHAnsi" w:hAnsiTheme="minorHAnsi" w:cstheme="minorHAnsi"/>
        </w:rPr>
      </w:pPr>
      <w:r w:rsidRPr="001704CA">
        <w:rPr>
          <w:rFonts w:asciiTheme="minorHAnsi" w:eastAsia="Calibri" w:hAnsiTheme="minorHAnsi" w:cstheme="minorHAnsi"/>
          <w:lang w:eastAsia="en-US"/>
        </w:rPr>
        <w:t xml:space="preserve">Oświadczam, że wykonawca nie podlega wykluczeniu z postępowania na podstawie </w:t>
      </w:r>
      <w:r w:rsidRPr="001704CA">
        <w:rPr>
          <w:rFonts w:asciiTheme="minorHAnsi" w:eastAsia="Calibri" w:hAnsiTheme="minorHAnsi" w:cstheme="minorHAnsi"/>
          <w:lang w:eastAsia="en-US"/>
        </w:rPr>
        <w:br/>
        <w:t>art. 24 ust 1 pkt 12-23 oraz  art. 24 ust 5 pkt 1 ustawy Prawo zamówień publicznych.</w:t>
      </w:r>
      <w:r w:rsidRPr="001704CA">
        <w:rPr>
          <w:rFonts w:asciiTheme="minorHAnsi" w:eastAsia="Calibri" w:hAnsiTheme="minorHAnsi" w:cstheme="minorHAnsi"/>
          <w:vertAlign w:val="superscript"/>
          <w:lang w:eastAsia="en-US"/>
        </w:rPr>
        <w:footnoteReference w:customMarkFollows="1" w:id="1"/>
        <w:t>*</w:t>
      </w:r>
    </w:p>
    <w:p w:rsidR="001704CA" w:rsidRPr="001704CA" w:rsidRDefault="001704CA" w:rsidP="00D86951">
      <w:pPr>
        <w:numPr>
          <w:ilvl w:val="0"/>
          <w:numId w:val="35"/>
        </w:numPr>
        <w:suppressAutoHyphens w:val="0"/>
        <w:spacing w:line="300" w:lineRule="atLeast"/>
        <w:ind w:left="284" w:hanging="284"/>
        <w:jc w:val="both"/>
        <w:rPr>
          <w:rFonts w:asciiTheme="minorHAnsi" w:hAnsiTheme="minorHAnsi" w:cstheme="minorHAnsi"/>
        </w:rPr>
      </w:pPr>
      <w:r w:rsidRPr="001704CA">
        <w:rPr>
          <w:rFonts w:asciiTheme="minorHAnsi" w:eastAsia="Calibri" w:hAnsiTheme="minorHAnsi" w:cstheme="minorHAnsi"/>
          <w:lang w:eastAsia="en-US"/>
        </w:rPr>
        <w:t xml:space="preserve">Oświadczam, że zachodzą w stosunku do wykonawcy podstawy wykluczenia z postępowania na podstawie art. …..…… ustawy Prawo zamówień publicznych </w:t>
      </w:r>
      <w:r w:rsidRPr="001704CA">
        <w:rPr>
          <w:rFonts w:asciiTheme="minorHAnsi" w:eastAsia="Calibri" w:hAnsiTheme="minorHAnsi" w:cstheme="minorHAnsi"/>
          <w:i/>
          <w:sz w:val="20"/>
          <w:lang w:eastAsia="en-US"/>
        </w:rPr>
        <w:t xml:space="preserve">(podać mającą zastosowanie podstawę wykluczenia spośród wymienionych w art. 24 ust. 1 pkt 13-14, 16-20 lub </w:t>
      </w:r>
      <w:r w:rsidRPr="001704CA">
        <w:rPr>
          <w:rFonts w:asciiTheme="minorHAnsi" w:eastAsia="Calibri" w:hAnsiTheme="minorHAnsi" w:cstheme="minorHAnsi"/>
          <w:i/>
          <w:sz w:val="20"/>
          <w:lang w:eastAsia="en-US"/>
        </w:rPr>
        <w:br/>
        <w:t>art. 24 ust. 5 pkt 1 ustawy Prawo zamówień publicznych).</w:t>
      </w:r>
      <w:r w:rsidRPr="001704CA">
        <w:rPr>
          <w:rFonts w:asciiTheme="minorHAnsi" w:eastAsia="Calibri" w:hAnsiTheme="minorHAnsi" w:cstheme="minorHAnsi"/>
          <w:lang w:eastAsia="en-US"/>
        </w:rPr>
        <w:t xml:space="preserve"> Jednocześnie oświadczam, że w związku ze wskazaną okolicznością, na podstawie art. 24 ust. 8 ustawy Prawo zamówień publicznych, podjęte zostały następujące środki naprawcze:</w:t>
      </w:r>
      <w:r w:rsidRPr="001704CA">
        <w:rPr>
          <w:rFonts w:asciiTheme="minorHAnsi" w:eastAsia="Calibri" w:hAnsiTheme="minorHAnsi" w:cstheme="minorHAnsi"/>
          <w:vertAlign w:val="superscript"/>
          <w:lang w:eastAsia="en-US"/>
        </w:rPr>
        <w:t>*</w:t>
      </w:r>
      <w:r w:rsidRPr="001704CA">
        <w:rPr>
          <w:rFonts w:asciiTheme="minorHAnsi" w:eastAsia="Calibri" w:hAnsiTheme="minorHAnsi" w:cstheme="minorHAnsi"/>
          <w:lang w:eastAsia="en-US"/>
        </w:rPr>
        <w:t xml:space="preserve"> …………………….………...</w:t>
      </w:r>
    </w:p>
    <w:p w:rsidR="001704CA" w:rsidRPr="001704CA" w:rsidRDefault="001704CA" w:rsidP="001704CA">
      <w:pPr>
        <w:spacing w:line="320" w:lineRule="atLeast"/>
        <w:ind w:left="284"/>
        <w:jc w:val="both"/>
        <w:rPr>
          <w:rFonts w:asciiTheme="minorHAnsi" w:hAnsiTheme="minorHAnsi" w:cstheme="minorHAnsi"/>
        </w:rPr>
      </w:pPr>
      <w:r w:rsidRPr="001704CA">
        <w:rPr>
          <w:rFonts w:asciiTheme="minorHAnsi" w:eastAsia="Calibri" w:hAnsiTheme="minorHAnsi" w:cstheme="minorHAnsi"/>
          <w:lang w:eastAsia="en-US"/>
        </w:rPr>
        <w:t>……………………………………………………………………………………………..…………………………………………………………………………………………..……......................................................................................................................................................</w:t>
      </w:r>
    </w:p>
    <w:p w:rsidR="001704CA" w:rsidRPr="001704CA" w:rsidRDefault="001704CA" w:rsidP="001704CA">
      <w:pPr>
        <w:spacing w:line="280" w:lineRule="atLeast"/>
        <w:jc w:val="both"/>
        <w:rPr>
          <w:rFonts w:asciiTheme="minorHAnsi" w:hAnsiTheme="minorHAnsi" w:cstheme="minorHAnsi"/>
          <w:snapToGrid w:val="0"/>
          <w:sz w:val="32"/>
          <w:szCs w:val="32"/>
          <w:lang w:eastAsia="en-US"/>
        </w:rPr>
      </w:pPr>
    </w:p>
    <w:p w:rsidR="001704CA" w:rsidRPr="001704CA" w:rsidRDefault="001704CA" w:rsidP="001704CA">
      <w:pPr>
        <w:autoSpaceDE w:val="0"/>
        <w:autoSpaceDN w:val="0"/>
        <w:adjustRightInd w:val="0"/>
        <w:spacing w:line="320" w:lineRule="atLeast"/>
        <w:jc w:val="both"/>
        <w:rPr>
          <w:rFonts w:asciiTheme="minorHAnsi" w:hAnsiTheme="minorHAnsi" w:cstheme="minorHAnsi"/>
          <w:color w:val="000000"/>
        </w:rPr>
      </w:pPr>
      <w:r w:rsidRPr="001704CA">
        <w:rPr>
          <w:rFonts w:asciiTheme="minorHAnsi" w:hAnsiTheme="minorHAnsi" w:cstheme="minorHAnsi"/>
          <w:color w:val="000000"/>
        </w:rPr>
        <w:t>Dnia …………………………… r.</w:t>
      </w:r>
    </w:p>
    <w:p w:rsidR="001704CA" w:rsidRPr="001704CA" w:rsidRDefault="001704CA" w:rsidP="001704CA">
      <w:pPr>
        <w:autoSpaceDE w:val="0"/>
        <w:autoSpaceDN w:val="0"/>
        <w:adjustRightInd w:val="0"/>
        <w:spacing w:line="280" w:lineRule="atLeast"/>
        <w:jc w:val="both"/>
        <w:rPr>
          <w:rFonts w:asciiTheme="minorHAnsi" w:hAnsiTheme="minorHAnsi" w:cstheme="minorHAnsi"/>
          <w:color w:val="000000"/>
          <w:sz w:val="52"/>
        </w:rPr>
      </w:pPr>
    </w:p>
    <w:p w:rsidR="001704CA" w:rsidRPr="001704CA" w:rsidRDefault="001704CA" w:rsidP="001704CA">
      <w:pPr>
        <w:autoSpaceDE w:val="0"/>
        <w:autoSpaceDN w:val="0"/>
        <w:adjustRightInd w:val="0"/>
        <w:ind w:left="4820"/>
        <w:jc w:val="both"/>
        <w:rPr>
          <w:rFonts w:asciiTheme="minorHAnsi" w:hAnsiTheme="minorHAnsi" w:cstheme="minorHAnsi"/>
          <w:color w:val="000000"/>
        </w:rPr>
      </w:pPr>
      <w:r w:rsidRPr="001704CA">
        <w:rPr>
          <w:rFonts w:asciiTheme="minorHAnsi" w:hAnsiTheme="minorHAnsi" w:cstheme="minorHAnsi"/>
          <w:color w:val="000000"/>
        </w:rPr>
        <w:t xml:space="preserve">   …………………………………………..</w:t>
      </w:r>
    </w:p>
    <w:p w:rsidR="001704CA" w:rsidRPr="001704CA" w:rsidRDefault="001704CA" w:rsidP="001704CA">
      <w:pPr>
        <w:overflowPunct w:val="0"/>
        <w:autoSpaceDE w:val="0"/>
        <w:autoSpaceDN w:val="0"/>
        <w:adjustRightInd w:val="0"/>
        <w:ind w:left="4963" w:firstLine="709"/>
        <w:rPr>
          <w:rFonts w:asciiTheme="minorHAnsi" w:hAnsiTheme="minorHAnsi" w:cstheme="minorHAnsi"/>
          <w:sz w:val="14"/>
          <w:szCs w:val="16"/>
        </w:rPr>
      </w:pPr>
      <w:r w:rsidRPr="001704CA">
        <w:rPr>
          <w:rFonts w:asciiTheme="minorHAnsi" w:hAnsiTheme="minorHAnsi" w:cstheme="minorHAnsi"/>
          <w:sz w:val="14"/>
          <w:szCs w:val="16"/>
        </w:rPr>
        <w:t xml:space="preserve">Podpis(y) osób upoważnionych  do składania </w:t>
      </w:r>
    </w:p>
    <w:p w:rsidR="001704CA" w:rsidRDefault="001704CA" w:rsidP="001704CA">
      <w:pPr>
        <w:overflowPunct w:val="0"/>
        <w:autoSpaceDE w:val="0"/>
        <w:autoSpaceDN w:val="0"/>
        <w:adjustRightInd w:val="0"/>
        <w:ind w:left="4963" w:firstLine="709"/>
        <w:rPr>
          <w:rFonts w:asciiTheme="minorHAnsi" w:hAnsiTheme="minorHAnsi" w:cstheme="minorHAnsi"/>
          <w:sz w:val="14"/>
          <w:szCs w:val="16"/>
        </w:rPr>
      </w:pPr>
      <w:r w:rsidRPr="001704CA">
        <w:rPr>
          <w:rFonts w:asciiTheme="minorHAnsi" w:hAnsiTheme="minorHAnsi" w:cstheme="minorHAnsi"/>
          <w:sz w:val="14"/>
          <w:szCs w:val="16"/>
        </w:rPr>
        <w:t xml:space="preserve">   oświadczeń woli w imieniu wykonawcy</w:t>
      </w:r>
    </w:p>
    <w:p w:rsidR="00E02487" w:rsidRDefault="00E02487" w:rsidP="001704CA">
      <w:pPr>
        <w:overflowPunct w:val="0"/>
        <w:autoSpaceDE w:val="0"/>
        <w:autoSpaceDN w:val="0"/>
        <w:adjustRightInd w:val="0"/>
        <w:ind w:left="4963" w:firstLine="709"/>
        <w:rPr>
          <w:rFonts w:asciiTheme="minorHAnsi" w:hAnsiTheme="minorHAnsi" w:cstheme="minorHAnsi"/>
          <w:sz w:val="14"/>
          <w:szCs w:val="16"/>
        </w:rPr>
      </w:pPr>
    </w:p>
    <w:p w:rsidR="00E02487" w:rsidRDefault="00E02487" w:rsidP="001704CA">
      <w:pPr>
        <w:overflowPunct w:val="0"/>
        <w:autoSpaceDE w:val="0"/>
        <w:autoSpaceDN w:val="0"/>
        <w:adjustRightInd w:val="0"/>
        <w:ind w:left="4963" w:firstLine="709"/>
        <w:rPr>
          <w:rFonts w:asciiTheme="minorHAnsi" w:hAnsiTheme="minorHAnsi" w:cstheme="minorHAnsi"/>
          <w:sz w:val="14"/>
          <w:szCs w:val="16"/>
        </w:rPr>
      </w:pPr>
    </w:p>
    <w:p w:rsidR="00E02487" w:rsidRDefault="00E02487" w:rsidP="001704CA">
      <w:pPr>
        <w:overflowPunct w:val="0"/>
        <w:autoSpaceDE w:val="0"/>
        <w:autoSpaceDN w:val="0"/>
        <w:adjustRightInd w:val="0"/>
        <w:ind w:left="4963" w:firstLine="709"/>
        <w:rPr>
          <w:rFonts w:asciiTheme="minorHAnsi" w:hAnsiTheme="minorHAnsi" w:cstheme="minorHAnsi"/>
          <w:sz w:val="14"/>
          <w:szCs w:val="16"/>
        </w:rPr>
      </w:pPr>
    </w:p>
    <w:p w:rsidR="00E02487" w:rsidRDefault="00E02487" w:rsidP="001704CA">
      <w:pPr>
        <w:overflowPunct w:val="0"/>
        <w:autoSpaceDE w:val="0"/>
        <w:autoSpaceDN w:val="0"/>
        <w:adjustRightInd w:val="0"/>
        <w:ind w:left="4963" w:firstLine="709"/>
        <w:rPr>
          <w:rFonts w:asciiTheme="minorHAnsi" w:hAnsiTheme="minorHAnsi" w:cstheme="minorHAnsi"/>
          <w:sz w:val="14"/>
          <w:szCs w:val="16"/>
        </w:rPr>
      </w:pPr>
    </w:p>
    <w:p w:rsidR="00E02487" w:rsidRPr="001704CA" w:rsidRDefault="00E02487" w:rsidP="001704CA">
      <w:pPr>
        <w:overflowPunct w:val="0"/>
        <w:autoSpaceDE w:val="0"/>
        <w:autoSpaceDN w:val="0"/>
        <w:adjustRightInd w:val="0"/>
        <w:ind w:left="4963" w:firstLine="709"/>
        <w:rPr>
          <w:rFonts w:asciiTheme="minorHAnsi" w:hAnsiTheme="minorHAnsi" w:cstheme="minorHAnsi"/>
          <w:sz w:val="14"/>
          <w:szCs w:val="16"/>
        </w:rPr>
      </w:pPr>
    </w:p>
    <w:p w:rsidR="001704CA" w:rsidRPr="001704CA" w:rsidRDefault="001704CA" w:rsidP="001704CA">
      <w:pPr>
        <w:pBdr>
          <w:top w:val="single" w:sz="6" w:space="1" w:color="auto" w:shadow="1"/>
          <w:left w:val="single" w:sz="6" w:space="2" w:color="auto" w:shadow="1"/>
          <w:bottom w:val="single" w:sz="6" w:space="1" w:color="auto" w:shadow="1"/>
          <w:right w:val="single" w:sz="6" w:space="4" w:color="auto" w:shadow="1"/>
        </w:pBdr>
        <w:shd w:val="clear" w:color="auto" w:fill="D9D9D9"/>
        <w:spacing w:line="280" w:lineRule="atLeast"/>
        <w:jc w:val="both"/>
        <w:rPr>
          <w:rFonts w:asciiTheme="minorHAnsi" w:hAnsiTheme="minorHAnsi" w:cstheme="minorHAnsi"/>
          <w:b/>
        </w:rPr>
      </w:pPr>
      <w:r w:rsidRPr="001704CA">
        <w:rPr>
          <w:rFonts w:asciiTheme="minorHAnsi" w:hAnsiTheme="minorHAnsi" w:cstheme="minorHAnsi"/>
          <w:b/>
        </w:rPr>
        <w:lastRenderedPageBreak/>
        <w:t>Rozdział II. Oświadczenie o niepodleganiu wykluczeniu dotyczące podmiotu, na którego zasoby powołuje się wykonawca.</w:t>
      </w:r>
    </w:p>
    <w:p w:rsidR="001704CA" w:rsidRPr="001704CA" w:rsidRDefault="001704CA" w:rsidP="001704CA">
      <w:pPr>
        <w:autoSpaceDE w:val="0"/>
        <w:autoSpaceDN w:val="0"/>
        <w:adjustRightInd w:val="0"/>
        <w:spacing w:line="320" w:lineRule="atLeast"/>
        <w:jc w:val="both"/>
        <w:rPr>
          <w:rFonts w:asciiTheme="minorHAnsi" w:hAnsiTheme="minorHAnsi" w:cstheme="minorHAnsi"/>
          <w:bCs/>
          <w:szCs w:val="18"/>
        </w:rPr>
      </w:pPr>
    </w:p>
    <w:p w:rsidR="001704CA" w:rsidRPr="001704CA" w:rsidRDefault="001704CA" w:rsidP="00D86951">
      <w:pPr>
        <w:numPr>
          <w:ilvl w:val="0"/>
          <w:numId w:val="34"/>
        </w:numPr>
        <w:suppressAutoHyphens w:val="0"/>
        <w:autoSpaceDE w:val="0"/>
        <w:autoSpaceDN w:val="0"/>
        <w:adjustRightInd w:val="0"/>
        <w:spacing w:line="300" w:lineRule="atLeast"/>
        <w:ind w:left="284" w:hanging="284"/>
        <w:jc w:val="both"/>
        <w:rPr>
          <w:rFonts w:asciiTheme="minorHAnsi" w:hAnsiTheme="minorHAnsi" w:cstheme="minorHAnsi"/>
          <w:color w:val="000000"/>
        </w:rPr>
      </w:pPr>
      <w:r w:rsidRPr="001704CA">
        <w:rPr>
          <w:rFonts w:asciiTheme="minorHAnsi" w:hAnsiTheme="minorHAnsi" w:cstheme="minorHAnsi"/>
          <w:bCs/>
        </w:rPr>
        <w:t>Oświadczam, że w stosunku do wymienionych poniżej podmiotów, na których zasoby powołuje się wykonawca, nie zachodzą podstawy wykluczenia z postępowania o udzielenie zamówienia:</w:t>
      </w:r>
      <w:r w:rsidRPr="001704CA">
        <w:rPr>
          <w:rFonts w:asciiTheme="minorHAnsi" w:hAnsiTheme="minorHAnsi" w:cstheme="minorHAnsi"/>
          <w:color w:val="000000"/>
          <w:vertAlign w:val="superscript"/>
        </w:rPr>
        <w:footnoteReference w:customMarkFollows="1" w:id="2"/>
        <w:t>*</w:t>
      </w:r>
    </w:p>
    <w:p w:rsidR="001704CA" w:rsidRPr="001704CA" w:rsidRDefault="001704CA" w:rsidP="001704C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16"/>
          <w:szCs w:val="18"/>
        </w:rPr>
      </w:pPr>
    </w:p>
    <w:p w:rsidR="001704CA" w:rsidRPr="001704CA" w:rsidRDefault="001704CA" w:rsidP="00D86951">
      <w:pPr>
        <w:numPr>
          <w:ilvl w:val="0"/>
          <w:numId w:val="33"/>
        </w:numPr>
        <w:suppressAutoHyphens w:val="0"/>
        <w:autoSpaceDE w:val="0"/>
        <w:autoSpaceDN w:val="0"/>
        <w:adjustRightInd w:val="0"/>
        <w:ind w:left="426" w:hanging="284"/>
        <w:jc w:val="both"/>
        <w:rPr>
          <w:rFonts w:asciiTheme="minorHAnsi" w:hAnsiTheme="minorHAnsi" w:cstheme="minorHAnsi"/>
          <w:color w:val="000000"/>
        </w:rPr>
      </w:pPr>
      <w:r w:rsidRPr="001704CA">
        <w:rPr>
          <w:rFonts w:asciiTheme="minorHAnsi" w:hAnsiTheme="minorHAnsi" w:cstheme="minorHAnsi"/>
          <w:color w:val="000000"/>
        </w:rPr>
        <w:t>……………………………………………………………………………………………...</w:t>
      </w:r>
    </w:p>
    <w:p w:rsidR="001704CA" w:rsidRPr="001704CA" w:rsidRDefault="001704CA" w:rsidP="001704CA">
      <w:pPr>
        <w:autoSpaceDE w:val="0"/>
        <w:autoSpaceDN w:val="0"/>
        <w:adjustRightInd w:val="0"/>
        <w:ind w:left="426" w:hanging="284"/>
        <w:jc w:val="center"/>
        <w:rPr>
          <w:rFonts w:asciiTheme="minorHAnsi" w:hAnsiTheme="minorHAnsi" w:cstheme="minorHAnsi"/>
          <w:i/>
          <w:color w:val="000000"/>
          <w:sz w:val="14"/>
          <w:szCs w:val="18"/>
        </w:rPr>
      </w:pPr>
    </w:p>
    <w:p w:rsidR="001704CA" w:rsidRPr="001704CA" w:rsidRDefault="001704CA" w:rsidP="001704CA">
      <w:pPr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color w:val="000000"/>
        </w:rPr>
      </w:pPr>
      <w:r w:rsidRPr="001704CA">
        <w:rPr>
          <w:rFonts w:asciiTheme="minorHAnsi" w:hAnsiTheme="minorHAnsi" w:cstheme="minorHAnsi"/>
          <w:color w:val="000000"/>
        </w:rPr>
        <w:t>…………………………………………………………………………………………...…,</w:t>
      </w:r>
    </w:p>
    <w:p w:rsidR="001704CA" w:rsidRPr="001704CA" w:rsidRDefault="001704CA" w:rsidP="001704CA">
      <w:pPr>
        <w:autoSpaceDE w:val="0"/>
        <w:autoSpaceDN w:val="0"/>
        <w:adjustRightInd w:val="0"/>
        <w:ind w:left="360"/>
        <w:jc w:val="center"/>
        <w:rPr>
          <w:rFonts w:asciiTheme="minorHAnsi" w:hAnsiTheme="minorHAnsi" w:cstheme="minorHAnsi"/>
          <w:i/>
          <w:color w:val="000000"/>
          <w:sz w:val="16"/>
          <w:szCs w:val="18"/>
        </w:rPr>
      </w:pPr>
      <w:r w:rsidRPr="001704CA">
        <w:rPr>
          <w:rFonts w:asciiTheme="minorHAnsi" w:hAnsiTheme="minorHAnsi" w:cstheme="minorHAnsi"/>
          <w:i/>
          <w:color w:val="000000"/>
          <w:sz w:val="16"/>
          <w:szCs w:val="18"/>
        </w:rPr>
        <w:t>(nazwa i adres podmiotu)</w:t>
      </w:r>
    </w:p>
    <w:p w:rsidR="001704CA" w:rsidRPr="001704CA" w:rsidRDefault="001704CA" w:rsidP="001704CA">
      <w:pPr>
        <w:autoSpaceDE w:val="0"/>
        <w:autoSpaceDN w:val="0"/>
        <w:adjustRightInd w:val="0"/>
        <w:ind w:left="357"/>
        <w:jc w:val="both"/>
        <w:rPr>
          <w:rFonts w:asciiTheme="minorHAnsi" w:hAnsiTheme="minorHAnsi" w:cstheme="minorHAnsi"/>
          <w:i/>
          <w:color w:val="000000"/>
          <w:sz w:val="12"/>
          <w:szCs w:val="18"/>
        </w:rPr>
      </w:pPr>
    </w:p>
    <w:p w:rsidR="001704CA" w:rsidRPr="001704CA" w:rsidRDefault="001704CA" w:rsidP="00D86951">
      <w:pPr>
        <w:numPr>
          <w:ilvl w:val="0"/>
          <w:numId w:val="33"/>
        </w:numPr>
        <w:suppressAutoHyphens w:val="0"/>
        <w:autoSpaceDE w:val="0"/>
        <w:autoSpaceDN w:val="0"/>
        <w:adjustRightInd w:val="0"/>
        <w:ind w:left="426" w:hanging="284"/>
        <w:jc w:val="both"/>
        <w:rPr>
          <w:rFonts w:asciiTheme="minorHAnsi" w:hAnsiTheme="minorHAnsi" w:cstheme="minorHAnsi"/>
          <w:color w:val="000000"/>
        </w:rPr>
      </w:pPr>
      <w:r w:rsidRPr="001704CA">
        <w:rPr>
          <w:rFonts w:asciiTheme="minorHAnsi" w:hAnsiTheme="minorHAnsi" w:cstheme="minorHAnsi"/>
          <w:color w:val="000000"/>
        </w:rPr>
        <w:t>………………………………………………………………………..……………………..</w:t>
      </w:r>
    </w:p>
    <w:p w:rsidR="001704CA" w:rsidRPr="001704CA" w:rsidRDefault="001704CA" w:rsidP="001704CA">
      <w:pPr>
        <w:autoSpaceDE w:val="0"/>
        <w:autoSpaceDN w:val="0"/>
        <w:adjustRightInd w:val="0"/>
        <w:ind w:left="284"/>
        <w:jc w:val="center"/>
        <w:rPr>
          <w:rFonts w:asciiTheme="minorHAnsi" w:hAnsiTheme="minorHAnsi" w:cstheme="minorHAnsi"/>
          <w:i/>
          <w:color w:val="000000"/>
          <w:sz w:val="14"/>
          <w:szCs w:val="18"/>
        </w:rPr>
      </w:pPr>
    </w:p>
    <w:p w:rsidR="001704CA" w:rsidRPr="001704CA" w:rsidRDefault="001704CA" w:rsidP="001704CA">
      <w:pPr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color w:val="000000"/>
        </w:rPr>
      </w:pPr>
      <w:r w:rsidRPr="001704CA">
        <w:rPr>
          <w:rFonts w:asciiTheme="minorHAnsi" w:hAnsiTheme="minorHAnsi" w:cstheme="minorHAnsi"/>
          <w:color w:val="000000"/>
        </w:rPr>
        <w:t>…………………………………………………………………………………………...….</w:t>
      </w:r>
    </w:p>
    <w:p w:rsidR="001704CA" w:rsidRPr="001704CA" w:rsidRDefault="001704CA" w:rsidP="001704CA">
      <w:pPr>
        <w:autoSpaceDE w:val="0"/>
        <w:autoSpaceDN w:val="0"/>
        <w:adjustRightInd w:val="0"/>
        <w:ind w:left="360"/>
        <w:jc w:val="center"/>
        <w:rPr>
          <w:rFonts w:asciiTheme="minorHAnsi" w:hAnsiTheme="minorHAnsi" w:cstheme="minorHAnsi"/>
          <w:i/>
          <w:color w:val="000000"/>
          <w:sz w:val="16"/>
          <w:szCs w:val="18"/>
        </w:rPr>
      </w:pPr>
      <w:r w:rsidRPr="001704CA">
        <w:rPr>
          <w:rFonts w:asciiTheme="minorHAnsi" w:hAnsiTheme="minorHAnsi" w:cstheme="minorHAnsi"/>
          <w:i/>
          <w:color w:val="000000"/>
          <w:sz w:val="16"/>
          <w:szCs w:val="18"/>
        </w:rPr>
        <w:t>(nazwa i adres podmiotu)</w:t>
      </w:r>
    </w:p>
    <w:p w:rsidR="001704CA" w:rsidRPr="001704CA" w:rsidRDefault="001704CA" w:rsidP="001704CA">
      <w:pPr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color w:val="000000"/>
          <w:sz w:val="22"/>
          <w:szCs w:val="18"/>
        </w:rPr>
      </w:pPr>
    </w:p>
    <w:p w:rsidR="001704CA" w:rsidRPr="001704CA" w:rsidRDefault="001704CA" w:rsidP="00D86951">
      <w:pPr>
        <w:numPr>
          <w:ilvl w:val="0"/>
          <w:numId w:val="34"/>
        </w:numPr>
        <w:suppressAutoHyphens w:val="0"/>
        <w:autoSpaceDE w:val="0"/>
        <w:autoSpaceDN w:val="0"/>
        <w:adjustRightInd w:val="0"/>
        <w:spacing w:line="320" w:lineRule="atLeast"/>
        <w:ind w:left="284" w:hanging="284"/>
        <w:jc w:val="both"/>
        <w:rPr>
          <w:rFonts w:asciiTheme="minorHAnsi" w:hAnsiTheme="minorHAnsi" w:cstheme="minorHAnsi"/>
          <w:i/>
          <w:color w:val="000000"/>
          <w:sz w:val="18"/>
          <w:szCs w:val="18"/>
        </w:rPr>
      </w:pPr>
      <w:r w:rsidRPr="001704CA">
        <w:rPr>
          <w:rFonts w:asciiTheme="minorHAnsi" w:hAnsiTheme="minorHAnsi" w:cstheme="minorHAnsi"/>
          <w:bCs/>
        </w:rPr>
        <w:t>Oświadczam, że wykonawca nie powołuje się na zasoby innych podmiotów</w:t>
      </w:r>
      <w:r w:rsidRPr="001704CA">
        <w:rPr>
          <w:rFonts w:asciiTheme="minorHAnsi" w:hAnsiTheme="minorHAnsi" w:cstheme="minorHAnsi"/>
          <w:bCs/>
          <w:vertAlign w:val="superscript"/>
        </w:rPr>
        <w:t>*</w:t>
      </w:r>
      <w:r w:rsidRPr="001704CA">
        <w:rPr>
          <w:rFonts w:asciiTheme="minorHAnsi" w:hAnsiTheme="minorHAnsi" w:cstheme="minorHAnsi"/>
          <w:bCs/>
        </w:rPr>
        <w:t>.</w:t>
      </w:r>
    </w:p>
    <w:p w:rsidR="001704CA" w:rsidRPr="001704CA" w:rsidRDefault="001704CA" w:rsidP="001704CA">
      <w:pPr>
        <w:autoSpaceDE w:val="0"/>
        <w:autoSpaceDN w:val="0"/>
        <w:adjustRightInd w:val="0"/>
        <w:spacing w:line="280" w:lineRule="atLeast"/>
        <w:jc w:val="both"/>
        <w:rPr>
          <w:rFonts w:asciiTheme="minorHAnsi" w:hAnsiTheme="minorHAnsi" w:cstheme="minorHAnsi"/>
          <w:color w:val="000000"/>
          <w:sz w:val="32"/>
          <w:szCs w:val="18"/>
        </w:rPr>
      </w:pPr>
    </w:p>
    <w:p w:rsidR="001704CA" w:rsidRPr="001704CA" w:rsidRDefault="001704CA" w:rsidP="001704CA">
      <w:pPr>
        <w:autoSpaceDE w:val="0"/>
        <w:autoSpaceDN w:val="0"/>
        <w:adjustRightInd w:val="0"/>
        <w:spacing w:line="280" w:lineRule="atLeast"/>
        <w:jc w:val="both"/>
        <w:rPr>
          <w:rFonts w:asciiTheme="minorHAnsi" w:hAnsiTheme="minorHAnsi" w:cstheme="minorHAnsi"/>
          <w:color w:val="000000"/>
          <w:sz w:val="32"/>
          <w:szCs w:val="18"/>
        </w:rPr>
      </w:pPr>
    </w:p>
    <w:p w:rsidR="001704CA" w:rsidRPr="001704CA" w:rsidRDefault="001704CA" w:rsidP="001704CA">
      <w:pPr>
        <w:autoSpaceDE w:val="0"/>
        <w:autoSpaceDN w:val="0"/>
        <w:adjustRightInd w:val="0"/>
        <w:spacing w:line="320" w:lineRule="atLeast"/>
        <w:jc w:val="both"/>
        <w:rPr>
          <w:rFonts w:asciiTheme="minorHAnsi" w:hAnsiTheme="minorHAnsi" w:cstheme="minorHAnsi"/>
          <w:color w:val="000000"/>
        </w:rPr>
      </w:pPr>
      <w:r w:rsidRPr="001704CA">
        <w:rPr>
          <w:rFonts w:asciiTheme="minorHAnsi" w:hAnsiTheme="minorHAnsi" w:cstheme="minorHAnsi"/>
          <w:color w:val="000000"/>
        </w:rPr>
        <w:t>Dnia …………………………… r.</w:t>
      </w:r>
    </w:p>
    <w:p w:rsidR="001704CA" w:rsidRPr="001704CA" w:rsidRDefault="001704CA" w:rsidP="001704CA">
      <w:pPr>
        <w:autoSpaceDE w:val="0"/>
        <w:autoSpaceDN w:val="0"/>
        <w:adjustRightInd w:val="0"/>
        <w:spacing w:line="280" w:lineRule="atLeast"/>
        <w:jc w:val="both"/>
        <w:rPr>
          <w:rFonts w:asciiTheme="minorHAnsi" w:hAnsiTheme="minorHAnsi" w:cstheme="minorHAnsi"/>
          <w:color w:val="000000"/>
        </w:rPr>
      </w:pPr>
    </w:p>
    <w:p w:rsidR="001704CA" w:rsidRPr="001704CA" w:rsidRDefault="001704CA" w:rsidP="001704CA">
      <w:pPr>
        <w:autoSpaceDE w:val="0"/>
        <w:autoSpaceDN w:val="0"/>
        <w:adjustRightInd w:val="0"/>
        <w:ind w:left="4820"/>
        <w:jc w:val="both"/>
        <w:rPr>
          <w:rFonts w:asciiTheme="minorHAnsi" w:hAnsiTheme="minorHAnsi" w:cstheme="minorHAnsi"/>
          <w:color w:val="000000"/>
        </w:rPr>
      </w:pPr>
      <w:r w:rsidRPr="001704CA">
        <w:rPr>
          <w:rFonts w:asciiTheme="minorHAnsi" w:hAnsiTheme="minorHAnsi" w:cstheme="minorHAnsi"/>
          <w:color w:val="000000"/>
        </w:rPr>
        <w:t xml:space="preserve">   …………………………………………..</w:t>
      </w:r>
    </w:p>
    <w:p w:rsidR="001704CA" w:rsidRPr="001704CA" w:rsidRDefault="001704CA" w:rsidP="001704CA">
      <w:pPr>
        <w:overflowPunct w:val="0"/>
        <w:autoSpaceDE w:val="0"/>
        <w:autoSpaceDN w:val="0"/>
        <w:adjustRightInd w:val="0"/>
        <w:ind w:left="4963" w:firstLine="709"/>
        <w:rPr>
          <w:rFonts w:asciiTheme="minorHAnsi" w:hAnsiTheme="minorHAnsi" w:cstheme="minorHAnsi"/>
          <w:sz w:val="14"/>
          <w:szCs w:val="16"/>
        </w:rPr>
      </w:pPr>
      <w:r w:rsidRPr="001704CA">
        <w:rPr>
          <w:rFonts w:asciiTheme="minorHAnsi" w:hAnsiTheme="minorHAnsi" w:cstheme="minorHAnsi"/>
          <w:sz w:val="14"/>
          <w:szCs w:val="16"/>
        </w:rPr>
        <w:t xml:space="preserve">Podpis(y) osób upoważnionych  do składania </w:t>
      </w:r>
    </w:p>
    <w:p w:rsidR="001704CA" w:rsidRPr="001704CA" w:rsidRDefault="001704CA" w:rsidP="001704CA">
      <w:pPr>
        <w:overflowPunct w:val="0"/>
        <w:autoSpaceDE w:val="0"/>
        <w:autoSpaceDN w:val="0"/>
        <w:adjustRightInd w:val="0"/>
        <w:ind w:left="4963" w:firstLine="709"/>
        <w:rPr>
          <w:rFonts w:asciiTheme="minorHAnsi" w:hAnsiTheme="minorHAnsi" w:cstheme="minorHAnsi"/>
          <w:sz w:val="14"/>
          <w:szCs w:val="16"/>
        </w:rPr>
      </w:pPr>
      <w:r w:rsidRPr="001704CA">
        <w:rPr>
          <w:rFonts w:asciiTheme="minorHAnsi" w:hAnsiTheme="minorHAnsi" w:cstheme="minorHAnsi"/>
          <w:sz w:val="14"/>
          <w:szCs w:val="16"/>
        </w:rPr>
        <w:t xml:space="preserve">   oświadczeń woli w imieniu wykonawcy</w:t>
      </w:r>
    </w:p>
    <w:p w:rsidR="001704CA" w:rsidRPr="001704CA" w:rsidRDefault="001704CA" w:rsidP="001704CA">
      <w:pPr>
        <w:spacing w:line="320" w:lineRule="atLeast"/>
        <w:jc w:val="both"/>
        <w:rPr>
          <w:rFonts w:asciiTheme="minorHAnsi" w:hAnsiTheme="minorHAnsi" w:cstheme="minorHAnsi"/>
          <w:szCs w:val="20"/>
        </w:rPr>
      </w:pPr>
    </w:p>
    <w:p w:rsidR="001704CA" w:rsidRPr="001704CA" w:rsidRDefault="001704CA" w:rsidP="001704CA">
      <w:pPr>
        <w:spacing w:line="320" w:lineRule="atLeast"/>
        <w:jc w:val="both"/>
        <w:rPr>
          <w:rFonts w:asciiTheme="minorHAnsi" w:hAnsiTheme="minorHAnsi" w:cstheme="minorHAnsi"/>
          <w:szCs w:val="20"/>
        </w:rPr>
      </w:pPr>
    </w:p>
    <w:p w:rsidR="001704CA" w:rsidRPr="001704CA" w:rsidRDefault="001704CA" w:rsidP="001704CA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D9D9D9"/>
        <w:spacing w:line="280" w:lineRule="atLeast"/>
        <w:jc w:val="both"/>
        <w:rPr>
          <w:rFonts w:asciiTheme="minorHAnsi" w:hAnsiTheme="minorHAnsi" w:cstheme="minorHAnsi"/>
          <w:b/>
        </w:rPr>
      </w:pPr>
      <w:r w:rsidRPr="001704CA">
        <w:rPr>
          <w:rFonts w:asciiTheme="minorHAnsi" w:eastAsia="Calibri" w:hAnsiTheme="minorHAnsi" w:cstheme="minorHAnsi"/>
          <w:b/>
          <w:lang w:eastAsia="en-US"/>
        </w:rPr>
        <w:t>Rozdział III. Oświadczenie o niepodleganiu wykluczeniu dotyczące podwykonawcy niebędącego podmiotem, na którego zasoby powołuje się wykonawca, o ile jest już znany</w:t>
      </w:r>
      <w:r w:rsidRPr="001704CA">
        <w:rPr>
          <w:rFonts w:asciiTheme="minorHAnsi" w:hAnsiTheme="minorHAnsi" w:cstheme="minorHAnsi"/>
          <w:b/>
        </w:rPr>
        <w:t>.</w:t>
      </w:r>
    </w:p>
    <w:p w:rsidR="001704CA" w:rsidRPr="001704CA" w:rsidRDefault="001704CA" w:rsidP="001704CA">
      <w:pPr>
        <w:autoSpaceDE w:val="0"/>
        <w:autoSpaceDN w:val="0"/>
        <w:adjustRightInd w:val="0"/>
        <w:spacing w:line="320" w:lineRule="atLeast"/>
        <w:jc w:val="both"/>
        <w:rPr>
          <w:rFonts w:asciiTheme="minorHAnsi" w:hAnsiTheme="minorHAnsi" w:cstheme="minorHAnsi"/>
          <w:bCs/>
          <w:szCs w:val="18"/>
        </w:rPr>
      </w:pPr>
    </w:p>
    <w:p w:rsidR="001704CA" w:rsidRPr="001704CA" w:rsidRDefault="001704CA" w:rsidP="001704CA">
      <w:pPr>
        <w:autoSpaceDE w:val="0"/>
        <w:autoSpaceDN w:val="0"/>
        <w:adjustRightInd w:val="0"/>
        <w:spacing w:line="300" w:lineRule="atLeast"/>
        <w:jc w:val="both"/>
        <w:rPr>
          <w:rFonts w:asciiTheme="minorHAnsi" w:hAnsiTheme="minorHAnsi" w:cstheme="minorHAnsi"/>
          <w:bCs/>
        </w:rPr>
      </w:pPr>
      <w:r w:rsidRPr="001704CA">
        <w:rPr>
          <w:rFonts w:asciiTheme="minorHAnsi" w:hAnsiTheme="minorHAnsi" w:cstheme="minorHAnsi"/>
          <w:bCs/>
        </w:rPr>
        <w:t>Oświadczam, że w stosunku do wymienionych poniżej podwykonawców nie zachodzą podstawy wykluczenia z postępowania o udzielenie zamówienia:</w:t>
      </w:r>
    </w:p>
    <w:p w:rsidR="001704CA" w:rsidRPr="001704CA" w:rsidRDefault="001704CA" w:rsidP="001704CA">
      <w:pPr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bCs/>
          <w:sz w:val="16"/>
          <w:szCs w:val="18"/>
        </w:rPr>
      </w:pPr>
    </w:p>
    <w:p w:rsidR="001704CA" w:rsidRPr="001704CA" w:rsidRDefault="001704CA" w:rsidP="00D86951">
      <w:pPr>
        <w:numPr>
          <w:ilvl w:val="0"/>
          <w:numId w:val="36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color w:val="000000"/>
        </w:rPr>
      </w:pPr>
      <w:r w:rsidRPr="001704CA">
        <w:rPr>
          <w:rFonts w:asciiTheme="minorHAnsi" w:hAnsiTheme="minorHAnsi" w:cstheme="minorHAnsi"/>
          <w:color w:val="000000"/>
        </w:rPr>
        <w:t>………………………………………………………………………………….…………...</w:t>
      </w:r>
    </w:p>
    <w:p w:rsidR="001704CA" w:rsidRPr="001704CA" w:rsidRDefault="001704CA" w:rsidP="001704CA">
      <w:pPr>
        <w:autoSpaceDE w:val="0"/>
        <w:autoSpaceDN w:val="0"/>
        <w:adjustRightInd w:val="0"/>
        <w:ind w:left="426" w:hanging="284"/>
        <w:jc w:val="center"/>
        <w:rPr>
          <w:rFonts w:asciiTheme="minorHAnsi" w:hAnsiTheme="minorHAnsi" w:cstheme="minorHAnsi"/>
          <w:i/>
          <w:color w:val="000000"/>
          <w:sz w:val="14"/>
          <w:szCs w:val="18"/>
        </w:rPr>
      </w:pPr>
    </w:p>
    <w:p w:rsidR="001704CA" w:rsidRPr="001704CA" w:rsidRDefault="001704CA" w:rsidP="001704CA">
      <w:pPr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color w:val="000000"/>
        </w:rPr>
      </w:pPr>
      <w:r w:rsidRPr="001704CA">
        <w:rPr>
          <w:rFonts w:asciiTheme="minorHAnsi" w:hAnsiTheme="minorHAnsi" w:cstheme="minorHAnsi"/>
          <w:color w:val="000000"/>
        </w:rPr>
        <w:t>…………………………………………………………………………………………...…,</w:t>
      </w:r>
    </w:p>
    <w:p w:rsidR="001704CA" w:rsidRPr="001704CA" w:rsidRDefault="001704CA" w:rsidP="001704CA">
      <w:pPr>
        <w:autoSpaceDE w:val="0"/>
        <w:autoSpaceDN w:val="0"/>
        <w:adjustRightInd w:val="0"/>
        <w:ind w:left="360"/>
        <w:jc w:val="center"/>
        <w:rPr>
          <w:rFonts w:asciiTheme="minorHAnsi" w:hAnsiTheme="minorHAnsi" w:cstheme="minorHAnsi"/>
          <w:i/>
          <w:color w:val="000000"/>
          <w:sz w:val="16"/>
          <w:szCs w:val="18"/>
        </w:rPr>
      </w:pPr>
      <w:r w:rsidRPr="001704CA">
        <w:rPr>
          <w:rFonts w:asciiTheme="minorHAnsi" w:hAnsiTheme="minorHAnsi" w:cstheme="minorHAnsi"/>
          <w:i/>
          <w:color w:val="000000"/>
          <w:sz w:val="16"/>
          <w:szCs w:val="18"/>
        </w:rPr>
        <w:t>(nazwa i adres podmiotu)</w:t>
      </w:r>
    </w:p>
    <w:p w:rsidR="001704CA" w:rsidRPr="001704CA" w:rsidRDefault="001704CA" w:rsidP="001704CA">
      <w:pPr>
        <w:autoSpaceDE w:val="0"/>
        <w:autoSpaceDN w:val="0"/>
        <w:adjustRightInd w:val="0"/>
        <w:ind w:left="357"/>
        <w:jc w:val="both"/>
        <w:rPr>
          <w:rFonts w:asciiTheme="minorHAnsi" w:hAnsiTheme="minorHAnsi" w:cstheme="minorHAnsi"/>
          <w:i/>
          <w:color w:val="000000"/>
          <w:sz w:val="12"/>
          <w:szCs w:val="18"/>
        </w:rPr>
      </w:pPr>
    </w:p>
    <w:p w:rsidR="001704CA" w:rsidRPr="001704CA" w:rsidRDefault="001704CA" w:rsidP="00D86951">
      <w:pPr>
        <w:numPr>
          <w:ilvl w:val="0"/>
          <w:numId w:val="36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color w:val="000000"/>
        </w:rPr>
      </w:pPr>
      <w:r w:rsidRPr="001704CA">
        <w:rPr>
          <w:rFonts w:asciiTheme="minorHAnsi" w:hAnsiTheme="minorHAnsi" w:cstheme="minorHAnsi"/>
          <w:color w:val="000000"/>
        </w:rPr>
        <w:t>………………………………………………………………………..……………………..</w:t>
      </w:r>
    </w:p>
    <w:p w:rsidR="001704CA" w:rsidRPr="001704CA" w:rsidRDefault="001704CA" w:rsidP="001704CA">
      <w:pPr>
        <w:autoSpaceDE w:val="0"/>
        <w:autoSpaceDN w:val="0"/>
        <w:adjustRightInd w:val="0"/>
        <w:ind w:left="284"/>
        <w:jc w:val="center"/>
        <w:rPr>
          <w:rFonts w:asciiTheme="minorHAnsi" w:hAnsiTheme="minorHAnsi" w:cstheme="minorHAnsi"/>
          <w:i/>
          <w:color w:val="000000"/>
          <w:sz w:val="14"/>
          <w:szCs w:val="18"/>
        </w:rPr>
      </w:pPr>
    </w:p>
    <w:p w:rsidR="001704CA" w:rsidRPr="001704CA" w:rsidRDefault="001704CA" w:rsidP="001704CA">
      <w:pPr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color w:val="000000"/>
        </w:rPr>
      </w:pPr>
      <w:r w:rsidRPr="001704CA">
        <w:rPr>
          <w:rFonts w:asciiTheme="minorHAnsi" w:hAnsiTheme="minorHAnsi" w:cstheme="minorHAnsi"/>
          <w:color w:val="000000"/>
        </w:rPr>
        <w:t>…………………………………………………………………………………………...….</w:t>
      </w:r>
    </w:p>
    <w:p w:rsidR="001704CA" w:rsidRPr="001704CA" w:rsidRDefault="001704CA" w:rsidP="001704CA">
      <w:pPr>
        <w:autoSpaceDE w:val="0"/>
        <w:autoSpaceDN w:val="0"/>
        <w:adjustRightInd w:val="0"/>
        <w:ind w:left="360"/>
        <w:jc w:val="center"/>
        <w:rPr>
          <w:rFonts w:asciiTheme="minorHAnsi" w:hAnsiTheme="minorHAnsi" w:cstheme="minorHAnsi"/>
          <w:i/>
          <w:color w:val="000000"/>
          <w:sz w:val="16"/>
          <w:szCs w:val="18"/>
        </w:rPr>
      </w:pPr>
      <w:r w:rsidRPr="001704CA">
        <w:rPr>
          <w:rFonts w:asciiTheme="minorHAnsi" w:hAnsiTheme="minorHAnsi" w:cstheme="minorHAnsi"/>
          <w:i/>
          <w:color w:val="000000"/>
          <w:sz w:val="16"/>
          <w:szCs w:val="18"/>
        </w:rPr>
        <w:t>(nazwa i adres podmiotu)</w:t>
      </w:r>
    </w:p>
    <w:p w:rsidR="001704CA" w:rsidRPr="001704CA" w:rsidRDefault="001704CA" w:rsidP="001704C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Cs/>
          <w:sz w:val="22"/>
          <w:szCs w:val="18"/>
        </w:rPr>
      </w:pPr>
    </w:p>
    <w:p w:rsidR="001704CA" w:rsidRPr="001704CA" w:rsidRDefault="001704CA" w:rsidP="001704CA">
      <w:pPr>
        <w:autoSpaceDE w:val="0"/>
        <w:autoSpaceDN w:val="0"/>
        <w:adjustRightInd w:val="0"/>
        <w:spacing w:line="280" w:lineRule="atLeast"/>
        <w:jc w:val="both"/>
        <w:rPr>
          <w:rFonts w:asciiTheme="minorHAnsi" w:hAnsiTheme="minorHAnsi" w:cstheme="minorHAnsi"/>
          <w:color w:val="000000"/>
          <w:sz w:val="32"/>
        </w:rPr>
      </w:pPr>
    </w:p>
    <w:p w:rsidR="001704CA" w:rsidRPr="001704CA" w:rsidRDefault="001704CA" w:rsidP="001704CA">
      <w:pPr>
        <w:autoSpaceDE w:val="0"/>
        <w:autoSpaceDN w:val="0"/>
        <w:adjustRightInd w:val="0"/>
        <w:spacing w:line="320" w:lineRule="atLeast"/>
        <w:jc w:val="both"/>
        <w:rPr>
          <w:rFonts w:asciiTheme="minorHAnsi" w:hAnsiTheme="minorHAnsi" w:cstheme="minorHAnsi"/>
          <w:color w:val="000000"/>
        </w:rPr>
      </w:pPr>
      <w:r w:rsidRPr="001704CA">
        <w:rPr>
          <w:rFonts w:asciiTheme="minorHAnsi" w:hAnsiTheme="minorHAnsi" w:cstheme="minorHAnsi"/>
          <w:color w:val="000000"/>
        </w:rPr>
        <w:t>Dnia …………………………… r.</w:t>
      </w:r>
    </w:p>
    <w:p w:rsidR="001704CA" w:rsidRPr="001704CA" w:rsidRDefault="001704CA" w:rsidP="001704CA">
      <w:pPr>
        <w:autoSpaceDE w:val="0"/>
        <w:autoSpaceDN w:val="0"/>
        <w:adjustRightInd w:val="0"/>
        <w:spacing w:line="280" w:lineRule="atLeast"/>
        <w:jc w:val="both"/>
        <w:rPr>
          <w:rFonts w:asciiTheme="minorHAnsi" w:hAnsiTheme="minorHAnsi" w:cstheme="minorHAnsi"/>
          <w:color w:val="000000"/>
        </w:rPr>
      </w:pPr>
    </w:p>
    <w:p w:rsidR="001704CA" w:rsidRPr="001704CA" w:rsidRDefault="001704CA" w:rsidP="001704CA">
      <w:pPr>
        <w:autoSpaceDE w:val="0"/>
        <w:autoSpaceDN w:val="0"/>
        <w:adjustRightInd w:val="0"/>
        <w:ind w:left="4820"/>
        <w:jc w:val="both"/>
        <w:rPr>
          <w:rFonts w:asciiTheme="minorHAnsi" w:hAnsiTheme="minorHAnsi" w:cstheme="minorHAnsi"/>
          <w:color w:val="000000"/>
        </w:rPr>
      </w:pPr>
      <w:r w:rsidRPr="001704CA">
        <w:rPr>
          <w:rFonts w:asciiTheme="minorHAnsi" w:hAnsiTheme="minorHAnsi" w:cstheme="minorHAnsi"/>
          <w:color w:val="000000"/>
        </w:rPr>
        <w:t xml:space="preserve">   …………………………………………..</w:t>
      </w:r>
    </w:p>
    <w:p w:rsidR="001704CA" w:rsidRPr="001704CA" w:rsidRDefault="001704CA" w:rsidP="001704CA">
      <w:pPr>
        <w:overflowPunct w:val="0"/>
        <w:autoSpaceDE w:val="0"/>
        <w:autoSpaceDN w:val="0"/>
        <w:adjustRightInd w:val="0"/>
        <w:ind w:left="4963" w:firstLine="709"/>
        <w:rPr>
          <w:rFonts w:asciiTheme="minorHAnsi" w:hAnsiTheme="minorHAnsi" w:cstheme="minorHAnsi"/>
          <w:sz w:val="14"/>
          <w:szCs w:val="16"/>
        </w:rPr>
      </w:pPr>
      <w:r w:rsidRPr="001704CA">
        <w:rPr>
          <w:rFonts w:asciiTheme="minorHAnsi" w:hAnsiTheme="minorHAnsi" w:cstheme="minorHAnsi"/>
          <w:sz w:val="14"/>
          <w:szCs w:val="16"/>
        </w:rPr>
        <w:t xml:space="preserve">Podpis(y) osób upoważnionych  do składania </w:t>
      </w:r>
    </w:p>
    <w:p w:rsidR="001704CA" w:rsidRDefault="001704CA" w:rsidP="001704CA">
      <w:pPr>
        <w:overflowPunct w:val="0"/>
        <w:autoSpaceDE w:val="0"/>
        <w:autoSpaceDN w:val="0"/>
        <w:adjustRightInd w:val="0"/>
        <w:ind w:left="4963" w:firstLine="709"/>
        <w:rPr>
          <w:rFonts w:asciiTheme="minorHAnsi" w:hAnsiTheme="minorHAnsi" w:cstheme="minorHAnsi"/>
          <w:sz w:val="14"/>
          <w:szCs w:val="16"/>
        </w:rPr>
      </w:pPr>
      <w:r w:rsidRPr="001704CA">
        <w:rPr>
          <w:rFonts w:asciiTheme="minorHAnsi" w:hAnsiTheme="minorHAnsi" w:cstheme="minorHAnsi"/>
          <w:sz w:val="14"/>
          <w:szCs w:val="16"/>
        </w:rPr>
        <w:t xml:space="preserve">   oświadczeń woli w imieniu wykonawcy</w:t>
      </w:r>
    </w:p>
    <w:p w:rsidR="00D93F76" w:rsidRDefault="00D93F76" w:rsidP="001704CA">
      <w:pPr>
        <w:overflowPunct w:val="0"/>
        <w:autoSpaceDE w:val="0"/>
        <w:autoSpaceDN w:val="0"/>
        <w:adjustRightInd w:val="0"/>
        <w:ind w:left="4963" w:firstLine="709"/>
        <w:rPr>
          <w:rFonts w:asciiTheme="minorHAnsi" w:hAnsiTheme="minorHAnsi" w:cstheme="minorHAnsi"/>
          <w:sz w:val="14"/>
          <w:szCs w:val="16"/>
        </w:rPr>
      </w:pPr>
    </w:p>
    <w:p w:rsidR="00D93F76" w:rsidRPr="001704CA" w:rsidRDefault="00D93F76" w:rsidP="001704CA">
      <w:pPr>
        <w:overflowPunct w:val="0"/>
        <w:autoSpaceDE w:val="0"/>
        <w:autoSpaceDN w:val="0"/>
        <w:adjustRightInd w:val="0"/>
        <w:ind w:left="4963" w:firstLine="709"/>
        <w:rPr>
          <w:rFonts w:asciiTheme="minorHAnsi" w:hAnsiTheme="minorHAnsi" w:cstheme="minorHAnsi"/>
          <w:sz w:val="14"/>
          <w:szCs w:val="16"/>
        </w:rPr>
      </w:pPr>
    </w:p>
    <w:p w:rsidR="001704CA" w:rsidRPr="001704CA" w:rsidRDefault="001704CA" w:rsidP="001704CA">
      <w:pPr>
        <w:pBdr>
          <w:top w:val="single" w:sz="6" w:space="1" w:color="auto" w:shadow="1"/>
          <w:left w:val="single" w:sz="6" w:space="3" w:color="auto" w:shadow="1"/>
          <w:bottom w:val="single" w:sz="6" w:space="1" w:color="auto" w:shadow="1"/>
          <w:right w:val="single" w:sz="6" w:space="4" w:color="auto" w:shadow="1"/>
        </w:pBdr>
        <w:shd w:val="clear" w:color="auto" w:fill="D9D9D9"/>
        <w:spacing w:line="280" w:lineRule="atLeast"/>
        <w:jc w:val="both"/>
        <w:rPr>
          <w:rFonts w:asciiTheme="minorHAnsi" w:hAnsiTheme="minorHAnsi" w:cstheme="minorHAnsi"/>
          <w:b/>
        </w:rPr>
      </w:pPr>
      <w:r w:rsidRPr="001704CA">
        <w:rPr>
          <w:rFonts w:asciiTheme="minorHAnsi" w:hAnsiTheme="minorHAnsi" w:cstheme="minorHAnsi"/>
          <w:b/>
        </w:rPr>
        <w:lastRenderedPageBreak/>
        <w:t>Rozdział IV. Oświadczenie o spełnianiu warunków udziału w postępowaniu dotyczące wykonawcy.</w:t>
      </w:r>
    </w:p>
    <w:p w:rsidR="001704CA" w:rsidRPr="001704CA" w:rsidRDefault="001704CA" w:rsidP="001704CA">
      <w:pPr>
        <w:spacing w:line="320" w:lineRule="atLeast"/>
        <w:jc w:val="both"/>
        <w:rPr>
          <w:rFonts w:asciiTheme="minorHAnsi" w:hAnsiTheme="minorHAnsi" w:cstheme="minorHAnsi"/>
        </w:rPr>
      </w:pPr>
    </w:p>
    <w:p w:rsidR="001704CA" w:rsidRPr="001704CA" w:rsidRDefault="001704CA" w:rsidP="001704CA">
      <w:pPr>
        <w:spacing w:line="320" w:lineRule="atLeast"/>
        <w:jc w:val="both"/>
        <w:rPr>
          <w:rFonts w:asciiTheme="minorHAnsi" w:hAnsiTheme="minorHAnsi" w:cstheme="minorHAnsi"/>
        </w:rPr>
      </w:pPr>
      <w:r w:rsidRPr="001704CA">
        <w:rPr>
          <w:rFonts w:asciiTheme="minorHAnsi" w:hAnsiTheme="minorHAnsi" w:cstheme="minorHAnsi"/>
        </w:rPr>
        <w:t>Oświadczam, że wykonawca spełnia warunki udziału w postępowaniu określone przez zamawiającego w specyfikacji istotnych warunków zamówienia.</w:t>
      </w:r>
    </w:p>
    <w:p w:rsidR="001704CA" w:rsidRPr="001704CA" w:rsidRDefault="001704CA" w:rsidP="001704CA">
      <w:pPr>
        <w:spacing w:line="320" w:lineRule="atLeast"/>
        <w:jc w:val="both"/>
        <w:rPr>
          <w:rFonts w:asciiTheme="minorHAnsi" w:hAnsiTheme="minorHAnsi" w:cstheme="minorHAnsi"/>
          <w:snapToGrid w:val="0"/>
          <w:sz w:val="28"/>
          <w:szCs w:val="28"/>
          <w:lang w:eastAsia="en-US"/>
        </w:rPr>
      </w:pPr>
    </w:p>
    <w:p w:rsidR="001704CA" w:rsidRPr="001704CA" w:rsidRDefault="001704CA" w:rsidP="001704CA">
      <w:pPr>
        <w:autoSpaceDE w:val="0"/>
        <w:autoSpaceDN w:val="0"/>
        <w:adjustRightInd w:val="0"/>
        <w:spacing w:line="320" w:lineRule="atLeast"/>
        <w:jc w:val="both"/>
        <w:rPr>
          <w:rFonts w:asciiTheme="minorHAnsi" w:hAnsiTheme="minorHAnsi" w:cstheme="minorHAnsi"/>
          <w:color w:val="000000"/>
        </w:rPr>
      </w:pPr>
      <w:r w:rsidRPr="001704CA">
        <w:rPr>
          <w:rFonts w:asciiTheme="minorHAnsi" w:hAnsiTheme="minorHAnsi" w:cstheme="minorHAnsi"/>
          <w:color w:val="000000"/>
        </w:rPr>
        <w:t>Dnia ………………………. r.</w:t>
      </w:r>
    </w:p>
    <w:p w:rsidR="001704CA" w:rsidRPr="001704CA" w:rsidRDefault="001704CA" w:rsidP="001704CA">
      <w:pPr>
        <w:autoSpaceDE w:val="0"/>
        <w:autoSpaceDN w:val="0"/>
        <w:adjustRightInd w:val="0"/>
        <w:spacing w:line="320" w:lineRule="atLeast"/>
        <w:jc w:val="both"/>
        <w:rPr>
          <w:rFonts w:asciiTheme="minorHAnsi" w:hAnsiTheme="minorHAnsi" w:cstheme="minorHAnsi"/>
          <w:color w:val="000000"/>
          <w:sz w:val="52"/>
        </w:rPr>
      </w:pPr>
    </w:p>
    <w:p w:rsidR="001704CA" w:rsidRPr="001704CA" w:rsidRDefault="001704CA" w:rsidP="001704CA">
      <w:pPr>
        <w:autoSpaceDE w:val="0"/>
        <w:autoSpaceDN w:val="0"/>
        <w:adjustRightInd w:val="0"/>
        <w:ind w:left="4820"/>
        <w:jc w:val="center"/>
        <w:rPr>
          <w:rFonts w:asciiTheme="minorHAnsi" w:hAnsiTheme="minorHAnsi" w:cstheme="minorHAnsi"/>
          <w:color w:val="000000"/>
        </w:rPr>
      </w:pPr>
      <w:r w:rsidRPr="001704CA">
        <w:rPr>
          <w:rFonts w:asciiTheme="minorHAnsi" w:hAnsiTheme="minorHAnsi" w:cstheme="minorHAnsi"/>
          <w:color w:val="000000"/>
        </w:rPr>
        <w:t>……………………………………….</w:t>
      </w:r>
    </w:p>
    <w:p w:rsidR="001704CA" w:rsidRPr="001704CA" w:rsidRDefault="001704CA" w:rsidP="001704CA">
      <w:pPr>
        <w:overflowPunct w:val="0"/>
        <w:autoSpaceDE w:val="0"/>
        <w:autoSpaceDN w:val="0"/>
        <w:adjustRightInd w:val="0"/>
        <w:ind w:left="4820" w:firstLine="143"/>
        <w:jc w:val="center"/>
        <w:rPr>
          <w:rFonts w:asciiTheme="minorHAnsi" w:hAnsiTheme="minorHAnsi" w:cstheme="minorHAnsi"/>
          <w:sz w:val="14"/>
          <w:szCs w:val="16"/>
        </w:rPr>
      </w:pPr>
      <w:r w:rsidRPr="001704CA">
        <w:rPr>
          <w:rFonts w:asciiTheme="minorHAnsi" w:hAnsiTheme="minorHAnsi" w:cstheme="minorHAnsi"/>
          <w:sz w:val="14"/>
          <w:szCs w:val="16"/>
        </w:rPr>
        <w:t>Podpis(y) osób upoważnionych  do składania</w:t>
      </w:r>
    </w:p>
    <w:p w:rsidR="001704CA" w:rsidRPr="001704CA" w:rsidRDefault="001704CA" w:rsidP="001704CA">
      <w:pPr>
        <w:overflowPunct w:val="0"/>
        <w:autoSpaceDE w:val="0"/>
        <w:autoSpaceDN w:val="0"/>
        <w:adjustRightInd w:val="0"/>
        <w:ind w:left="4820"/>
        <w:jc w:val="center"/>
        <w:rPr>
          <w:rFonts w:asciiTheme="minorHAnsi" w:hAnsiTheme="minorHAnsi" w:cstheme="minorHAnsi"/>
          <w:sz w:val="16"/>
          <w:szCs w:val="16"/>
        </w:rPr>
      </w:pPr>
      <w:r w:rsidRPr="001704CA">
        <w:rPr>
          <w:rFonts w:asciiTheme="minorHAnsi" w:hAnsiTheme="minorHAnsi" w:cstheme="minorHAnsi"/>
          <w:sz w:val="14"/>
          <w:szCs w:val="16"/>
        </w:rPr>
        <w:t>oświadczeń woli w imieniu wykonawcy</w:t>
      </w:r>
    </w:p>
    <w:p w:rsidR="001704CA" w:rsidRPr="001704CA" w:rsidRDefault="001704CA" w:rsidP="001704CA">
      <w:pPr>
        <w:autoSpaceDE w:val="0"/>
        <w:autoSpaceDN w:val="0"/>
        <w:adjustRightInd w:val="0"/>
        <w:spacing w:line="320" w:lineRule="atLeast"/>
        <w:jc w:val="both"/>
        <w:rPr>
          <w:rFonts w:asciiTheme="minorHAnsi" w:hAnsiTheme="minorHAnsi" w:cstheme="minorHAnsi"/>
          <w:bCs/>
        </w:rPr>
      </w:pPr>
    </w:p>
    <w:p w:rsidR="001704CA" w:rsidRPr="001704CA" w:rsidRDefault="001704CA" w:rsidP="001704CA">
      <w:pPr>
        <w:autoSpaceDE w:val="0"/>
        <w:autoSpaceDN w:val="0"/>
        <w:adjustRightInd w:val="0"/>
        <w:spacing w:line="320" w:lineRule="atLeast"/>
        <w:jc w:val="both"/>
        <w:rPr>
          <w:rFonts w:asciiTheme="minorHAnsi" w:hAnsiTheme="minorHAnsi" w:cstheme="minorHAnsi"/>
          <w:bCs/>
        </w:rPr>
      </w:pPr>
    </w:p>
    <w:p w:rsidR="001704CA" w:rsidRPr="001704CA" w:rsidRDefault="001704CA" w:rsidP="001704CA">
      <w:pPr>
        <w:pBdr>
          <w:top w:val="single" w:sz="6" w:space="1" w:color="auto" w:shadow="1"/>
          <w:left w:val="single" w:sz="6" w:space="3" w:color="auto" w:shadow="1"/>
          <w:bottom w:val="single" w:sz="6" w:space="1" w:color="auto" w:shadow="1"/>
          <w:right w:val="single" w:sz="6" w:space="4" w:color="auto" w:shadow="1"/>
        </w:pBdr>
        <w:shd w:val="clear" w:color="auto" w:fill="D9D9D9"/>
        <w:spacing w:line="280" w:lineRule="atLeast"/>
        <w:jc w:val="both"/>
        <w:rPr>
          <w:rFonts w:asciiTheme="minorHAnsi" w:hAnsiTheme="minorHAnsi" w:cstheme="minorHAnsi"/>
          <w:b/>
        </w:rPr>
      </w:pPr>
      <w:r w:rsidRPr="001704CA">
        <w:rPr>
          <w:rFonts w:asciiTheme="minorHAnsi" w:hAnsiTheme="minorHAnsi" w:cstheme="minorHAnsi"/>
          <w:b/>
        </w:rPr>
        <w:t>Rozdział V. Oświadczenie o spełnianiu warunków udziału w postępowaniu dotyczące wykonawcy w związku z powołaniem się na zasoby innych podmiotów.</w:t>
      </w:r>
    </w:p>
    <w:p w:rsidR="001704CA" w:rsidRPr="001704CA" w:rsidRDefault="001704CA" w:rsidP="001704CA">
      <w:pPr>
        <w:autoSpaceDE w:val="0"/>
        <w:autoSpaceDN w:val="0"/>
        <w:adjustRightInd w:val="0"/>
        <w:spacing w:line="320" w:lineRule="atLeast"/>
        <w:jc w:val="both"/>
        <w:rPr>
          <w:rFonts w:asciiTheme="minorHAnsi" w:hAnsiTheme="minorHAnsi" w:cstheme="minorHAnsi"/>
          <w:bCs/>
        </w:rPr>
      </w:pPr>
    </w:p>
    <w:p w:rsidR="001704CA" w:rsidRPr="001704CA" w:rsidRDefault="001704CA" w:rsidP="00D86951">
      <w:pPr>
        <w:numPr>
          <w:ilvl w:val="0"/>
          <w:numId w:val="37"/>
        </w:numPr>
        <w:suppressAutoHyphens w:val="0"/>
        <w:autoSpaceDE w:val="0"/>
        <w:autoSpaceDN w:val="0"/>
        <w:adjustRightInd w:val="0"/>
        <w:spacing w:line="320" w:lineRule="atLeast"/>
        <w:ind w:left="284" w:hanging="284"/>
        <w:jc w:val="both"/>
        <w:rPr>
          <w:rFonts w:asciiTheme="minorHAnsi" w:hAnsiTheme="minorHAnsi" w:cstheme="minorHAnsi"/>
          <w:color w:val="000000"/>
        </w:rPr>
      </w:pPr>
      <w:r w:rsidRPr="001704CA">
        <w:rPr>
          <w:rFonts w:asciiTheme="minorHAnsi" w:hAnsiTheme="minorHAnsi" w:cstheme="minorHAnsi"/>
          <w:bCs/>
        </w:rPr>
        <w:t xml:space="preserve">Oświadczam, że wykonawca w celu wykazania spełniania warunków udziału w postępowaniu, określonych przez zamawiającego w </w:t>
      </w:r>
      <w:r w:rsidRPr="001704CA">
        <w:rPr>
          <w:rFonts w:asciiTheme="minorHAnsi" w:hAnsiTheme="minorHAnsi" w:cstheme="minorHAnsi"/>
          <w:color w:val="000000"/>
        </w:rPr>
        <w:t>specyfikacji istotnych warunków zamówienia, powołał się na zasoby następujących podmiotów</w:t>
      </w:r>
      <w:r w:rsidRPr="001704CA">
        <w:rPr>
          <w:rFonts w:asciiTheme="minorHAnsi" w:hAnsiTheme="minorHAnsi" w:cstheme="minorHAnsi"/>
          <w:color w:val="000000"/>
          <w:vertAlign w:val="superscript"/>
        </w:rPr>
        <w:footnoteReference w:customMarkFollows="1" w:id="3"/>
        <w:t>*</w:t>
      </w:r>
      <w:r w:rsidRPr="001704CA">
        <w:rPr>
          <w:rFonts w:asciiTheme="minorHAnsi" w:hAnsiTheme="minorHAnsi" w:cstheme="minorHAnsi"/>
          <w:color w:val="000000"/>
        </w:rPr>
        <w:t>:</w:t>
      </w:r>
    </w:p>
    <w:p w:rsidR="001704CA" w:rsidRPr="001704CA" w:rsidRDefault="001704CA" w:rsidP="001704C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</w:p>
    <w:p w:rsidR="001704CA" w:rsidRPr="001704CA" w:rsidRDefault="001704CA" w:rsidP="00D86951">
      <w:pPr>
        <w:numPr>
          <w:ilvl w:val="0"/>
          <w:numId w:val="38"/>
        </w:numPr>
        <w:suppressAutoHyphens w:val="0"/>
        <w:autoSpaceDE w:val="0"/>
        <w:autoSpaceDN w:val="0"/>
        <w:adjustRightInd w:val="0"/>
        <w:ind w:left="426" w:hanging="284"/>
        <w:jc w:val="both"/>
        <w:rPr>
          <w:rFonts w:asciiTheme="minorHAnsi" w:hAnsiTheme="minorHAnsi" w:cstheme="minorHAnsi"/>
          <w:color w:val="000000"/>
        </w:rPr>
      </w:pPr>
      <w:r w:rsidRPr="001704CA">
        <w:rPr>
          <w:rFonts w:asciiTheme="minorHAnsi" w:hAnsiTheme="minorHAnsi" w:cstheme="minorHAnsi"/>
          <w:color w:val="000000"/>
        </w:rPr>
        <w:t>…………………………………………………………………………………………….,</w:t>
      </w:r>
    </w:p>
    <w:p w:rsidR="001704CA" w:rsidRPr="001704CA" w:rsidRDefault="001704CA" w:rsidP="001704CA">
      <w:pPr>
        <w:autoSpaceDE w:val="0"/>
        <w:autoSpaceDN w:val="0"/>
        <w:adjustRightInd w:val="0"/>
        <w:ind w:left="284"/>
        <w:jc w:val="center"/>
        <w:rPr>
          <w:rFonts w:asciiTheme="minorHAnsi" w:hAnsiTheme="minorHAnsi" w:cstheme="minorHAnsi"/>
          <w:i/>
          <w:color w:val="000000"/>
          <w:sz w:val="16"/>
          <w:szCs w:val="18"/>
        </w:rPr>
      </w:pPr>
    </w:p>
    <w:p w:rsidR="001704CA" w:rsidRPr="001704CA" w:rsidRDefault="001704CA" w:rsidP="001704CA">
      <w:pPr>
        <w:autoSpaceDE w:val="0"/>
        <w:autoSpaceDN w:val="0"/>
        <w:adjustRightInd w:val="0"/>
        <w:ind w:left="425"/>
        <w:jc w:val="both"/>
        <w:rPr>
          <w:rFonts w:asciiTheme="minorHAnsi" w:hAnsiTheme="minorHAnsi" w:cstheme="minorHAnsi"/>
          <w:color w:val="000000"/>
        </w:rPr>
      </w:pPr>
      <w:r w:rsidRPr="001704CA">
        <w:rPr>
          <w:rFonts w:asciiTheme="minorHAnsi" w:hAnsiTheme="minorHAnsi" w:cstheme="minorHAnsi"/>
          <w:color w:val="000000"/>
        </w:rPr>
        <w:t>…………………………………………………………………………………………….,</w:t>
      </w:r>
    </w:p>
    <w:p w:rsidR="001704CA" w:rsidRPr="001704CA" w:rsidRDefault="001704CA" w:rsidP="001704C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i/>
          <w:color w:val="000000"/>
          <w:sz w:val="16"/>
          <w:szCs w:val="16"/>
        </w:rPr>
      </w:pPr>
      <w:r w:rsidRPr="001704CA">
        <w:rPr>
          <w:rFonts w:asciiTheme="minorHAnsi" w:hAnsiTheme="minorHAnsi" w:cstheme="minorHAnsi"/>
          <w:i/>
          <w:color w:val="000000"/>
          <w:sz w:val="16"/>
          <w:szCs w:val="16"/>
        </w:rPr>
        <w:t>(nazwa i adres podmiotu)</w:t>
      </w:r>
    </w:p>
    <w:p w:rsidR="001704CA" w:rsidRPr="001704CA" w:rsidRDefault="001704CA" w:rsidP="001704CA">
      <w:pPr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i/>
          <w:color w:val="000000"/>
          <w:sz w:val="18"/>
          <w:szCs w:val="18"/>
        </w:rPr>
      </w:pPr>
    </w:p>
    <w:p w:rsidR="001704CA" w:rsidRPr="001704CA" w:rsidRDefault="001704CA" w:rsidP="001704CA">
      <w:pPr>
        <w:autoSpaceDE w:val="0"/>
        <w:autoSpaceDN w:val="0"/>
        <w:adjustRightInd w:val="0"/>
        <w:ind w:left="425"/>
        <w:jc w:val="both"/>
        <w:rPr>
          <w:rFonts w:asciiTheme="minorHAnsi" w:hAnsiTheme="minorHAnsi" w:cstheme="minorHAnsi"/>
          <w:color w:val="000000"/>
        </w:rPr>
      </w:pPr>
      <w:r w:rsidRPr="001704CA">
        <w:rPr>
          <w:rFonts w:asciiTheme="minorHAnsi" w:hAnsiTheme="minorHAnsi" w:cstheme="minorHAnsi"/>
          <w:color w:val="000000"/>
        </w:rPr>
        <w:t>…………………………………………………………………………………………….,</w:t>
      </w:r>
    </w:p>
    <w:p w:rsidR="001704CA" w:rsidRPr="001704CA" w:rsidRDefault="001704CA" w:rsidP="001704CA">
      <w:pPr>
        <w:autoSpaceDE w:val="0"/>
        <w:autoSpaceDN w:val="0"/>
        <w:adjustRightInd w:val="0"/>
        <w:ind w:left="425"/>
        <w:jc w:val="both"/>
        <w:rPr>
          <w:rFonts w:asciiTheme="minorHAnsi" w:hAnsiTheme="minorHAnsi" w:cstheme="minorHAnsi"/>
          <w:color w:val="000000"/>
          <w:sz w:val="16"/>
        </w:rPr>
      </w:pPr>
    </w:p>
    <w:p w:rsidR="001704CA" w:rsidRPr="001704CA" w:rsidRDefault="001704CA" w:rsidP="001704CA">
      <w:pPr>
        <w:autoSpaceDE w:val="0"/>
        <w:autoSpaceDN w:val="0"/>
        <w:adjustRightInd w:val="0"/>
        <w:ind w:left="425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1704CA">
        <w:rPr>
          <w:rFonts w:asciiTheme="minorHAnsi" w:hAnsiTheme="minorHAnsi" w:cstheme="minorHAnsi"/>
          <w:color w:val="000000"/>
        </w:rPr>
        <w:t>…………………………………………………………………………………………….,</w:t>
      </w:r>
    </w:p>
    <w:p w:rsidR="001704CA" w:rsidRPr="001704CA" w:rsidRDefault="001704CA" w:rsidP="001704C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i/>
          <w:color w:val="000000"/>
          <w:sz w:val="18"/>
          <w:szCs w:val="18"/>
        </w:rPr>
      </w:pPr>
      <w:r w:rsidRPr="001704CA">
        <w:rPr>
          <w:rFonts w:asciiTheme="minorHAnsi" w:hAnsiTheme="minorHAnsi" w:cstheme="minorHAnsi"/>
          <w:i/>
          <w:color w:val="000000"/>
          <w:sz w:val="16"/>
          <w:szCs w:val="16"/>
        </w:rPr>
        <w:t>(zakres powołania się na zasoby wskazanego podmiotu)</w:t>
      </w:r>
    </w:p>
    <w:p w:rsidR="001704CA" w:rsidRPr="001704CA" w:rsidRDefault="001704CA" w:rsidP="001704CA">
      <w:pPr>
        <w:autoSpaceDE w:val="0"/>
        <w:autoSpaceDN w:val="0"/>
        <w:adjustRightInd w:val="0"/>
        <w:spacing w:line="320" w:lineRule="atLeast"/>
        <w:jc w:val="both"/>
        <w:rPr>
          <w:rFonts w:asciiTheme="minorHAnsi" w:hAnsiTheme="minorHAnsi" w:cstheme="minorHAnsi"/>
          <w:color w:val="000000"/>
          <w:sz w:val="18"/>
          <w:szCs w:val="18"/>
        </w:rPr>
      </w:pPr>
    </w:p>
    <w:p w:rsidR="001704CA" w:rsidRPr="001704CA" w:rsidRDefault="001704CA" w:rsidP="00D86951">
      <w:pPr>
        <w:numPr>
          <w:ilvl w:val="0"/>
          <w:numId w:val="38"/>
        </w:numPr>
        <w:suppressAutoHyphens w:val="0"/>
        <w:autoSpaceDE w:val="0"/>
        <w:autoSpaceDN w:val="0"/>
        <w:adjustRightInd w:val="0"/>
        <w:ind w:left="426" w:hanging="284"/>
        <w:jc w:val="both"/>
        <w:rPr>
          <w:rFonts w:asciiTheme="minorHAnsi" w:hAnsiTheme="minorHAnsi" w:cstheme="minorHAnsi"/>
          <w:color w:val="000000"/>
        </w:rPr>
      </w:pPr>
      <w:r w:rsidRPr="001704CA">
        <w:rPr>
          <w:rFonts w:asciiTheme="minorHAnsi" w:hAnsiTheme="minorHAnsi" w:cstheme="minorHAnsi"/>
          <w:color w:val="000000"/>
        </w:rPr>
        <w:t>…………………………………………………………………………………………….,</w:t>
      </w:r>
    </w:p>
    <w:p w:rsidR="001704CA" w:rsidRPr="001704CA" w:rsidRDefault="001704CA" w:rsidP="001704CA">
      <w:pPr>
        <w:autoSpaceDE w:val="0"/>
        <w:autoSpaceDN w:val="0"/>
        <w:adjustRightInd w:val="0"/>
        <w:ind w:left="284"/>
        <w:jc w:val="center"/>
        <w:rPr>
          <w:rFonts w:asciiTheme="minorHAnsi" w:hAnsiTheme="minorHAnsi" w:cstheme="minorHAnsi"/>
          <w:i/>
          <w:color w:val="000000"/>
          <w:sz w:val="16"/>
          <w:szCs w:val="18"/>
        </w:rPr>
      </w:pPr>
    </w:p>
    <w:p w:rsidR="001704CA" w:rsidRPr="001704CA" w:rsidRDefault="001704CA" w:rsidP="001704CA">
      <w:pPr>
        <w:autoSpaceDE w:val="0"/>
        <w:autoSpaceDN w:val="0"/>
        <w:adjustRightInd w:val="0"/>
        <w:ind w:left="425"/>
        <w:jc w:val="both"/>
        <w:rPr>
          <w:rFonts w:asciiTheme="minorHAnsi" w:hAnsiTheme="minorHAnsi" w:cstheme="minorHAnsi"/>
          <w:color w:val="000000"/>
        </w:rPr>
      </w:pPr>
      <w:r w:rsidRPr="001704CA">
        <w:rPr>
          <w:rFonts w:asciiTheme="minorHAnsi" w:hAnsiTheme="minorHAnsi" w:cstheme="minorHAnsi"/>
          <w:color w:val="000000"/>
        </w:rPr>
        <w:t>…………………………………………………………………………………………….,</w:t>
      </w:r>
    </w:p>
    <w:p w:rsidR="001704CA" w:rsidRPr="001704CA" w:rsidRDefault="001704CA" w:rsidP="001704C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i/>
          <w:color w:val="000000"/>
          <w:sz w:val="18"/>
          <w:szCs w:val="18"/>
        </w:rPr>
      </w:pPr>
      <w:r w:rsidRPr="001704CA">
        <w:rPr>
          <w:rFonts w:asciiTheme="minorHAnsi" w:hAnsiTheme="minorHAnsi" w:cstheme="minorHAnsi"/>
          <w:i/>
          <w:color w:val="000000"/>
          <w:sz w:val="16"/>
          <w:szCs w:val="16"/>
        </w:rPr>
        <w:t>(nazwa i adres podmiotu)</w:t>
      </w:r>
    </w:p>
    <w:p w:rsidR="001704CA" w:rsidRPr="001704CA" w:rsidRDefault="001704CA" w:rsidP="001704CA">
      <w:pPr>
        <w:autoSpaceDE w:val="0"/>
        <w:autoSpaceDN w:val="0"/>
        <w:adjustRightInd w:val="0"/>
        <w:spacing w:before="240"/>
        <w:ind w:left="425"/>
        <w:jc w:val="both"/>
        <w:rPr>
          <w:rFonts w:asciiTheme="minorHAnsi" w:hAnsiTheme="minorHAnsi" w:cstheme="minorHAnsi"/>
          <w:color w:val="000000"/>
        </w:rPr>
      </w:pPr>
      <w:r w:rsidRPr="001704CA">
        <w:rPr>
          <w:rFonts w:asciiTheme="minorHAnsi" w:hAnsiTheme="minorHAnsi" w:cstheme="minorHAnsi"/>
          <w:color w:val="000000"/>
        </w:rPr>
        <w:t>…………………………………………………………………………………………….,</w:t>
      </w:r>
    </w:p>
    <w:p w:rsidR="001704CA" w:rsidRPr="001704CA" w:rsidRDefault="001704CA" w:rsidP="001704CA">
      <w:pPr>
        <w:autoSpaceDE w:val="0"/>
        <w:autoSpaceDN w:val="0"/>
        <w:adjustRightInd w:val="0"/>
        <w:ind w:left="425"/>
        <w:jc w:val="both"/>
        <w:rPr>
          <w:rFonts w:asciiTheme="minorHAnsi" w:hAnsiTheme="minorHAnsi" w:cstheme="minorHAnsi"/>
          <w:color w:val="000000"/>
          <w:sz w:val="16"/>
        </w:rPr>
      </w:pPr>
    </w:p>
    <w:p w:rsidR="001704CA" w:rsidRPr="001704CA" w:rsidRDefault="001704CA" w:rsidP="001704CA">
      <w:pPr>
        <w:autoSpaceDE w:val="0"/>
        <w:autoSpaceDN w:val="0"/>
        <w:adjustRightInd w:val="0"/>
        <w:ind w:left="425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1704CA">
        <w:rPr>
          <w:rFonts w:asciiTheme="minorHAnsi" w:hAnsiTheme="minorHAnsi" w:cstheme="minorHAnsi"/>
          <w:color w:val="000000"/>
        </w:rPr>
        <w:t>…………………………………………………………………………………………….,</w:t>
      </w:r>
    </w:p>
    <w:p w:rsidR="001704CA" w:rsidRPr="001704CA" w:rsidRDefault="001704CA" w:rsidP="001704C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i/>
          <w:color w:val="000000"/>
          <w:sz w:val="18"/>
          <w:szCs w:val="18"/>
        </w:rPr>
      </w:pPr>
      <w:r w:rsidRPr="001704CA">
        <w:rPr>
          <w:rFonts w:asciiTheme="minorHAnsi" w:hAnsiTheme="minorHAnsi" w:cstheme="minorHAnsi"/>
          <w:i/>
          <w:color w:val="000000"/>
          <w:sz w:val="16"/>
          <w:szCs w:val="16"/>
        </w:rPr>
        <w:t>(zakres powołania się na zasoby wskazanego podmiotu)</w:t>
      </w:r>
    </w:p>
    <w:p w:rsidR="001704CA" w:rsidRPr="001704CA" w:rsidRDefault="001704CA" w:rsidP="001704CA">
      <w:pPr>
        <w:autoSpaceDE w:val="0"/>
        <w:autoSpaceDN w:val="0"/>
        <w:adjustRightInd w:val="0"/>
        <w:spacing w:line="320" w:lineRule="atLeast"/>
        <w:jc w:val="both"/>
        <w:rPr>
          <w:rFonts w:asciiTheme="minorHAnsi" w:hAnsiTheme="minorHAnsi" w:cstheme="minorHAnsi"/>
          <w:i/>
          <w:color w:val="000000"/>
          <w:sz w:val="18"/>
          <w:szCs w:val="18"/>
        </w:rPr>
      </w:pPr>
    </w:p>
    <w:p w:rsidR="001704CA" w:rsidRPr="001704CA" w:rsidRDefault="001704CA" w:rsidP="00D86951">
      <w:pPr>
        <w:numPr>
          <w:ilvl w:val="0"/>
          <w:numId w:val="37"/>
        </w:numPr>
        <w:suppressAutoHyphens w:val="0"/>
        <w:autoSpaceDE w:val="0"/>
        <w:autoSpaceDN w:val="0"/>
        <w:adjustRightInd w:val="0"/>
        <w:spacing w:line="320" w:lineRule="atLeast"/>
        <w:ind w:left="284" w:hanging="284"/>
        <w:jc w:val="both"/>
        <w:rPr>
          <w:rFonts w:asciiTheme="minorHAnsi" w:hAnsiTheme="minorHAnsi" w:cstheme="minorHAnsi"/>
          <w:i/>
          <w:color w:val="000000"/>
          <w:sz w:val="18"/>
          <w:szCs w:val="18"/>
        </w:rPr>
      </w:pPr>
      <w:r w:rsidRPr="001704CA">
        <w:rPr>
          <w:rFonts w:asciiTheme="minorHAnsi" w:hAnsiTheme="minorHAnsi" w:cstheme="minorHAnsi"/>
          <w:bCs/>
        </w:rPr>
        <w:t>Oświadczam, że wykonawca nie polega na zasobach innych podmiotów</w:t>
      </w:r>
      <w:r w:rsidRPr="001704CA">
        <w:rPr>
          <w:rFonts w:asciiTheme="minorHAnsi" w:hAnsiTheme="minorHAnsi" w:cstheme="minorHAnsi"/>
          <w:bCs/>
          <w:vertAlign w:val="superscript"/>
        </w:rPr>
        <w:t>*</w:t>
      </w:r>
      <w:r w:rsidRPr="001704CA">
        <w:rPr>
          <w:rFonts w:asciiTheme="minorHAnsi" w:hAnsiTheme="minorHAnsi" w:cstheme="minorHAnsi"/>
          <w:bCs/>
        </w:rPr>
        <w:t>.</w:t>
      </w:r>
    </w:p>
    <w:p w:rsidR="001704CA" w:rsidRPr="001704CA" w:rsidRDefault="001704CA" w:rsidP="001704CA">
      <w:pPr>
        <w:autoSpaceDE w:val="0"/>
        <w:autoSpaceDN w:val="0"/>
        <w:adjustRightInd w:val="0"/>
        <w:spacing w:line="320" w:lineRule="atLeast"/>
        <w:jc w:val="both"/>
        <w:rPr>
          <w:rFonts w:asciiTheme="minorHAnsi" w:hAnsiTheme="minorHAnsi" w:cstheme="minorHAnsi"/>
          <w:i/>
          <w:color w:val="000000"/>
          <w:sz w:val="32"/>
          <w:szCs w:val="32"/>
        </w:rPr>
      </w:pPr>
    </w:p>
    <w:p w:rsidR="001704CA" w:rsidRPr="001704CA" w:rsidRDefault="001704CA" w:rsidP="001704CA">
      <w:pPr>
        <w:autoSpaceDE w:val="0"/>
        <w:autoSpaceDN w:val="0"/>
        <w:adjustRightInd w:val="0"/>
        <w:spacing w:line="320" w:lineRule="atLeast"/>
        <w:jc w:val="both"/>
        <w:rPr>
          <w:rFonts w:asciiTheme="minorHAnsi" w:hAnsiTheme="minorHAnsi" w:cstheme="minorHAnsi"/>
          <w:color w:val="000000"/>
        </w:rPr>
      </w:pPr>
      <w:r w:rsidRPr="001704CA">
        <w:rPr>
          <w:rFonts w:asciiTheme="minorHAnsi" w:hAnsiTheme="minorHAnsi" w:cstheme="minorHAnsi"/>
          <w:color w:val="000000"/>
        </w:rPr>
        <w:t>Dnia ………………………. r.</w:t>
      </w:r>
    </w:p>
    <w:p w:rsidR="001704CA" w:rsidRPr="001704CA" w:rsidRDefault="001704CA" w:rsidP="001704CA">
      <w:pPr>
        <w:autoSpaceDE w:val="0"/>
        <w:autoSpaceDN w:val="0"/>
        <w:adjustRightInd w:val="0"/>
        <w:spacing w:line="320" w:lineRule="atLeast"/>
        <w:jc w:val="both"/>
        <w:rPr>
          <w:rFonts w:asciiTheme="minorHAnsi" w:hAnsiTheme="minorHAnsi" w:cstheme="minorHAnsi"/>
          <w:i/>
          <w:color w:val="000000"/>
          <w:sz w:val="52"/>
        </w:rPr>
      </w:pPr>
    </w:p>
    <w:p w:rsidR="001704CA" w:rsidRPr="001704CA" w:rsidRDefault="001704CA" w:rsidP="001704CA">
      <w:pPr>
        <w:autoSpaceDE w:val="0"/>
        <w:autoSpaceDN w:val="0"/>
        <w:adjustRightInd w:val="0"/>
        <w:ind w:left="4820"/>
        <w:jc w:val="center"/>
        <w:rPr>
          <w:rFonts w:asciiTheme="minorHAnsi" w:hAnsiTheme="minorHAnsi" w:cstheme="minorHAnsi"/>
          <w:color w:val="000000"/>
        </w:rPr>
      </w:pPr>
      <w:r w:rsidRPr="001704CA">
        <w:rPr>
          <w:rFonts w:asciiTheme="minorHAnsi" w:hAnsiTheme="minorHAnsi" w:cstheme="minorHAnsi"/>
          <w:color w:val="000000"/>
        </w:rPr>
        <w:t>……………………………………….</w:t>
      </w:r>
    </w:p>
    <w:p w:rsidR="001704CA" w:rsidRPr="001704CA" w:rsidRDefault="001704CA" w:rsidP="001704CA">
      <w:pPr>
        <w:overflowPunct w:val="0"/>
        <w:autoSpaceDE w:val="0"/>
        <w:autoSpaceDN w:val="0"/>
        <w:adjustRightInd w:val="0"/>
        <w:ind w:left="4820" w:firstLine="143"/>
        <w:jc w:val="center"/>
        <w:rPr>
          <w:rFonts w:asciiTheme="minorHAnsi" w:hAnsiTheme="minorHAnsi" w:cstheme="minorHAnsi"/>
          <w:sz w:val="14"/>
          <w:szCs w:val="16"/>
        </w:rPr>
      </w:pPr>
      <w:r w:rsidRPr="001704CA">
        <w:rPr>
          <w:rFonts w:asciiTheme="minorHAnsi" w:hAnsiTheme="minorHAnsi" w:cstheme="minorHAnsi"/>
          <w:sz w:val="14"/>
          <w:szCs w:val="16"/>
        </w:rPr>
        <w:t>Podpis(y) osób upoważnionych  do składania</w:t>
      </w:r>
    </w:p>
    <w:p w:rsidR="001704CA" w:rsidRPr="001704CA" w:rsidRDefault="001704CA" w:rsidP="001704CA">
      <w:pPr>
        <w:overflowPunct w:val="0"/>
        <w:autoSpaceDE w:val="0"/>
        <w:autoSpaceDN w:val="0"/>
        <w:adjustRightInd w:val="0"/>
        <w:ind w:left="4820" w:firstLine="709"/>
        <w:rPr>
          <w:rFonts w:asciiTheme="minorHAnsi" w:hAnsiTheme="minorHAnsi" w:cstheme="minorHAnsi"/>
          <w:sz w:val="16"/>
          <w:szCs w:val="16"/>
        </w:rPr>
      </w:pPr>
      <w:r w:rsidRPr="001704CA">
        <w:rPr>
          <w:rFonts w:asciiTheme="minorHAnsi" w:hAnsiTheme="minorHAnsi" w:cstheme="minorHAnsi"/>
          <w:sz w:val="14"/>
          <w:szCs w:val="16"/>
        </w:rPr>
        <w:t xml:space="preserve">          oświadczeń woli w imieniu wykonawcy</w:t>
      </w:r>
    </w:p>
    <w:p w:rsidR="001704CA" w:rsidRPr="001704CA" w:rsidRDefault="001704CA" w:rsidP="001704CA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D9D9D9"/>
        <w:spacing w:line="280" w:lineRule="atLeast"/>
        <w:rPr>
          <w:rFonts w:asciiTheme="minorHAnsi" w:hAnsiTheme="minorHAnsi" w:cstheme="minorHAnsi"/>
          <w:b/>
        </w:rPr>
      </w:pPr>
      <w:r w:rsidRPr="001704CA">
        <w:rPr>
          <w:rFonts w:asciiTheme="minorHAnsi" w:eastAsia="Calibri" w:hAnsiTheme="minorHAnsi" w:cstheme="minorHAnsi"/>
          <w:b/>
          <w:lang w:eastAsia="en-US"/>
        </w:rPr>
        <w:lastRenderedPageBreak/>
        <w:t>Rozdział VI. Oświadczenie dotyczące podanych informacji</w:t>
      </w:r>
      <w:r w:rsidRPr="001704CA">
        <w:rPr>
          <w:rFonts w:asciiTheme="minorHAnsi" w:hAnsiTheme="minorHAnsi" w:cstheme="minorHAnsi"/>
          <w:b/>
        </w:rPr>
        <w:t>.</w:t>
      </w:r>
    </w:p>
    <w:p w:rsidR="001704CA" w:rsidRPr="001704CA" w:rsidRDefault="001704CA" w:rsidP="001704CA">
      <w:pPr>
        <w:spacing w:line="320" w:lineRule="atLeast"/>
        <w:jc w:val="both"/>
        <w:rPr>
          <w:rFonts w:asciiTheme="minorHAnsi" w:eastAsia="Calibri" w:hAnsiTheme="minorHAnsi" w:cstheme="minorHAnsi"/>
          <w:lang w:eastAsia="en-US"/>
        </w:rPr>
      </w:pPr>
    </w:p>
    <w:p w:rsidR="001704CA" w:rsidRPr="001704CA" w:rsidRDefault="001704CA" w:rsidP="001704CA">
      <w:pPr>
        <w:spacing w:line="320" w:lineRule="atLeast"/>
        <w:jc w:val="both"/>
        <w:rPr>
          <w:rFonts w:asciiTheme="minorHAnsi" w:eastAsia="Calibri" w:hAnsiTheme="minorHAnsi" w:cstheme="minorHAnsi"/>
          <w:lang w:eastAsia="en-US"/>
        </w:rPr>
      </w:pPr>
      <w:r w:rsidRPr="001704CA">
        <w:rPr>
          <w:rFonts w:asciiTheme="minorHAnsi" w:eastAsia="Calibri" w:hAnsiTheme="minorHAnsi" w:cstheme="minorHAnsi"/>
          <w:lang w:eastAsia="en-US"/>
        </w:rPr>
        <w:t xml:space="preserve">Oświadczam, że wszystkie informacje podane w powyższych oświadczeniach są aktualne </w:t>
      </w:r>
      <w:r w:rsidRPr="001704CA">
        <w:rPr>
          <w:rFonts w:asciiTheme="minorHAnsi" w:eastAsia="Calibri" w:hAnsiTheme="minorHAnsi" w:cstheme="minorHAnsi"/>
          <w:lang w:eastAsia="en-US"/>
        </w:rPr>
        <w:br/>
        <w:t>i zgodne z prawdą oraz zostały przedstawione z pełną świadomością konsekwencji wprowadzenia zamawiającego w błąd przy ich składaniu.</w:t>
      </w:r>
    </w:p>
    <w:p w:rsidR="001704CA" w:rsidRPr="001704CA" w:rsidRDefault="001704CA" w:rsidP="001704CA">
      <w:pPr>
        <w:autoSpaceDE w:val="0"/>
        <w:autoSpaceDN w:val="0"/>
        <w:adjustRightInd w:val="0"/>
        <w:spacing w:line="320" w:lineRule="atLeast"/>
        <w:jc w:val="both"/>
        <w:rPr>
          <w:rFonts w:asciiTheme="minorHAnsi" w:hAnsiTheme="minorHAnsi" w:cstheme="minorHAnsi"/>
          <w:color w:val="000000"/>
          <w:sz w:val="32"/>
          <w:szCs w:val="32"/>
        </w:rPr>
      </w:pPr>
    </w:p>
    <w:p w:rsidR="001704CA" w:rsidRPr="001704CA" w:rsidRDefault="001704CA" w:rsidP="001704CA">
      <w:pPr>
        <w:spacing w:line="240" w:lineRule="atLeast"/>
        <w:rPr>
          <w:rFonts w:asciiTheme="minorHAnsi" w:hAnsiTheme="minorHAnsi" w:cstheme="minorHAnsi"/>
        </w:rPr>
      </w:pPr>
      <w:r w:rsidRPr="001704CA">
        <w:rPr>
          <w:rFonts w:asciiTheme="minorHAnsi" w:hAnsiTheme="minorHAnsi" w:cstheme="minorHAnsi"/>
        </w:rPr>
        <w:t>Dnia ………………………. r.</w:t>
      </w:r>
    </w:p>
    <w:p w:rsidR="001704CA" w:rsidRPr="001704CA" w:rsidRDefault="001704CA" w:rsidP="001704CA">
      <w:pPr>
        <w:spacing w:line="240" w:lineRule="atLeast"/>
        <w:rPr>
          <w:rFonts w:asciiTheme="minorHAnsi" w:hAnsiTheme="minorHAnsi" w:cstheme="minorHAnsi"/>
          <w:sz w:val="52"/>
        </w:rPr>
      </w:pPr>
    </w:p>
    <w:p w:rsidR="001704CA" w:rsidRPr="001704CA" w:rsidRDefault="001704CA" w:rsidP="001704CA">
      <w:pPr>
        <w:autoSpaceDE w:val="0"/>
        <w:autoSpaceDN w:val="0"/>
        <w:adjustRightInd w:val="0"/>
        <w:ind w:left="4820"/>
        <w:jc w:val="center"/>
        <w:rPr>
          <w:rFonts w:asciiTheme="minorHAnsi" w:hAnsiTheme="minorHAnsi" w:cstheme="minorHAnsi"/>
          <w:color w:val="000000"/>
        </w:rPr>
      </w:pPr>
      <w:r w:rsidRPr="001704CA">
        <w:rPr>
          <w:rFonts w:asciiTheme="minorHAnsi" w:hAnsiTheme="minorHAnsi" w:cstheme="minorHAnsi"/>
          <w:color w:val="000000"/>
        </w:rPr>
        <w:t>……………………………………….</w:t>
      </w:r>
    </w:p>
    <w:p w:rsidR="001704CA" w:rsidRPr="001704CA" w:rsidRDefault="001704CA" w:rsidP="001704CA">
      <w:pPr>
        <w:overflowPunct w:val="0"/>
        <w:autoSpaceDE w:val="0"/>
        <w:autoSpaceDN w:val="0"/>
        <w:adjustRightInd w:val="0"/>
        <w:ind w:left="4820" w:firstLine="143"/>
        <w:jc w:val="center"/>
        <w:rPr>
          <w:rFonts w:asciiTheme="minorHAnsi" w:hAnsiTheme="minorHAnsi" w:cstheme="minorHAnsi"/>
          <w:sz w:val="14"/>
          <w:szCs w:val="16"/>
        </w:rPr>
      </w:pPr>
      <w:r w:rsidRPr="001704CA">
        <w:rPr>
          <w:rFonts w:asciiTheme="minorHAnsi" w:hAnsiTheme="minorHAnsi" w:cstheme="minorHAnsi"/>
          <w:sz w:val="14"/>
          <w:szCs w:val="16"/>
        </w:rPr>
        <w:t>Podpis(y) osób upoważnionych  do składania</w:t>
      </w:r>
    </w:p>
    <w:p w:rsidR="001704CA" w:rsidRPr="001704CA" w:rsidRDefault="001704CA" w:rsidP="001704CA">
      <w:pPr>
        <w:overflowPunct w:val="0"/>
        <w:autoSpaceDE w:val="0"/>
        <w:autoSpaceDN w:val="0"/>
        <w:adjustRightInd w:val="0"/>
        <w:ind w:left="4820" w:firstLine="709"/>
        <w:rPr>
          <w:rFonts w:asciiTheme="minorHAnsi" w:hAnsiTheme="minorHAnsi" w:cstheme="minorHAnsi"/>
          <w:sz w:val="16"/>
          <w:szCs w:val="16"/>
        </w:rPr>
      </w:pPr>
      <w:r w:rsidRPr="001704CA">
        <w:rPr>
          <w:rFonts w:asciiTheme="minorHAnsi" w:hAnsiTheme="minorHAnsi" w:cstheme="minorHAnsi"/>
          <w:sz w:val="14"/>
          <w:szCs w:val="16"/>
        </w:rPr>
        <w:t xml:space="preserve">          oświadczeń woli w imieniu wykonawcy</w:t>
      </w:r>
    </w:p>
    <w:p w:rsidR="001704CA" w:rsidRPr="001704CA" w:rsidRDefault="001704CA" w:rsidP="001704CA">
      <w:pPr>
        <w:overflowPunct w:val="0"/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1704CA" w:rsidRPr="001704CA" w:rsidRDefault="001704CA" w:rsidP="001704CA">
      <w:pPr>
        <w:rPr>
          <w:rFonts w:asciiTheme="minorHAnsi" w:hAnsiTheme="minorHAnsi" w:cstheme="minorHAnsi"/>
        </w:rPr>
      </w:pPr>
    </w:p>
    <w:p w:rsidR="00934E7A" w:rsidRPr="001704CA" w:rsidRDefault="00934E7A">
      <w:pPr>
        <w:jc w:val="center"/>
        <w:rPr>
          <w:rFonts w:asciiTheme="minorHAnsi" w:hAnsiTheme="minorHAnsi" w:cstheme="minorHAnsi"/>
          <w:b/>
          <w:i/>
          <w:color w:val="0070C0"/>
          <w:sz w:val="22"/>
          <w:szCs w:val="22"/>
        </w:rPr>
      </w:pPr>
    </w:p>
    <w:p w:rsidR="00934E7A" w:rsidRPr="001704CA" w:rsidRDefault="00934E7A">
      <w:pPr>
        <w:jc w:val="center"/>
        <w:rPr>
          <w:rFonts w:asciiTheme="minorHAnsi" w:hAnsiTheme="minorHAnsi" w:cstheme="minorHAnsi"/>
          <w:b/>
          <w:i/>
          <w:color w:val="0070C0"/>
          <w:sz w:val="22"/>
          <w:szCs w:val="22"/>
        </w:rPr>
      </w:pPr>
    </w:p>
    <w:p w:rsidR="00934E7A" w:rsidRPr="001704CA" w:rsidRDefault="00934E7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34E7A" w:rsidRPr="001343F5" w:rsidRDefault="00934E7A">
      <w:pPr>
        <w:jc w:val="both"/>
        <w:rPr>
          <w:rFonts w:ascii="Calibri" w:hAnsi="Calibri"/>
          <w:sz w:val="22"/>
          <w:szCs w:val="22"/>
        </w:rPr>
      </w:pPr>
    </w:p>
    <w:tbl>
      <w:tblPr>
        <w:tblW w:w="90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/>
      </w:tblPr>
      <w:tblGrid>
        <w:gridCol w:w="9062"/>
      </w:tblGrid>
      <w:tr w:rsidR="00934E7A" w:rsidTr="00DE2FC0">
        <w:tc>
          <w:tcPr>
            <w:tcW w:w="9062" w:type="dxa"/>
            <w:shd w:val="clear" w:color="auto" w:fill="F3F3F3"/>
          </w:tcPr>
          <w:p w:rsidR="00934E7A" w:rsidRDefault="00934E7A">
            <w:pPr>
              <w:pageBreakBefore/>
              <w:jc w:val="center"/>
              <w:rPr>
                <w:rFonts w:ascii="Calibri" w:hAnsi="Calibri"/>
                <w:b/>
              </w:rPr>
            </w:pPr>
            <w:r>
              <w:lastRenderedPageBreak/>
              <w:br w:type="page"/>
            </w:r>
            <w:r w:rsidR="001704CA">
              <w:rPr>
                <w:rFonts w:ascii="Calibri" w:hAnsi="Calibri"/>
                <w:b/>
                <w:sz w:val="22"/>
                <w:szCs w:val="22"/>
              </w:rPr>
              <w:t>Załącznik nr 4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do SIWZ – Oświadczenie o przynależności </w:t>
            </w:r>
            <w:r w:rsidR="00F71C07">
              <w:rPr>
                <w:rFonts w:ascii="Calibri" w:hAnsi="Calibri"/>
                <w:b/>
                <w:sz w:val="22"/>
                <w:szCs w:val="22"/>
              </w:rPr>
              <w:t xml:space="preserve">lub braku przynależności </w:t>
            </w:r>
            <w:r>
              <w:rPr>
                <w:rFonts w:ascii="Calibri" w:hAnsi="Calibri"/>
                <w:b/>
                <w:sz w:val="22"/>
                <w:szCs w:val="22"/>
              </w:rPr>
              <w:t>do</w:t>
            </w:r>
            <w:r w:rsidR="00F71C07">
              <w:rPr>
                <w:rFonts w:ascii="Calibri" w:hAnsi="Calibri"/>
                <w:b/>
                <w:sz w:val="22"/>
                <w:szCs w:val="22"/>
              </w:rPr>
              <w:t xml:space="preserve"> tej samej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grupy kapitałowej</w:t>
            </w:r>
          </w:p>
        </w:tc>
      </w:tr>
    </w:tbl>
    <w:p w:rsidR="00934E7A" w:rsidRDefault="00934E7A" w:rsidP="00DE2FC0">
      <w:pPr>
        <w:rPr>
          <w:rFonts w:ascii="Calibri" w:hAnsi="Calibri"/>
          <w:b/>
          <w:sz w:val="20"/>
          <w:szCs w:val="20"/>
        </w:rPr>
      </w:pPr>
    </w:p>
    <w:p w:rsidR="00934E7A" w:rsidRDefault="00934E7A" w:rsidP="00DE2FC0">
      <w:pPr>
        <w:ind w:right="4819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Wykonawca:</w:t>
      </w:r>
    </w:p>
    <w:p w:rsidR="00934E7A" w:rsidRDefault="00934E7A" w:rsidP="00DE2FC0">
      <w:pPr>
        <w:ind w:right="4819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………………………………………………………………………</w:t>
      </w:r>
    </w:p>
    <w:p w:rsidR="00934E7A" w:rsidRDefault="00934E7A" w:rsidP="00DE2FC0">
      <w:pPr>
        <w:ind w:right="4819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………………………………………………………………………</w:t>
      </w:r>
    </w:p>
    <w:p w:rsidR="00934E7A" w:rsidRDefault="00934E7A" w:rsidP="00DE2FC0">
      <w:pPr>
        <w:ind w:right="4819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………………………………………………………………………</w:t>
      </w:r>
    </w:p>
    <w:p w:rsidR="00934E7A" w:rsidRDefault="00934E7A" w:rsidP="00DE2FC0">
      <w:pPr>
        <w:ind w:right="4819"/>
        <w:jc w:val="center"/>
        <w:rPr>
          <w:rFonts w:ascii="Calibri" w:hAnsi="Calibri"/>
          <w:i/>
          <w:sz w:val="18"/>
          <w:szCs w:val="18"/>
        </w:rPr>
      </w:pPr>
      <w:r>
        <w:rPr>
          <w:rFonts w:ascii="Calibri" w:hAnsi="Calibri"/>
          <w:i/>
          <w:sz w:val="18"/>
          <w:szCs w:val="18"/>
        </w:rPr>
        <w:t>(pełna nazwa/firma, adres, w zależności od podmiotu: NIP/PESEL, KRS/CEiDG)</w:t>
      </w:r>
    </w:p>
    <w:p w:rsidR="00934E7A" w:rsidRDefault="00934E7A" w:rsidP="00DE2FC0">
      <w:pPr>
        <w:rPr>
          <w:rFonts w:ascii="Calibri" w:hAnsi="Calibri"/>
          <w:sz w:val="22"/>
          <w:szCs w:val="22"/>
          <w:u w:val="single"/>
        </w:rPr>
      </w:pPr>
    </w:p>
    <w:p w:rsidR="008A5971" w:rsidRDefault="008A5971" w:rsidP="00DE2FC0">
      <w:pPr>
        <w:rPr>
          <w:rFonts w:ascii="Calibri" w:hAnsi="Calibri"/>
          <w:iCs/>
          <w:sz w:val="20"/>
          <w:szCs w:val="20"/>
        </w:rPr>
      </w:pPr>
    </w:p>
    <w:p w:rsidR="00934E7A" w:rsidRDefault="00934E7A" w:rsidP="00DE2FC0">
      <w:pPr>
        <w:jc w:val="center"/>
        <w:rPr>
          <w:rFonts w:ascii="Calibri" w:hAnsi="Calibri"/>
          <w:b/>
          <w:color w:val="0070C0"/>
          <w:sz w:val="22"/>
          <w:szCs w:val="22"/>
        </w:rPr>
      </w:pPr>
      <w:r>
        <w:rPr>
          <w:rFonts w:ascii="Calibri" w:hAnsi="Calibri"/>
          <w:b/>
          <w:color w:val="0070C0"/>
          <w:sz w:val="22"/>
          <w:szCs w:val="22"/>
        </w:rPr>
        <w:t>OŚWIADCZENIE</w:t>
      </w:r>
      <w:r>
        <w:rPr>
          <w:b/>
          <w:color w:val="0070C0"/>
          <w:sz w:val="22"/>
          <w:szCs w:val="22"/>
          <w:vertAlign w:val="superscript"/>
        </w:rPr>
        <w:footnoteReference w:id="4"/>
      </w:r>
    </w:p>
    <w:p w:rsidR="00934E7A" w:rsidRDefault="00934E7A" w:rsidP="00DE2FC0">
      <w:pPr>
        <w:jc w:val="center"/>
        <w:rPr>
          <w:rFonts w:ascii="Calibri" w:eastAsia="SimSun" w:hAnsi="Calibri"/>
          <w:iCs/>
          <w:sz w:val="20"/>
          <w:szCs w:val="20"/>
          <w:lang w:eastAsia="pl-PL"/>
        </w:rPr>
      </w:pPr>
    </w:p>
    <w:p w:rsidR="00934E7A" w:rsidRDefault="00934E7A" w:rsidP="00DE2FC0">
      <w:pPr>
        <w:jc w:val="both"/>
      </w:pPr>
      <w:r>
        <w:rPr>
          <w:rFonts w:ascii="Calibri" w:hAnsi="Calibri"/>
          <w:sz w:val="22"/>
          <w:szCs w:val="22"/>
        </w:rPr>
        <w:t xml:space="preserve">Na potrzeby postępowania o udzielenie zamówienia publicznego </w:t>
      </w:r>
      <w:r w:rsidR="00D21021">
        <w:rPr>
          <w:rFonts w:ascii="Calibri" w:hAnsi="Calibri"/>
          <w:sz w:val="22"/>
          <w:szCs w:val="22"/>
        </w:rPr>
        <w:t xml:space="preserve">na udzielnie i obsługę kredytu długoterminowego na </w:t>
      </w:r>
      <w:r w:rsidR="00D21021" w:rsidRPr="00153482">
        <w:rPr>
          <w:rFonts w:ascii="Calibri" w:hAnsi="Calibri"/>
          <w:sz w:val="22"/>
          <w:szCs w:val="22"/>
        </w:rPr>
        <w:t>s</w:t>
      </w:r>
      <w:r w:rsidR="009F6266" w:rsidRPr="00153482">
        <w:rPr>
          <w:rFonts w:ascii="Calibri" w:hAnsi="Calibri"/>
          <w:sz w:val="22"/>
          <w:szCs w:val="22"/>
        </w:rPr>
        <w:t>płatę wcześniej zaciągniętych zobowiązań z tytułu kredytów długoterminowych</w:t>
      </w:r>
      <w:r w:rsidR="00D21021" w:rsidRPr="00153482">
        <w:rPr>
          <w:rFonts w:ascii="Calibri" w:hAnsi="Calibri"/>
          <w:sz w:val="22"/>
          <w:szCs w:val="22"/>
        </w:rPr>
        <w:t>,</w:t>
      </w:r>
      <w:r w:rsidR="00D21021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i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prowadzonego przez </w:t>
      </w:r>
      <w:r>
        <w:rPr>
          <w:rFonts w:ascii="Calibri" w:hAnsi="Calibri"/>
          <w:b/>
          <w:sz w:val="22"/>
          <w:szCs w:val="22"/>
        </w:rPr>
        <w:t>Powiat Bartoszycki</w:t>
      </w:r>
      <w:r>
        <w:rPr>
          <w:rFonts w:ascii="Calibri" w:hAnsi="Calibri"/>
          <w:sz w:val="22"/>
          <w:szCs w:val="22"/>
        </w:rPr>
        <w:t>,</w:t>
      </w:r>
      <w:r>
        <w:rPr>
          <w:rFonts w:ascii="Calibri" w:hAnsi="Calibri"/>
          <w:i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oświadczam, co następuje:</w:t>
      </w:r>
    </w:p>
    <w:p w:rsidR="00934E7A" w:rsidRDefault="00934E7A" w:rsidP="00DE2FC0">
      <w:pPr>
        <w:jc w:val="center"/>
        <w:rPr>
          <w:rFonts w:ascii="Calibri" w:hAnsi="Calibri"/>
          <w:sz w:val="20"/>
          <w:szCs w:val="20"/>
        </w:rPr>
      </w:pPr>
    </w:p>
    <w:p w:rsidR="00934E7A" w:rsidRDefault="00934E7A" w:rsidP="00DE2FC0">
      <w:pPr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Oświadczam, że:</w:t>
      </w:r>
    </w:p>
    <w:p w:rsidR="00934E7A" w:rsidRDefault="00934E7A" w:rsidP="00DE2FC0">
      <w:pPr>
        <w:rPr>
          <w:rFonts w:ascii="Calibri" w:hAnsi="Calibri"/>
          <w:bCs/>
          <w:i/>
          <w:sz w:val="22"/>
          <w:szCs w:val="22"/>
        </w:rPr>
      </w:pPr>
    </w:p>
    <w:p w:rsidR="00934E7A" w:rsidRDefault="00934E7A" w:rsidP="00D86951">
      <w:pPr>
        <w:numPr>
          <w:ilvl w:val="0"/>
          <w:numId w:val="7"/>
        </w:numPr>
        <w:suppressAutoHyphens w:val="0"/>
        <w:jc w:val="both"/>
        <w:rPr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nie należę do </w:t>
      </w:r>
      <w:r>
        <w:rPr>
          <w:rFonts w:ascii="Calibri" w:hAnsi="Calibri"/>
          <w:sz w:val="22"/>
          <w:szCs w:val="22"/>
        </w:rPr>
        <w:t xml:space="preserve">grupy kapitałowej, w rozumieniu ustawy z dnia 16 lutego 2007 r. </w:t>
      </w:r>
      <w:r>
        <w:rPr>
          <w:rFonts w:ascii="Calibri" w:hAnsi="Calibri"/>
          <w:i/>
          <w:sz w:val="22"/>
          <w:szCs w:val="22"/>
        </w:rPr>
        <w:t>o ochronie konkurencji i konsumentów</w:t>
      </w:r>
      <w:r w:rsidR="008A5971">
        <w:rPr>
          <w:rFonts w:ascii="Calibri" w:hAnsi="Calibri"/>
          <w:sz w:val="22"/>
          <w:szCs w:val="22"/>
        </w:rPr>
        <w:t xml:space="preserve"> (Dz. U. z 2019 r. poz. 369</w:t>
      </w:r>
      <w:r>
        <w:rPr>
          <w:rFonts w:ascii="Calibri" w:hAnsi="Calibri"/>
          <w:sz w:val="22"/>
          <w:szCs w:val="22"/>
        </w:rPr>
        <w:t xml:space="preserve">  z późn. zm.)*</w:t>
      </w:r>
    </w:p>
    <w:p w:rsidR="00934E7A" w:rsidRDefault="00934E7A" w:rsidP="00D86951">
      <w:pPr>
        <w:numPr>
          <w:ilvl w:val="0"/>
          <w:numId w:val="7"/>
        </w:numPr>
        <w:suppressAutoHyphens w:val="0"/>
        <w:spacing w:before="120"/>
        <w:jc w:val="both"/>
        <w:rPr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należę do </w:t>
      </w:r>
      <w:r>
        <w:rPr>
          <w:rFonts w:ascii="Calibri" w:hAnsi="Calibri"/>
          <w:sz w:val="22"/>
          <w:szCs w:val="22"/>
        </w:rPr>
        <w:t xml:space="preserve">grupy kapitałowej, w rozumieniu ustawy z dnia 16 lutego 2007 r. </w:t>
      </w:r>
      <w:r w:rsidR="008A5971">
        <w:rPr>
          <w:rFonts w:ascii="Calibri" w:hAnsi="Calibri"/>
          <w:i/>
          <w:sz w:val="22"/>
          <w:szCs w:val="22"/>
        </w:rPr>
        <w:t xml:space="preserve">o ochronie konkurencji </w:t>
      </w:r>
      <w:r>
        <w:rPr>
          <w:rFonts w:ascii="Calibri" w:hAnsi="Calibri"/>
          <w:i/>
          <w:sz w:val="22"/>
          <w:szCs w:val="22"/>
        </w:rPr>
        <w:t>i konsumentów</w:t>
      </w:r>
      <w:r>
        <w:rPr>
          <w:rFonts w:ascii="Calibri" w:hAnsi="Calibri"/>
          <w:sz w:val="22"/>
          <w:szCs w:val="22"/>
        </w:rPr>
        <w:t xml:space="preserve">, </w:t>
      </w:r>
      <w:r>
        <w:rPr>
          <w:rFonts w:ascii="Calibri" w:hAnsi="Calibri"/>
          <w:sz w:val="22"/>
          <w:szCs w:val="22"/>
          <w:u w:val="single"/>
        </w:rPr>
        <w:t>w załączeniu lista podmiotów należących do grupy</w:t>
      </w:r>
      <w:r>
        <w:rPr>
          <w:rFonts w:ascii="Calibri" w:hAnsi="Calibri"/>
          <w:sz w:val="22"/>
          <w:szCs w:val="22"/>
          <w:u w:val="single"/>
          <w:vertAlign w:val="superscript"/>
        </w:rPr>
        <w:t>*</w:t>
      </w:r>
      <w:r>
        <w:rPr>
          <w:rFonts w:ascii="Calibri" w:hAnsi="Calibri"/>
          <w:sz w:val="22"/>
          <w:szCs w:val="22"/>
        </w:rPr>
        <w:t>:</w:t>
      </w:r>
    </w:p>
    <w:p w:rsidR="00934E7A" w:rsidRDefault="00934E7A" w:rsidP="00D86951">
      <w:pPr>
        <w:numPr>
          <w:ilvl w:val="0"/>
          <w:numId w:val="8"/>
        </w:numPr>
        <w:suppressAutoHyphens w:val="0"/>
        <w:spacing w:before="120"/>
        <w:ind w:left="1066" w:hanging="35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………………………………………………………………………………………</w:t>
      </w:r>
    </w:p>
    <w:p w:rsidR="00934E7A" w:rsidRDefault="00934E7A" w:rsidP="00D86951">
      <w:pPr>
        <w:numPr>
          <w:ilvl w:val="0"/>
          <w:numId w:val="8"/>
        </w:numPr>
        <w:suppressAutoHyphens w:val="0"/>
        <w:spacing w:before="120"/>
        <w:ind w:left="1066" w:hanging="35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………………………………………………………………………………………</w:t>
      </w:r>
    </w:p>
    <w:p w:rsidR="00934E7A" w:rsidRDefault="00934E7A" w:rsidP="00D86951">
      <w:pPr>
        <w:numPr>
          <w:ilvl w:val="0"/>
          <w:numId w:val="8"/>
        </w:numPr>
        <w:suppressAutoHyphens w:val="0"/>
        <w:spacing w:before="120"/>
        <w:ind w:left="1066" w:hanging="35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………………………………………………………………………………………</w:t>
      </w:r>
    </w:p>
    <w:p w:rsidR="00934E7A" w:rsidRDefault="00934E7A" w:rsidP="00D86951">
      <w:pPr>
        <w:numPr>
          <w:ilvl w:val="0"/>
          <w:numId w:val="8"/>
        </w:numPr>
        <w:suppressAutoHyphens w:val="0"/>
        <w:spacing w:before="120"/>
        <w:ind w:left="1066" w:hanging="35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………………………………………………………………………………………</w:t>
      </w:r>
    </w:p>
    <w:p w:rsidR="00934E7A" w:rsidRDefault="00934E7A" w:rsidP="008A5971">
      <w:pPr>
        <w:spacing w:before="240"/>
        <w:jc w:val="both"/>
        <w:rPr>
          <w:sz w:val="22"/>
          <w:szCs w:val="22"/>
        </w:rPr>
      </w:pPr>
      <w:r>
        <w:rPr>
          <w:rFonts w:ascii="Calibri" w:hAnsi="Calibri"/>
          <w:sz w:val="22"/>
          <w:szCs w:val="22"/>
        </w:rPr>
        <w:t>Oświadczam, że istniejące między członkami grupy powiązania nie pro</w:t>
      </w:r>
      <w:r w:rsidR="008A5971">
        <w:rPr>
          <w:rFonts w:ascii="Calibri" w:hAnsi="Calibri"/>
          <w:sz w:val="22"/>
          <w:szCs w:val="22"/>
        </w:rPr>
        <w:t xml:space="preserve">wadzą do zakłócenia konkurencji </w:t>
      </w:r>
      <w:r>
        <w:rPr>
          <w:rFonts w:ascii="Calibri" w:hAnsi="Calibri"/>
          <w:sz w:val="22"/>
          <w:szCs w:val="22"/>
        </w:rPr>
        <w:t>w postępowaniu o udzielenie zamówienia z następujących powodów:</w:t>
      </w:r>
    </w:p>
    <w:p w:rsidR="00934E7A" w:rsidRDefault="00934E7A" w:rsidP="00BB3815">
      <w:pPr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34E7A" w:rsidRDefault="00934E7A" w:rsidP="00DE2FC0">
      <w:pPr>
        <w:pStyle w:val="Tretekstu"/>
        <w:spacing w:after="0"/>
        <w:ind w:left="4536"/>
        <w:jc w:val="center"/>
        <w:rPr>
          <w:rFonts w:ascii="Calibri" w:hAnsi="Calibri"/>
          <w:sz w:val="22"/>
          <w:szCs w:val="22"/>
        </w:rPr>
      </w:pPr>
    </w:p>
    <w:p w:rsidR="00934E7A" w:rsidRDefault="00934E7A" w:rsidP="00DE2FC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Miejscowość …………………….……., dnia ………….……. r.</w:t>
      </w:r>
    </w:p>
    <w:p w:rsidR="00934E7A" w:rsidRDefault="00934E7A" w:rsidP="007E57C6">
      <w:pPr>
        <w:pStyle w:val="Tretekstu"/>
        <w:spacing w:after="0"/>
        <w:ind w:left="4320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…………………………………………….…………………………………</w:t>
      </w:r>
    </w:p>
    <w:p w:rsidR="00934E7A" w:rsidRPr="00F13157" w:rsidRDefault="00934E7A" w:rsidP="00DE2FC0">
      <w:pPr>
        <w:pStyle w:val="Tretekstu"/>
        <w:spacing w:after="0"/>
        <w:ind w:left="4536"/>
        <w:jc w:val="center"/>
        <w:rPr>
          <w:rFonts w:ascii="Calibri" w:hAnsi="Calibri"/>
          <w:i/>
          <w:sz w:val="22"/>
          <w:szCs w:val="22"/>
        </w:rPr>
      </w:pPr>
      <w:r w:rsidRPr="00F13157">
        <w:rPr>
          <w:rFonts w:ascii="Calibri" w:hAnsi="Calibri"/>
          <w:i/>
          <w:sz w:val="22"/>
          <w:szCs w:val="22"/>
        </w:rPr>
        <w:t>(podpis</w:t>
      </w:r>
      <w:r w:rsidR="008E741E">
        <w:rPr>
          <w:rFonts w:ascii="Calibri" w:hAnsi="Calibri"/>
          <w:i/>
          <w:sz w:val="22"/>
          <w:szCs w:val="22"/>
        </w:rPr>
        <w:t xml:space="preserve"> i pieczątka</w:t>
      </w:r>
      <w:r w:rsidRPr="00F13157">
        <w:rPr>
          <w:rFonts w:ascii="Calibri" w:hAnsi="Calibri"/>
          <w:i/>
          <w:sz w:val="22"/>
          <w:szCs w:val="22"/>
        </w:rPr>
        <w:t xml:space="preserve">  Wykonawcy lub osoby</w:t>
      </w:r>
    </w:p>
    <w:p w:rsidR="00934E7A" w:rsidRDefault="00934E7A" w:rsidP="00DE2FC0">
      <w:pPr>
        <w:pStyle w:val="Tretekstu"/>
        <w:spacing w:after="0"/>
        <w:ind w:left="4536"/>
        <w:jc w:val="center"/>
        <w:rPr>
          <w:rFonts w:ascii="Calibri" w:hAnsi="Calibri"/>
          <w:i/>
          <w:sz w:val="22"/>
          <w:szCs w:val="22"/>
        </w:rPr>
      </w:pPr>
      <w:r w:rsidRPr="00F13157">
        <w:rPr>
          <w:rFonts w:ascii="Calibri" w:hAnsi="Calibri"/>
          <w:i/>
          <w:sz w:val="22"/>
          <w:szCs w:val="22"/>
        </w:rPr>
        <w:t>upoważnionej do reprezentowania Wykonawcy)</w:t>
      </w:r>
    </w:p>
    <w:p w:rsidR="008A474B" w:rsidRPr="008A474B" w:rsidRDefault="008A474B" w:rsidP="008A474B">
      <w:pPr>
        <w:tabs>
          <w:tab w:val="left" w:pos="453"/>
        </w:tabs>
        <w:suppressAutoHyphens w:val="0"/>
        <w:spacing w:after="40" w:line="280" w:lineRule="atLeast"/>
        <w:ind w:left="567"/>
        <w:jc w:val="both"/>
        <w:rPr>
          <w:rFonts w:ascii="Calibri" w:hAnsi="Calibri"/>
        </w:rPr>
      </w:pPr>
    </w:p>
    <w:p w:rsidR="008A474B" w:rsidRPr="008A474B" w:rsidRDefault="008A474B" w:rsidP="008A474B">
      <w:pPr>
        <w:tabs>
          <w:tab w:val="left" w:pos="453"/>
        </w:tabs>
        <w:suppressAutoHyphens w:val="0"/>
        <w:spacing w:after="40" w:line="280" w:lineRule="atLeast"/>
        <w:ind w:left="567"/>
        <w:jc w:val="both"/>
        <w:rPr>
          <w:rFonts w:ascii="Calibri" w:hAnsi="Calibri"/>
        </w:rPr>
      </w:pPr>
    </w:p>
    <w:p w:rsidR="008A474B" w:rsidRPr="008A474B" w:rsidRDefault="008A474B" w:rsidP="008A474B">
      <w:pPr>
        <w:tabs>
          <w:tab w:val="left" w:pos="453"/>
        </w:tabs>
        <w:suppressAutoHyphens w:val="0"/>
        <w:spacing w:after="40" w:line="280" w:lineRule="atLeast"/>
        <w:ind w:left="136"/>
        <w:jc w:val="both"/>
        <w:rPr>
          <w:rFonts w:ascii="Calibri" w:hAnsi="Calibri"/>
        </w:rPr>
      </w:pPr>
    </w:p>
    <w:p w:rsidR="008A474B" w:rsidRPr="008A474B" w:rsidRDefault="008A474B" w:rsidP="008A474B">
      <w:pPr>
        <w:tabs>
          <w:tab w:val="left" w:pos="453"/>
        </w:tabs>
        <w:suppressAutoHyphens w:val="0"/>
        <w:spacing w:after="40" w:line="280" w:lineRule="atLeast"/>
        <w:ind w:left="567"/>
        <w:jc w:val="both"/>
        <w:rPr>
          <w:rFonts w:ascii="Calibri" w:hAnsi="Calibri"/>
        </w:rPr>
      </w:pPr>
    </w:p>
    <w:p w:rsidR="008A474B" w:rsidRPr="008A474B" w:rsidRDefault="008A474B" w:rsidP="008A474B">
      <w:pPr>
        <w:tabs>
          <w:tab w:val="left" w:pos="453"/>
        </w:tabs>
        <w:suppressAutoHyphens w:val="0"/>
        <w:spacing w:after="40" w:line="280" w:lineRule="atLeast"/>
        <w:jc w:val="both"/>
        <w:rPr>
          <w:rFonts w:ascii="Calibri" w:hAnsi="Calibri"/>
        </w:rPr>
      </w:pPr>
    </w:p>
    <w:p w:rsidR="005D00D7" w:rsidRDefault="005D00D7">
      <w:pPr>
        <w:suppressAutoHyphens w:val="0"/>
        <w:rPr>
          <w:rFonts w:ascii="Calibri" w:hAnsi="Calibri"/>
          <w:b/>
          <w:i/>
          <w:sz w:val="22"/>
          <w:szCs w:val="22"/>
          <w:lang w:eastAsia="pl-PL"/>
        </w:rPr>
      </w:pPr>
    </w:p>
    <w:p w:rsidR="00934E7A" w:rsidRPr="007D72F3" w:rsidRDefault="00FF04DF" w:rsidP="007D72F3">
      <w:pPr>
        <w:suppressAutoHyphens w:val="0"/>
        <w:rPr>
          <w:rFonts w:asciiTheme="minorHAnsi" w:hAnsiTheme="minorHAnsi" w:cstheme="minorHAnsi"/>
          <w:b/>
          <w:i/>
          <w:sz w:val="22"/>
          <w:szCs w:val="22"/>
          <w:lang w:eastAsia="pl-PL"/>
        </w:rPr>
      </w:pPr>
      <w:r>
        <w:rPr>
          <w:rFonts w:ascii="Calibri" w:hAnsi="Calibri"/>
          <w:b/>
          <w:i/>
          <w:sz w:val="22"/>
          <w:szCs w:val="22"/>
          <w:lang w:eastAsia="pl-PL"/>
        </w:rPr>
        <w:tab/>
      </w:r>
      <w:r>
        <w:rPr>
          <w:rFonts w:ascii="Calibri" w:hAnsi="Calibri"/>
          <w:b/>
          <w:i/>
          <w:sz w:val="22"/>
          <w:szCs w:val="22"/>
          <w:lang w:eastAsia="pl-PL"/>
        </w:rPr>
        <w:tab/>
      </w:r>
      <w:r>
        <w:rPr>
          <w:rFonts w:ascii="Calibri" w:hAnsi="Calibri"/>
          <w:b/>
          <w:i/>
          <w:sz w:val="22"/>
          <w:szCs w:val="22"/>
          <w:lang w:eastAsia="pl-PL"/>
        </w:rPr>
        <w:tab/>
      </w:r>
      <w:r>
        <w:rPr>
          <w:rFonts w:ascii="Calibri" w:hAnsi="Calibri"/>
          <w:b/>
          <w:i/>
          <w:sz w:val="22"/>
          <w:szCs w:val="22"/>
          <w:lang w:eastAsia="pl-PL"/>
        </w:rPr>
        <w:tab/>
      </w:r>
      <w:r>
        <w:rPr>
          <w:rFonts w:ascii="Calibri" w:hAnsi="Calibri"/>
          <w:b/>
          <w:i/>
          <w:sz w:val="22"/>
          <w:szCs w:val="22"/>
          <w:lang w:eastAsia="pl-PL"/>
        </w:rPr>
        <w:tab/>
      </w:r>
      <w:r w:rsidR="005D00D7">
        <w:rPr>
          <w:rFonts w:ascii="Calibri" w:hAnsi="Calibri"/>
          <w:b/>
          <w:i/>
          <w:sz w:val="22"/>
          <w:szCs w:val="22"/>
          <w:lang w:eastAsia="pl-PL"/>
        </w:rPr>
        <w:tab/>
      </w:r>
      <w:r w:rsidR="005D00D7">
        <w:rPr>
          <w:rFonts w:ascii="Calibri" w:hAnsi="Calibri"/>
          <w:b/>
          <w:i/>
          <w:sz w:val="22"/>
          <w:szCs w:val="22"/>
          <w:lang w:eastAsia="pl-PL"/>
        </w:rPr>
        <w:tab/>
      </w:r>
      <w:r w:rsidR="005D00D7">
        <w:rPr>
          <w:rFonts w:ascii="Calibri" w:hAnsi="Calibri"/>
          <w:b/>
          <w:i/>
          <w:sz w:val="22"/>
          <w:szCs w:val="22"/>
          <w:lang w:eastAsia="pl-PL"/>
        </w:rPr>
        <w:tab/>
      </w:r>
      <w:r w:rsidR="005D00D7">
        <w:rPr>
          <w:rFonts w:ascii="Calibri" w:hAnsi="Calibri"/>
          <w:b/>
          <w:i/>
          <w:sz w:val="22"/>
          <w:szCs w:val="22"/>
          <w:lang w:eastAsia="pl-PL"/>
        </w:rPr>
        <w:tab/>
      </w:r>
      <w:r w:rsidR="005D00D7">
        <w:rPr>
          <w:rFonts w:ascii="Calibri" w:hAnsi="Calibri"/>
          <w:b/>
          <w:i/>
          <w:sz w:val="22"/>
          <w:szCs w:val="22"/>
          <w:lang w:eastAsia="pl-PL"/>
        </w:rPr>
        <w:tab/>
      </w:r>
      <w:r w:rsidR="005D00D7">
        <w:rPr>
          <w:rFonts w:ascii="Calibri" w:hAnsi="Calibri"/>
          <w:b/>
          <w:i/>
          <w:sz w:val="22"/>
          <w:szCs w:val="22"/>
          <w:lang w:eastAsia="pl-PL"/>
        </w:rPr>
        <w:tab/>
      </w:r>
    </w:p>
    <w:sectPr w:rsidR="00934E7A" w:rsidRPr="007D72F3" w:rsidSect="007165EC">
      <w:footerReference w:type="default" r:id="rId11"/>
      <w:pgSz w:w="11906" w:h="16838"/>
      <w:pgMar w:top="902" w:right="1418" w:bottom="851" w:left="1418" w:header="709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1347" w:rsidRDefault="00781347">
      <w:r>
        <w:separator/>
      </w:r>
    </w:p>
  </w:endnote>
  <w:endnote w:type="continuationSeparator" w:id="0">
    <w:p w:rsidR="00781347" w:rsidRDefault="007813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furtGothic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813" w:rsidRDefault="00020813">
    <w:pPr>
      <w:pStyle w:val="Stopka"/>
      <w:jc w:val="center"/>
    </w:pPr>
    <w:fldSimple w:instr=" PAGE   \* MERGEFORMAT ">
      <w:r w:rsidR="00267C5C">
        <w:rPr>
          <w:noProof/>
        </w:rPr>
        <w:t>6</w:t>
      </w:r>
    </w:fldSimple>
  </w:p>
  <w:p w:rsidR="00020813" w:rsidRDefault="0002081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1347" w:rsidRDefault="00781347">
      <w:r>
        <w:separator/>
      </w:r>
    </w:p>
  </w:footnote>
  <w:footnote w:type="continuationSeparator" w:id="0">
    <w:p w:rsidR="00781347" w:rsidRDefault="00781347">
      <w:r>
        <w:continuationSeparator/>
      </w:r>
    </w:p>
  </w:footnote>
  <w:footnote w:id="1">
    <w:p w:rsidR="00020813" w:rsidRDefault="00020813" w:rsidP="001704CA">
      <w:pPr>
        <w:pStyle w:val="Tekstprzypisudolnego"/>
      </w:pPr>
      <w:r>
        <w:rPr>
          <w:rStyle w:val="Odwoanieprzypisudolnego"/>
        </w:rPr>
        <w:t>*</w:t>
      </w:r>
      <w:r>
        <w:t xml:space="preserve"> niepotrzebne skreślić</w:t>
      </w:r>
    </w:p>
  </w:footnote>
  <w:footnote w:id="2">
    <w:p w:rsidR="00020813" w:rsidRDefault="00020813" w:rsidP="001704CA">
      <w:pPr>
        <w:pStyle w:val="Tekstprzypisudolnego"/>
      </w:pPr>
      <w:r>
        <w:rPr>
          <w:rStyle w:val="Odwoanieprzypisudolnego"/>
        </w:rPr>
        <w:t>*</w:t>
      </w:r>
      <w:r>
        <w:t xml:space="preserve"> niepotrzebne skreślić</w:t>
      </w:r>
    </w:p>
  </w:footnote>
  <w:footnote w:id="3">
    <w:p w:rsidR="00020813" w:rsidRDefault="00020813" w:rsidP="001704CA">
      <w:pPr>
        <w:pStyle w:val="Tekstprzypisudolnego"/>
      </w:pPr>
      <w:r>
        <w:rPr>
          <w:rStyle w:val="Odwoanieprzypisudolnego"/>
        </w:rPr>
        <w:t>*</w:t>
      </w:r>
      <w:r>
        <w:t xml:space="preserve"> niepotrzebne skreślić</w:t>
      </w:r>
    </w:p>
  </w:footnote>
  <w:footnote w:id="4">
    <w:p w:rsidR="00020813" w:rsidRDefault="00020813" w:rsidP="001954E5">
      <w:pPr>
        <w:jc w:val="both"/>
        <w:rPr>
          <w:sz w:val="22"/>
        </w:rPr>
      </w:pPr>
      <w:r>
        <w:rPr>
          <w:rFonts w:ascii="Calibri" w:hAnsi="Calibri"/>
          <w:sz w:val="20"/>
          <w:szCs w:val="20"/>
        </w:rPr>
        <w:footnoteRef/>
      </w:r>
      <w:r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18"/>
          <w:szCs w:val="20"/>
        </w:rPr>
        <w:t xml:space="preserve">Wykonawca na podstawie art. 24 ust. 11 ustawy PZP dostarcza powyższe oświadczenie o przynależności lub braku przynależności do tej samej grupy kapitałowej </w:t>
      </w:r>
      <w:r>
        <w:rPr>
          <w:rFonts w:ascii="Calibri" w:hAnsi="Calibri"/>
          <w:b/>
          <w:sz w:val="18"/>
          <w:szCs w:val="20"/>
          <w:u w:val="single"/>
        </w:rPr>
        <w:t>w terminie 3 dni</w:t>
      </w:r>
      <w:r>
        <w:rPr>
          <w:rFonts w:ascii="Calibri" w:hAnsi="Calibri"/>
          <w:sz w:val="18"/>
          <w:szCs w:val="20"/>
        </w:rPr>
        <w:t xml:space="preserve"> od dnia zamieszczenia na stronie internetowej informacji, o której mowa w art. 86 ust. 5 Prawo zamówień publicznych (nie wcześniej). Wraz ze złożeniem oświadczenia, wykonawca może przedstawić dowody, że powiązania z innym wykonawcą nie prowadzą do zakłócenia konkurencji w postępowaniu o udzieleniu zamówienia.</w:t>
      </w:r>
    </w:p>
    <w:p w:rsidR="00020813" w:rsidRDefault="00020813" w:rsidP="00DE2FC0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3"/>
    <w:multiLevelType w:val="singleLevel"/>
    <w:tmpl w:val="E8BC28F6"/>
    <w:name w:val="WW8Num20"/>
    <w:lvl w:ilvl="0">
      <w:start w:val="1"/>
      <w:numFmt w:val="decimal"/>
      <w:lvlText w:val="%1."/>
      <w:lvlJc w:val="left"/>
      <w:pPr>
        <w:tabs>
          <w:tab w:val="num" w:pos="1417"/>
        </w:tabs>
        <w:ind w:left="709" w:firstLine="0"/>
      </w:pPr>
      <w:rPr>
        <w:color w:val="000000"/>
        <w:sz w:val="22"/>
        <w:szCs w:val="22"/>
      </w:rPr>
    </w:lvl>
  </w:abstractNum>
  <w:abstractNum w:abstractNumId="1">
    <w:nsid w:val="00950B7A"/>
    <w:multiLevelType w:val="hybridMultilevel"/>
    <w:tmpl w:val="ED7677B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1356D33"/>
    <w:multiLevelType w:val="hybridMultilevel"/>
    <w:tmpl w:val="9410AA38"/>
    <w:lvl w:ilvl="0" w:tplc="98B6F020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03E517D6"/>
    <w:multiLevelType w:val="hybridMultilevel"/>
    <w:tmpl w:val="12383DE6"/>
    <w:lvl w:ilvl="0" w:tplc="FCC0E4EA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b w:val="0"/>
        <w:sz w:val="22"/>
      </w:rPr>
    </w:lvl>
    <w:lvl w:ilvl="1" w:tplc="20721CB4">
      <w:start w:val="1"/>
      <w:numFmt w:val="lowerLetter"/>
      <w:lvlText w:val="%2)"/>
      <w:lvlJc w:val="left"/>
      <w:pPr>
        <w:ind w:left="1080" w:hanging="360"/>
      </w:pPr>
      <w:rPr>
        <w:rFonts w:ascii="Calibri" w:hAnsi="Calibri" w:cs="Verdana" w:hint="default"/>
        <w:sz w:val="22"/>
        <w:u w:val="single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05D45522"/>
    <w:multiLevelType w:val="hybridMultilevel"/>
    <w:tmpl w:val="704A679E"/>
    <w:lvl w:ilvl="0" w:tplc="04150011">
      <w:start w:val="1"/>
      <w:numFmt w:val="decimal"/>
      <w:lvlText w:val="%1)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0AB0319D"/>
    <w:multiLevelType w:val="hybridMultilevel"/>
    <w:tmpl w:val="40E621EA"/>
    <w:lvl w:ilvl="0" w:tplc="46604708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C914059"/>
    <w:multiLevelType w:val="hybridMultilevel"/>
    <w:tmpl w:val="5CE2C942"/>
    <w:lvl w:ilvl="0" w:tplc="84D8CA4E">
      <w:start w:val="1"/>
      <w:numFmt w:val="decimal"/>
      <w:lvlText w:val="%1)"/>
      <w:lvlJc w:val="left"/>
      <w:pPr>
        <w:ind w:left="1004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0EA20711"/>
    <w:multiLevelType w:val="hybridMultilevel"/>
    <w:tmpl w:val="EE3C165C"/>
    <w:lvl w:ilvl="0" w:tplc="3B5226E4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10C17F87"/>
    <w:multiLevelType w:val="singleLevel"/>
    <w:tmpl w:val="6AB2C0FA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</w:abstractNum>
  <w:abstractNum w:abstractNumId="9">
    <w:nsid w:val="118E3992"/>
    <w:multiLevelType w:val="hybridMultilevel"/>
    <w:tmpl w:val="12383DE6"/>
    <w:lvl w:ilvl="0" w:tplc="FCC0E4EA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b w:val="0"/>
        <w:sz w:val="22"/>
      </w:rPr>
    </w:lvl>
    <w:lvl w:ilvl="1" w:tplc="20721CB4">
      <w:start w:val="1"/>
      <w:numFmt w:val="lowerLetter"/>
      <w:lvlText w:val="%2)"/>
      <w:lvlJc w:val="left"/>
      <w:pPr>
        <w:ind w:left="1080" w:hanging="360"/>
      </w:pPr>
      <w:rPr>
        <w:rFonts w:ascii="Calibri" w:hAnsi="Calibri" w:cs="Verdana" w:hint="default"/>
        <w:sz w:val="22"/>
        <w:u w:val="single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>
    <w:nsid w:val="132F3525"/>
    <w:multiLevelType w:val="hybridMultilevel"/>
    <w:tmpl w:val="84F631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45943DD"/>
    <w:multiLevelType w:val="hybridMultilevel"/>
    <w:tmpl w:val="BA40A7D6"/>
    <w:lvl w:ilvl="0" w:tplc="84D8CA4E">
      <w:start w:val="1"/>
      <w:numFmt w:val="decimal"/>
      <w:lvlText w:val="%1)"/>
      <w:lvlJc w:val="left"/>
      <w:pPr>
        <w:ind w:left="1004" w:hanging="360"/>
      </w:pPr>
      <w:rPr>
        <w:rFonts w:hint="default"/>
        <w:b w:val="0"/>
        <w:i w:val="0"/>
        <w:sz w:val="24"/>
      </w:rPr>
    </w:lvl>
    <w:lvl w:ilvl="1" w:tplc="2DFC6F40">
      <w:start w:val="1"/>
      <w:numFmt w:val="lowerLetter"/>
      <w:lvlText w:val="%2)"/>
      <w:lvlJc w:val="left"/>
      <w:pPr>
        <w:tabs>
          <w:tab w:val="num" w:pos="1724"/>
        </w:tabs>
        <w:ind w:left="1724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1495450C"/>
    <w:multiLevelType w:val="hybridMultilevel"/>
    <w:tmpl w:val="37DC70E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1A3B0776"/>
    <w:multiLevelType w:val="hybridMultilevel"/>
    <w:tmpl w:val="883014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1D3F3E32"/>
    <w:multiLevelType w:val="hybridMultilevel"/>
    <w:tmpl w:val="9C260A34"/>
    <w:lvl w:ilvl="0" w:tplc="17240E5C">
      <w:start w:val="2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34B83953"/>
    <w:multiLevelType w:val="hybridMultilevel"/>
    <w:tmpl w:val="DF1EFDD8"/>
    <w:lvl w:ilvl="0" w:tplc="04150011">
      <w:start w:val="1"/>
      <w:numFmt w:val="decimal"/>
      <w:lvlText w:val="%1)"/>
      <w:lvlJc w:val="left"/>
      <w:pPr>
        <w:ind w:left="1174" w:hanging="360"/>
      </w:pPr>
    </w:lvl>
    <w:lvl w:ilvl="1" w:tplc="04150019" w:tentative="1">
      <w:start w:val="1"/>
      <w:numFmt w:val="lowerLetter"/>
      <w:lvlText w:val="%2."/>
      <w:lvlJc w:val="left"/>
      <w:pPr>
        <w:ind w:left="1894" w:hanging="360"/>
      </w:pPr>
    </w:lvl>
    <w:lvl w:ilvl="2" w:tplc="0415001B" w:tentative="1">
      <w:start w:val="1"/>
      <w:numFmt w:val="lowerRoman"/>
      <w:lvlText w:val="%3."/>
      <w:lvlJc w:val="right"/>
      <w:pPr>
        <w:ind w:left="2614" w:hanging="180"/>
      </w:pPr>
    </w:lvl>
    <w:lvl w:ilvl="3" w:tplc="0415000F" w:tentative="1">
      <w:start w:val="1"/>
      <w:numFmt w:val="decimal"/>
      <w:lvlText w:val="%4."/>
      <w:lvlJc w:val="left"/>
      <w:pPr>
        <w:ind w:left="3334" w:hanging="360"/>
      </w:pPr>
    </w:lvl>
    <w:lvl w:ilvl="4" w:tplc="04150019" w:tentative="1">
      <w:start w:val="1"/>
      <w:numFmt w:val="lowerLetter"/>
      <w:lvlText w:val="%5."/>
      <w:lvlJc w:val="left"/>
      <w:pPr>
        <w:ind w:left="4054" w:hanging="360"/>
      </w:pPr>
    </w:lvl>
    <w:lvl w:ilvl="5" w:tplc="0415001B" w:tentative="1">
      <w:start w:val="1"/>
      <w:numFmt w:val="lowerRoman"/>
      <w:lvlText w:val="%6."/>
      <w:lvlJc w:val="right"/>
      <w:pPr>
        <w:ind w:left="4774" w:hanging="180"/>
      </w:pPr>
    </w:lvl>
    <w:lvl w:ilvl="6" w:tplc="0415000F" w:tentative="1">
      <w:start w:val="1"/>
      <w:numFmt w:val="decimal"/>
      <w:lvlText w:val="%7."/>
      <w:lvlJc w:val="left"/>
      <w:pPr>
        <w:ind w:left="5494" w:hanging="360"/>
      </w:pPr>
    </w:lvl>
    <w:lvl w:ilvl="7" w:tplc="04150019" w:tentative="1">
      <w:start w:val="1"/>
      <w:numFmt w:val="lowerLetter"/>
      <w:lvlText w:val="%8."/>
      <w:lvlJc w:val="left"/>
      <w:pPr>
        <w:ind w:left="6214" w:hanging="360"/>
      </w:pPr>
    </w:lvl>
    <w:lvl w:ilvl="8" w:tplc="041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8">
    <w:nsid w:val="35D85A92"/>
    <w:multiLevelType w:val="hybridMultilevel"/>
    <w:tmpl w:val="7FA0C262"/>
    <w:lvl w:ilvl="0" w:tplc="04150011">
      <w:start w:val="1"/>
      <w:numFmt w:val="decimal"/>
      <w:lvlText w:val="%1)"/>
      <w:lvlJc w:val="left"/>
      <w:pPr>
        <w:ind w:left="720" w:hanging="360"/>
      </w:pPr>
      <w:rPr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5B7274"/>
    <w:multiLevelType w:val="hybridMultilevel"/>
    <w:tmpl w:val="254074A8"/>
    <w:lvl w:ilvl="0" w:tplc="3A9CBD0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3228E2"/>
    <w:multiLevelType w:val="hybridMultilevel"/>
    <w:tmpl w:val="3A2E76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3F0234"/>
    <w:multiLevelType w:val="hybridMultilevel"/>
    <w:tmpl w:val="38E2AABE"/>
    <w:lvl w:ilvl="0" w:tplc="46604708">
      <w:start w:val="1"/>
      <w:numFmt w:val="decimal"/>
      <w:lvlText w:val="%1."/>
      <w:lvlJc w:val="left"/>
      <w:pPr>
        <w:tabs>
          <w:tab w:val="num" w:pos="2624"/>
        </w:tabs>
        <w:ind w:left="454" w:hanging="284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B25265"/>
    <w:multiLevelType w:val="hybridMultilevel"/>
    <w:tmpl w:val="7EEEDCBC"/>
    <w:lvl w:ilvl="0" w:tplc="A75C0F06">
      <w:start w:val="1"/>
      <w:numFmt w:val="decimal"/>
      <w:lvlText w:val="%1."/>
      <w:lvlJc w:val="left"/>
      <w:pPr>
        <w:ind w:left="1004" w:hanging="360"/>
      </w:pPr>
      <w:rPr>
        <w:rFonts w:hint="default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>
    <w:nsid w:val="4EF853B5"/>
    <w:multiLevelType w:val="hybridMultilevel"/>
    <w:tmpl w:val="34EA5D1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>
    <w:nsid w:val="4F1232C9"/>
    <w:multiLevelType w:val="hybridMultilevel"/>
    <w:tmpl w:val="FFA0427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50BD1E43"/>
    <w:multiLevelType w:val="multilevel"/>
    <w:tmpl w:val="EA3492F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Times New Roman"/>
        <w:b w:val="0"/>
        <w:i w:val="0"/>
        <w:color w:val="00000A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Times New Roman"/>
        <w:sz w:val="20"/>
      </w:rPr>
    </w:lvl>
  </w:abstractNum>
  <w:abstractNum w:abstractNumId="26">
    <w:nsid w:val="52C63431"/>
    <w:multiLevelType w:val="hybridMultilevel"/>
    <w:tmpl w:val="E1703B24"/>
    <w:lvl w:ilvl="0" w:tplc="C6845532">
      <w:start w:val="1"/>
      <w:numFmt w:val="decimal"/>
      <w:lvlText w:val="%1)"/>
      <w:lvlJc w:val="left"/>
      <w:pPr>
        <w:ind w:left="720" w:hanging="360"/>
      </w:pPr>
      <w:rPr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EC3B27"/>
    <w:multiLevelType w:val="hybridMultilevel"/>
    <w:tmpl w:val="30ACB2D0"/>
    <w:lvl w:ilvl="0" w:tplc="8110D8CC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b w:val="0"/>
        <w:i w:val="0"/>
        <w:sz w:val="22"/>
      </w:rPr>
    </w:lvl>
    <w:lvl w:ilvl="1" w:tplc="20721CB4">
      <w:start w:val="1"/>
      <w:numFmt w:val="lowerLetter"/>
      <w:lvlText w:val="%2)"/>
      <w:lvlJc w:val="left"/>
      <w:pPr>
        <w:ind w:left="1080" w:hanging="360"/>
      </w:pPr>
      <w:rPr>
        <w:rFonts w:ascii="Calibri" w:hAnsi="Calibri" w:cs="Verdana" w:hint="default"/>
        <w:sz w:val="22"/>
        <w:u w:val="single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>
    <w:nsid w:val="585C046B"/>
    <w:multiLevelType w:val="hybridMultilevel"/>
    <w:tmpl w:val="8A1003F4"/>
    <w:lvl w:ilvl="0" w:tplc="ED8803A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850A3A4E">
      <w:start w:val="1"/>
      <w:numFmt w:val="bullet"/>
      <w:lvlText w:val=""/>
      <w:lvlJc w:val="left"/>
      <w:pPr>
        <w:tabs>
          <w:tab w:val="num" w:pos="1516"/>
        </w:tabs>
        <w:ind w:left="1516" w:hanging="436"/>
      </w:pPr>
      <w:rPr>
        <w:rFonts w:ascii="Symbol" w:hAnsi="Symbol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C4E55BB"/>
    <w:multiLevelType w:val="hybridMultilevel"/>
    <w:tmpl w:val="ABD0E8BE"/>
    <w:lvl w:ilvl="0" w:tplc="5DD0582C">
      <w:start w:val="1"/>
      <w:numFmt w:val="decimal"/>
      <w:lvlText w:val="%1."/>
      <w:lvlJc w:val="left"/>
      <w:pPr>
        <w:ind w:left="1004" w:hanging="360"/>
      </w:pPr>
    </w:lvl>
    <w:lvl w:ilvl="1" w:tplc="6DC0026E">
      <w:numFmt w:val="bullet"/>
      <w:lvlText w:val=""/>
      <w:lvlJc w:val="left"/>
      <w:pPr>
        <w:ind w:left="1724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>
    <w:nsid w:val="5DCE5F8D"/>
    <w:multiLevelType w:val="hybridMultilevel"/>
    <w:tmpl w:val="032887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7D482F"/>
    <w:multiLevelType w:val="multilevel"/>
    <w:tmpl w:val="8FEA9AB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Calibri" w:hAnsi="Calibri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Calibri" w:hAnsi="Calibri" w:cs="Times New Roman"/>
        <w:sz w:val="20"/>
      </w:rPr>
    </w:lvl>
  </w:abstractNum>
  <w:abstractNum w:abstractNumId="32">
    <w:nsid w:val="6BB72341"/>
    <w:multiLevelType w:val="hybridMultilevel"/>
    <w:tmpl w:val="7FA0C262"/>
    <w:lvl w:ilvl="0" w:tplc="04150011">
      <w:start w:val="1"/>
      <w:numFmt w:val="decimal"/>
      <w:lvlText w:val="%1)"/>
      <w:lvlJc w:val="left"/>
      <w:pPr>
        <w:ind w:left="720" w:hanging="360"/>
      </w:pPr>
      <w:rPr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E65695"/>
    <w:multiLevelType w:val="hybridMultilevel"/>
    <w:tmpl w:val="D78826A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>
    <w:nsid w:val="728C3C02"/>
    <w:multiLevelType w:val="hybridMultilevel"/>
    <w:tmpl w:val="12383DE6"/>
    <w:lvl w:ilvl="0" w:tplc="FCC0E4EA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b w:val="0"/>
        <w:sz w:val="22"/>
      </w:rPr>
    </w:lvl>
    <w:lvl w:ilvl="1" w:tplc="20721CB4">
      <w:start w:val="1"/>
      <w:numFmt w:val="lowerLetter"/>
      <w:lvlText w:val="%2)"/>
      <w:lvlJc w:val="left"/>
      <w:pPr>
        <w:ind w:left="1080" w:hanging="360"/>
      </w:pPr>
      <w:rPr>
        <w:rFonts w:ascii="Calibri" w:hAnsi="Calibri" w:cs="Verdana" w:hint="default"/>
        <w:sz w:val="22"/>
        <w:u w:val="single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5">
    <w:nsid w:val="73DE668D"/>
    <w:multiLevelType w:val="hybridMultilevel"/>
    <w:tmpl w:val="ECBEF66A"/>
    <w:lvl w:ilvl="0" w:tplc="A98CF3D6">
      <w:start w:val="1"/>
      <w:numFmt w:val="decimal"/>
      <w:lvlText w:val="%1."/>
      <w:lvlJc w:val="left"/>
      <w:pPr>
        <w:ind w:left="720" w:hanging="360"/>
      </w:pPr>
    </w:lvl>
    <w:lvl w:ilvl="1" w:tplc="46F23DB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74437B2">
      <w:start w:val="1"/>
      <w:numFmt w:val="bullet"/>
      <w:lvlText w:val=""/>
      <w:lvlJc w:val="left"/>
      <w:pPr>
        <w:tabs>
          <w:tab w:val="num" w:pos="2416"/>
        </w:tabs>
        <w:ind w:left="2416" w:hanging="436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684AE1"/>
    <w:multiLevelType w:val="hybridMultilevel"/>
    <w:tmpl w:val="54E40B16"/>
    <w:lvl w:ilvl="0" w:tplc="C7A23294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3401A3"/>
    <w:multiLevelType w:val="hybridMultilevel"/>
    <w:tmpl w:val="2F8C63A2"/>
    <w:lvl w:ilvl="0" w:tplc="ADFE7576">
      <w:start w:val="1"/>
      <w:numFmt w:val="decimal"/>
      <w:lvlText w:val="%1)"/>
      <w:lvlJc w:val="left"/>
      <w:pPr>
        <w:ind w:left="720" w:hanging="360"/>
      </w:pPr>
      <w:rPr>
        <w:rFonts w:ascii="Calibri" w:hAnsi="Calibri" w:cs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7F721CC6"/>
    <w:multiLevelType w:val="hybridMultilevel"/>
    <w:tmpl w:val="36C2FCE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7"/>
  </w:num>
  <w:num w:numId="2">
    <w:abstractNumId w:val="34"/>
  </w:num>
  <w:num w:numId="3">
    <w:abstractNumId w:val="3"/>
  </w:num>
  <w:num w:numId="4">
    <w:abstractNumId w:val="37"/>
  </w:num>
  <w:num w:numId="5">
    <w:abstractNumId w:val="9"/>
  </w:num>
  <w:num w:numId="6">
    <w:abstractNumId w:val="27"/>
  </w:num>
  <w:num w:numId="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16"/>
  </w:num>
  <w:num w:numId="11">
    <w:abstractNumId w:val="13"/>
  </w:num>
  <w:num w:numId="12">
    <w:abstractNumId w:val="29"/>
  </w:num>
  <w:num w:numId="13">
    <w:abstractNumId w:val="19"/>
  </w:num>
  <w:num w:numId="14">
    <w:abstractNumId w:val="24"/>
  </w:num>
  <w:num w:numId="15">
    <w:abstractNumId w:val="38"/>
  </w:num>
  <w:num w:numId="16">
    <w:abstractNumId w:val="21"/>
  </w:num>
  <w:num w:numId="17">
    <w:abstractNumId w:val="11"/>
  </w:num>
  <w:num w:numId="18">
    <w:abstractNumId w:val="4"/>
  </w:num>
  <w:num w:numId="19">
    <w:abstractNumId w:val="17"/>
  </w:num>
  <w:num w:numId="20">
    <w:abstractNumId w:val="5"/>
  </w:num>
  <w:num w:numId="21">
    <w:abstractNumId w:val="6"/>
  </w:num>
  <w:num w:numId="22">
    <w:abstractNumId w:val="1"/>
  </w:num>
  <w:num w:numId="23">
    <w:abstractNumId w:val="2"/>
  </w:num>
  <w:num w:numId="24">
    <w:abstractNumId w:val="15"/>
  </w:num>
  <w:num w:numId="25">
    <w:abstractNumId w:val="35"/>
  </w:num>
  <w:num w:numId="26">
    <w:abstractNumId w:val="10"/>
  </w:num>
  <w:num w:numId="27">
    <w:abstractNumId w:val="33"/>
  </w:num>
  <w:num w:numId="28">
    <w:abstractNumId w:val="23"/>
  </w:num>
  <w:num w:numId="29">
    <w:abstractNumId w:val="20"/>
  </w:num>
  <w:num w:numId="30">
    <w:abstractNumId w:val="8"/>
  </w:num>
  <w:num w:numId="31">
    <w:abstractNumId w:val="28"/>
  </w:num>
  <w:num w:numId="32">
    <w:abstractNumId w:val="12"/>
  </w:num>
  <w:num w:numId="33">
    <w:abstractNumId w:val="18"/>
  </w:num>
  <w:num w:numId="34">
    <w:abstractNumId w:val="36"/>
  </w:num>
  <w:num w:numId="35">
    <w:abstractNumId w:val="30"/>
  </w:num>
  <w:num w:numId="36">
    <w:abstractNumId w:val="26"/>
  </w:num>
  <w:num w:numId="37">
    <w:abstractNumId w:val="22"/>
  </w:num>
  <w:num w:numId="38">
    <w:abstractNumId w:val="32"/>
  </w:num>
  <w:numIdMacAtCleanup w:val="3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21984"/>
    <w:rsid w:val="000002AB"/>
    <w:rsid w:val="00001E02"/>
    <w:rsid w:val="00003C31"/>
    <w:rsid w:val="00004EE8"/>
    <w:rsid w:val="00005C24"/>
    <w:rsid w:val="000072F2"/>
    <w:rsid w:val="00011C38"/>
    <w:rsid w:val="00012EA6"/>
    <w:rsid w:val="00013BD5"/>
    <w:rsid w:val="00014840"/>
    <w:rsid w:val="00015316"/>
    <w:rsid w:val="000165B1"/>
    <w:rsid w:val="000166ED"/>
    <w:rsid w:val="00020813"/>
    <w:rsid w:val="00037BC4"/>
    <w:rsid w:val="00044CD1"/>
    <w:rsid w:val="00046B72"/>
    <w:rsid w:val="00053E87"/>
    <w:rsid w:val="00063AEE"/>
    <w:rsid w:val="00064238"/>
    <w:rsid w:val="0006539C"/>
    <w:rsid w:val="00065571"/>
    <w:rsid w:val="00066D8B"/>
    <w:rsid w:val="00067CA1"/>
    <w:rsid w:val="00072B21"/>
    <w:rsid w:val="00073EB5"/>
    <w:rsid w:val="00080017"/>
    <w:rsid w:val="0008221F"/>
    <w:rsid w:val="0008289B"/>
    <w:rsid w:val="00082CDE"/>
    <w:rsid w:val="000849EC"/>
    <w:rsid w:val="000904B5"/>
    <w:rsid w:val="000929F2"/>
    <w:rsid w:val="00095F14"/>
    <w:rsid w:val="000968E0"/>
    <w:rsid w:val="0009696B"/>
    <w:rsid w:val="000A12E9"/>
    <w:rsid w:val="000A2B5A"/>
    <w:rsid w:val="000A5386"/>
    <w:rsid w:val="000A64F8"/>
    <w:rsid w:val="000B7307"/>
    <w:rsid w:val="000C629F"/>
    <w:rsid w:val="000D08BD"/>
    <w:rsid w:val="000D1ECE"/>
    <w:rsid w:val="000D57FE"/>
    <w:rsid w:val="000D5BCC"/>
    <w:rsid w:val="000D609C"/>
    <w:rsid w:val="000D7998"/>
    <w:rsid w:val="000F129B"/>
    <w:rsid w:val="000F1EBF"/>
    <w:rsid w:val="000F21E6"/>
    <w:rsid w:val="000F2D71"/>
    <w:rsid w:val="000F3409"/>
    <w:rsid w:val="000F4CA8"/>
    <w:rsid w:val="000F7F12"/>
    <w:rsid w:val="00102C90"/>
    <w:rsid w:val="001037F0"/>
    <w:rsid w:val="001064ED"/>
    <w:rsid w:val="00106742"/>
    <w:rsid w:val="001133EB"/>
    <w:rsid w:val="00113406"/>
    <w:rsid w:val="0011358F"/>
    <w:rsid w:val="00117659"/>
    <w:rsid w:val="00117E18"/>
    <w:rsid w:val="0012268E"/>
    <w:rsid w:val="00131BE8"/>
    <w:rsid w:val="001343F5"/>
    <w:rsid w:val="001345D2"/>
    <w:rsid w:val="001468B0"/>
    <w:rsid w:val="00146F28"/>
    <w:rsid w:val="00153032"/>
    <w:rsid w:val="00153127"/>
    <w:rsid w:val="00153482"/>
    <w:rsid w:val="00155FDA"/>
    <w:rsid w:val="001574F1"/>
    <w:rsid w:val="001704CA"/>
    <w:rsid w:val="001706E9"/>
    <w:rsid w:val="0017402F"/>
    <w:rsid w:val="00192F95"/>
    <w:rsid w:val="001954E5"/>
    <w:rsid w:val="00196F98"/>
    <w:rsid w:val="001A0883"/>
    <w:rsid w:val="001A5A78"/>
    <w:rsid w:val="001A608E"/>
    <w:rsid w:val="001A6A68"/>
    <w:rsid w:val="001B2846"/>
    <w:rsid w:val="001C0F6F"/>
    <w:rsid w:val="001C1A9A"/>
    <w:rsid w:val="001D6C9F"/>
    <w:rsid w:val="001D70BF"/>
    <w:rsid w:val="001E00FD"/>
    <w:rsid w:val="001E31CC"/>
    <w:rsid w:val="001E5F30"/>
    <w:rsid w:val="001F1FB4"/>
    <w:rsid w:val="001F3A16"/>
    <w:rsid w:val="001F461B"/>
    <w:rsid w:val="001F4B56"/>
    <w:rsid w:val="00203A2B"/>
    <w:rsid w:val="00225B3A"/>
    <w:rsid w:val="002320B6"/>
    <w:rsid w:val="0023442C"/>
    <w:rsid w:val="002347D6"/>
    <w:rsid w:val="00237D79"/>
    <w:rsid w:val="00244001"/>
    <w:rsid w:val="002471C3"/>
    <w:rsid w:val="00253776"/>
    <w:rsid w:val="00255A5B"/>
    <w:rsid w:val="00267C5C"/>
    <w:rsid w:val="00272391"/>
    <w:rsid w:val="00272A0C"/>
    <w:rsid w:val="00292D25"/>
    <w:rsid w:val="00293900"/>
    <w:rsid w:val="002A16AA"/>
    <w:rsid w:val="002A4054"/>
    <w:rsid w:val="002B0366"/>
    <w:rsid w:val="002B0F25"/>
    <w:rsid w:val="002B4EB4"/>
    <w:rsid w:val="002B5017"/>
    <w:rsid w:val="002B763F"/>
    <w:rsid w:val="002C1657"/>
    <w:rsid w:val="002C3169"/>
    <w:rsid w:val="002C3292"/>
    <w:rsid w:val="002C6C56"/>
    <w:rsid w:val="002C7864"/>
    <w:rsid w:val="002D2B83"/>
    <w:rsid w:val="002E1755"/>
    <w:rsid w:val="002E5D66"/>
    <w:rsid w:val="002E638D"/>
    <w:rsid w:val="002E7903"/>
    <w:rsid w:val="002E7D93"/>
    <w:rsid w:val="002F0E9C"/>
    <w:rsid w:val="003003D6"/>
    <w:rsid w:val="00302434"/>
    <w:rsid w:val="00304183"/>
    <w:rsid w:val="00306889"/>
    <w:rsid w:val="00320CF3"/>
    <w:rsid w:val="00327B7B"/>
    <w:rsid w:val="00336372"/>
    <w:rsid w:val="003411BF"/>
    <w:rsid w:val="00341328"/>
    <w:rsid w:val="003414DE"/>
    <w:rsid w:val="003429AF"/>
    <w:rsid w:val="00342E27"/>
    <w:rsid w:val="00347652"/>
    <w:rsid w:val="0035099B"/>
    <w:rsid w:val="003511E7"/>
    <w:rsid w:val="00353AF9"/>
    <w:rsid w:val="00356383"/>
    <w:rsid w:val="003602EE"/>
    <w:rsid w:val="003631E2"/>
    <w:rsid w:val="0036493D"/>
    <w:rsid w:val="00373F19"/>
    <w:rsid w:val="00374B23"/>
    <w:rsid w:val="0037747A"/>
    <w:rsid w:val="00383262"/>
    <w:rsid w:val="00385FCB"/>
    <w:rsid w:val="0039283F"/>
    <w:rsid w:val="00393C72"/>
    <w:rsid w:val="00395748"/>
    <w:rsid w:val="0039689E"/>
    <w:rsid w:val="003A2B6E"/>
    <w:rsid w:val="003B7BD4"/>
    <w:rsid w:val="003C4291"/>
    <w:rsid w:val="003C5287"/>
    <w:rsid w:val="003D3365"/>
    <w:rsid w:val="003E0D58"/>
    <w:rsid w:val="003E19C0"/>
    <w:rsid w:val="003E78F0"/>
    <w:rsid w:val="003F2C94"/>
    <w:rsid w:val="003F2EFA"/>
    <w:rsid w:val="003F3A4B"/>
    <w:rsid w:val="003F552A"/>
    <w:rsid w:val="003F7A0E"/>
    <w:rsid w:val="00400412"/>
    <w:rsid w:val="00421583"/>
    <w:rsid w:val="00427D0B"/>
    <w:rsid w:val="0043717A"/>
    <w:rsid w:val="00440B32"/>
    <w:rsid w:val="00452733"/>
    <w:rsid w:val="004531EB"/>
    <w:rsid w:val="00454122"/>
    <w:rsid w:val="00455C2E"/>
    <w:rsid w:val="0046354A"/>
    <w:rsid w:val="00465D5C"/>
    <w:rsid w:val="00466C38"/>
    <w:rsid w:val="00471EA9"/>
    <w:rsid w:val="0048181E"/>
    <w:rsid w:val="004922E7"/>
    <w:rsid w:val="00492557"/>
    <w:rsid w:val="00492733"/>
    <w:rsid w:val="004975A8"/>
    <w:rsid w:val="004978F1"/>
    <w:rsid w:val="00497CC8"/>
    <w:rsid w:val="004A0402"/>
    <w:rsid w:val="004A4604"/>
    <w:rsid w:val="004B41D0"/>
    <w:rsid w:val="004B4DAB"/>
    <w:rsid w:val="004B7614"/>
    <w:rsid w:val="004C1194"/>
    <w:rsid w:val="004C1D0C"/>
    <w:rsid w:val="004C379B"/>
    <w:rsid w:val="004C3BD4"/>
    <w:rsid w:val="004C4F86"/>
    <w:rsid w:val="004D31C3"/>
    <w:rsid w:val="004D4216"/>
    <w:rsid w:val="004D585B"/>
    <w:rsid w:val="004D67D6"/>
    <w:rsid w:val="004E38B1"/>
    <w:rsid w:val="004F4755"/>
    <w:rsid w:val="00524EFB"/>
    <w:rsid w:val="005431C7"/>
    <w:rsid w:val="005477A2"/>
    <w:rsid w:val="00560559"/>
    <w:rsid w:val="00564CA1"/>
    <w:rsid w:val="00576476"/>
    <w:rsid w:val="00591F07"/>
    <w:rsid w:val="00592638"/>
    <w:rsid w:val="005927CE"/>
    <w:rsid w:val="00595BEF"/>
    <w:rsid w:val="005A0A47"/>
    <w:rsid w:val="005A20C7"/>
    <w:rsid w:val="005A255B"/>
    <w:rsid w:val="005A27FD"/>
    <w:rsid w:val="005A4298"/>
    <w:rsid w:val="005B0CC0"/>
    <w:rsid w:val="005B1978"/>
    <w:rsid w:val="005B51DC"/>
    <w:rsid w:val="005B5A04"/>
    <w:rsid w:val="005C0500"/>
    <w:rsid w:val="005C0A83"/>
    <w:rsid w:val="005C24B4"/>
    <w:rsid w:val="005C3C14"/>
    <w:rsid w:val="005C6131"/>
    <w:rsid w:val="005D00D7"/>
    <w:rsid w:val="005D38A7"/>
    <w:rsid w:val="005D4DB5"/>
    <w:rsid w:val="005D5420"/>
    <w:rsid w:val="005E3062"/>
    <w:rsid w:val="005E3BBC"/>
    <w:rsid w:val="005F20B6"/>
    <w:rsid w:val="005F5AE1"/>
    <w:rsid w:val="00601676"/>
    <w:rsid w:val="0060187D"/>
    <w:rsid w:val="00605EB1"/>
    <w:rsid w:val="00607A1B"/>
    <w:rsid w:val="00617BD7"/>
    <w:rsid w:val="00630BCE"/>
    <w:rsid w:val="00631285"/>
    <w:rsid w:val="006318AF"/>
    <w:rsid w:val="0063493B"/>
    <w:rsid w:val="00640055"/>
    <w:rsid w:val="006407C6"/>
    <w:rsid w:val="006448BD"/>
    <w:rsid w:val="0065275B"/>
    <w:rsid w:val="00665DBD"/>
    <w:rsid w:val="00665FE8"/>
    <w:rsid w:val="00667B6B"/>
    <w:rsid w:val="006700AC"/>
    <w:rsid w:val="006710DA"/>
    <w:rsid w:val="00672B95"/>
    <w:rsid w:val="006754FF"/>
    <w:rsid w:val="00676348"/>
    <w:rsid w:val="00680FAA"/>
    <w:rsid w:val="0068346A"/>
    <w:rsid w:val="0069037A"/>
    <w:rsid w:val="0069225E"/>
    <w:rsid w:val="006935A4"/>
    <w:rsid w:val="00695206"/>
    <w:rsid w:val="00695235"/>
    <w:rsid w:val="00696644"/>
    <w:rsid w:val="006973E4"/>
    <w:rsid w:val="006A2E4F"/>
    <w:rsid w:val="006A5F97"/>
    <w:rsid w:val="006A7B43"/>
    <w:rsid w:val="006B5988"/>
    <w:rsid w:val="006B6855"/>
    <w:rsid w:val="006B7026"/>
    <w:rsid w:val="006B7069"/>
    <w:rsid w:val="006C0C17"/>
    <w:rsid w:val="006C1359"/>
    <w:rsid w:val="006C5BA0"/>
    <w:rsid w:val="006D2DFF"/>
    <w:rsid w:val="006D397F"/>
    <w:rsid w:val="006D3EFB"/>
    <w:rsid w:val="006D71EE"/>
    <w:rsid w:val="006D7C01"/>
    <w:rsid w:val="006E11A1"/>
    <w:rsid w:val="006F4399"/>
    <w:rsid w:val="006F7B58"/>
    <w:rsid w:val="007015E3"/>
    <w:rsid w:val="00705F3E"/>
    <w:rsid w:val="00711802"/>
    <w:rsid w:val="00711B10"/>
    <w:rsid w:val="007165EC"/>
    <w:rsid w:val="007203FB"/>
    <w:rsid w:val="00722669"/>
    <w:rsid w:val="00724AF0"/>
    <w:rsid w:val="00726ADB"/>
    <w:rsid w:val="00730622"/>
    <w:rsid w:val="00730D62"/>
    <w:rsid w:val="00732428"/>
    <w:rsid w:val="007336D1"/>
    <w:rsid w:val="0074110C"/>
    <w:rsid w:val="007418E3"/>
    <w:rsid w:val="0074762E"/>
    <w:rsid w:val="00751AD0"/>
    <w:rsid w:val="0075388C"/>
    <w:rsid w:val="00754A1D"/>
    <w:rsid w:val="007633FA"/>
    <w:rsid w:val="00764FBA"/>
    <w:rsid w:val="00767E61"/>
    <w:rsid w:val="00772B8B"/>
    <w:rsid w:val="00781347"/>
    <w:rsid w:val="00785834"/>
    <w:rsid w:val="00790AA6"/>
    <w:rsid w:val="00791826"/>
    <w:rsid w:val="0079206E"/>
    <w:rsid w:val="00792FA0"/>
    <w:rsid w:val="007932F2"/>
    <w:rsid w:val="00793BEC"/>
    <w:rsid w:val="0079704F"/>
    <w:rsid w:val="00797391"/>
    <w:rsid w:val="00797584"/>
    <w:rsid w:val="007C2B08"/>
    <w:rsid w:val="007C33CD"/>
    <w:rsid w:val="007D081C"/>
    <w:rsid w:val="007D35E0"/>
    <w:rsid w:val="007D6BA3"/>
    <w:rsid w:val="007D72F3"/>
    <w:rsid w:val="007E1499"/>
    <w:rsid w:val="007E1D8C"/>
    <w:rsid w:val="007E57C6"/>
    <w:rsid w:val="007E6B3D"/>
    <w:rsid w:val="007F0336"/>
    <w:rsid w:val="007F71FF"/>
    <w:rsid w:val="007F75B1"/>
    <w:rsid w:val="007F79F4"/>
    <w:rsid w:val="007F7ED0"/>
    <w:rsid w:val="00812CF7"/>
    <w:rsid w:val="00812DD8"/>
    <w:rsid w:val="00814DA8"/>
    <w:rsid w:val="0081679A"/>
    <w:rsid w:val="0082609A"/>
    <w:rsid w:val="0082742B"/>
    <w:rsid w:val="00832ED2"/>
    <w:rsid w:val="008345B0"/>
    <w:rsid w:val="00840F8F"/>
    <w:rsid w:val="00852E1D"/>
    <w:rsid w:val="0085431A"/>
    <w:rsid w:val="008668A3"/>
    <w:rsid w:val="0087007A"/>
    <w:rsid w:val="00876A7F"/>
    <w:rsid w:val="00882A49"/>
    <w:rsid w:val="00883FF9"/>
    <w:rsid w:val="008852D8"/>
    <w:rsid w:val="008862F2"/>
    <w:rsid w:val="00890FBA"/>
    <w:rsid w:val="00892798"/>
    <w:rsid w:val="008966CF"/>
    <w:rsid w:val="00896E0B"/>
    <w:rsid w:val="008A06B7"/>
    <w:rsid w:val="008A339B"/>
    <w:rsid w:val="008A474B"/>
    <w:rsid w:val="008A5971"/>
    <w:rsid w:val="008A71DA"/>
    <w:rsid w:val="008B0CF1"/>
    <w:rsid w:val="008B5250"/>
    <w:rsid w:val="008B7D16"/>
    <w:rsid w:val="008C2C4E"/>
    <w:rsid w:val="008C54CD"/>
    <w:rsid w:val="008C5CEC"/>
    <w:rsid w:val="008C73C1"/>
    <w:rsid w:val="008C7A45"/>
    <w:rsid w:val="008D1E3D"/>
    <w:rsid w:val="008D2B52"/>
    <w:rsid w:val="008E17C0"/>
    <w:rsid w:val="008E64E8"/>
    <w:rsid w:val="008E6ABB"/>
    <w:rsid w:val="008E741E"/>
    <w:rsid w:val="008F029E"/>
    <w:rsid w:val="008F419A"/>
    <w:rsid w:val="008F5E36"/>
    <w:rsid w:val="00900274"/>
    <w:rsid w:val="009021F7"/>
    <w:rsid w:val="00902960"/>
    <w:rsid w:val="00903AEE"/>
    <w:rsid w:val="00904A74"/>
    <w:rsid w:val="00905874"/>
    <w:rsid w:val="009058D6"/>
    <w:rsid w:val="00907A58"/>
    <w:rsid w:val="009104AF"/>
    <w:rsid w:val="00916673"/>
    <w:rsid w:val="00934E7A"/>
    <w:rsid w:val="0094152F"/>
    <w:rsid w:val="00942C26"/>
    <w:rsid w:val="00942D79"/>
    <w:rsid w:val="00943CF2"/>
    <w:rsid w:val="00946200"/>
    <w:rsid w:val="0095188A"/>
    <w:rsid w:val="00951E0E"/>
    <w:rsid w:val="00955694"/>
    <w:rsid w:val="009575A1"/>
    <w:rsid w:val="00961E3A"/>
    <w:rsid w:val="00962001"/>
    <w:rsid w:val="0096473C"/>
    <w:rsid w:val="00966348"/>
    <w:rsid w:val="00966A48"/>
    <w:rsid w:val="009700AB"/>
    <w:rsid w:val="009734F0"/>
    <w:rsid w:val="009736A6"/>
    <w:rsid w:val="009739AC"/>
    <w:rsid w:val="00974006"/>
    <w:rsid w:val="009748A7"/>
    <w:rsid w:val="00975554"/>
    <w:rsid w:val="00977308"/>
    <w:rsid w:val="00977895"/>
    <w:rsid w:val="009823F3"/>
    <w:rsid w:val="00992FB6"/>
    <w:rsid w:val="0099780E"/>
    <w:rsid w:val="009A6F34"/>
    <w:rsid w:val="009B3AD2"/>
    <w:rsid w:val="009B4B73"/>
    <w:rsid w:val="009B6B72"/>
    <w:rsid w:val="009C1A0F"/>
    <w:rsid w:val="009C3657"/>
    <w:rsid w:val="009C3C98"/>
    <w:rsid w:val="009C599E"/>
    <w:rsid w:val="009C7C6A"/>
    <w:rsid w:val="009D0262"/>
    <w:rsid w:val="009D0E09"/>
    <w:rsid w:val="009D6B05"/>
    <w:rsid w:val="009F6054"/>
    <w:rsid w:val="009F6266"/>
    <w:rsid w:val="00A13632"/>
    <w:rsid w:val="00A20DBF"/>
    <w:rsid w:val="00A21984"/>
    <w:rsid w:val="00A23294"/>
    <w:rsid w:val="00A25054"/>
    <w:rsid w:val="00A25633"/>
    <w:rsid w:val="00A26B3D"/>
    <w:rsid w:val="00A31941"/>
    <w:rsid w:val="00A32A91"/>
    <w:rsid w:val="00A33587"/>
    <w:rsid w:val="00A36E3B"/>
    <w:rsid w:val="00A44D16"/>
    <w:rsid w:val="00A4720F"/>
    <w:rsid w:val="00A479EF"/>
    <w:rsid w:val="00A50D00"/>
    <w:rsid w:val="00A5179D"/>
    <w:rsid w:val="00A51815"/>
    <w:rsid w:val="00A65E70"/>
    <w:rsid w:val="00A73739"/>
    <w:rsid w:val="00A7778B"/>
    <w:rsid w:val="00A778C5"/>
    <w:rsid w:val="00A82EC8"/>
    <w:rsid w:val="00A83484"/>
    <w:rsid w:val="00A83537"/>
    <w:rsid w:val="00A86088"/>
    <w:rsid w:val="00A965CB"/>
    <w:rsid w:val="00AA4149"/>
    <w:rsid w:val="00AB2FE9"/>
    <w:rsid w:val="00AB6316"/>
    <w:rsid w:val="00AB6EC5"/>
    <w:rsid w:val="00AB6EFA"/>
    <w:rsid w:val="00AB725A"/>
    <w:rsid w:val="00AB7AC4"/>
    <w:rsid w:val="00AC3F47"/>
    <w:rsid w:val="00AC48FD"/>
    <w:rsid w:val="00AC7D63"/>
    <w:rsid w:val="00AD28CC"/>
    <w:rsid w:val="00AD7032"/>
    <w:rsid w:val="00AE1C55"/>
    <w:rsid w:val="00AE52BD"/>
    <w:rsid w:val="00AF1F5C"/>
    <w:rsid w:val="00AF289E"/>
    <w:rsid w:val="00AF3D1C"/>
    <w:rsid w:val="00AF7BC6"/>
    <w:rsid w:val="00B001DB"/>
    <w:rsid w:val="00B02422"/>
    <w:rsid w:val="00B12B08"/>
    <w:rsid w:val="00B1420B"/>
    <w:rsid w:val="00B148DA"/>
    <w:rsid w:val="00B1585A"/>
    <w:rsid w:val="00B201D3"/>
    <w:rsid w:val="00B21382"/>
    <w:rsid w:val="00B21564"/>
    <w:rsid w:val="00B32F36"/>
    <w:rsid w:val="00B33B2F"/>
    <w:rsid w:val="00B378B9"/>
    <w:rsid w:val="00B403AB"/>
    <w:rsid w:val="00B4207C"/>
    <w:rsid w:val="00B47C1E"/>
    <w:rsid w:val="00B5268B"/>
    <w:rsid w:val="00B55231"/>
    <w:rsid w:val="00B6285F"/>
    <w:rsid w:val="00B63A5F"/>
    <w:rsid w:val="00B64B46"/>
    <w:rsid w:val="00B7147D"/>
    <w:rsid w:val="00B72EAC"/>
    <w:rsid w:val="00B738BC"/>
    <w:rsid w:val="00B74E8D"/>
    <w:rsid w:val="00B75C48"/>
    <w:rsid w:val="00B8383B"/>
    <w:rsid w:val="00B85621"/>
    <w:rsid w:val="00B85D71"/>
    <w:rsid w:val="00B86A51"/>
    <w:rsid w:val="00B94D5B"/>
    <w:rsid w:val="00B9591C"/>
    <w:rsid w:val="00B97207"/>
    <w:rsid w:val="00BA1450"/>
    <w:rsid w:val="00BA20D2"/>
    <w:rsid w:val="00BA280F"/>
    <w:rsid w:val="00BA39B4"/>
    <w:rsid w:val="00BB040C"/>
    <w:rsid w:val="00BB22B0"/>
    <w:rsid w:val="00BB3165"/>
    <w:rsid w:val="00BB3815"/>
    <w:rsid w:val="00BB6244"/>
    <w:rsid w:val="00BC2806"/>
    <w:rsid w:val="00BC2872"/>
    <w:rsid w:val="00BC43E5"/>
    <w:rsid w:val="00BC4734"/>
    <w:rsid w:val="00BC6346"/>
    <w:rsid w:val="00BD2710"/>
    <w:rsid w:val="00BD2BE7"/>
    <w:rsid w:val="00BD4C17"/>
    <w:rsid w:val="00BD7D06"/>
    <w:rsid w:val="00BE025B"/>
    <w:rsid w:val="00BE45F8"/>
    <w:rsid w:val="00BF0769"/>
    <w:rsid w:val="00C016B4"/>
    <w:rsid w:val="00C04E9C"/>
    <w:rsid w:val="00C10692"/>
    <w:rsid w:val="00C12B7F"/>
    <w:rsid w:val="00C1617F"/>
    <w:rsid w:val="00C20CA8"/>
    <w:rsid w:val="00C2675C"/>
    <w:rsid w:val="00C27920"/>
    <w:rsid w:val="00C3014A"/>
    <w:rsid w:val="00C418DA"/>
    <w:rsid w:val="00C45A02"/>
    <w:rsid w:val="00C476DC"/>
    <w:rsid w:val="00C52800"/>
    <w:rsid w:val="00C53614"/>
    <w:rsid w:val="00C53AEF"/>
    <w:rsid w:val="00C5723A"/>
    <w:rsid w:val="00C57345"/>
    <w:rsid w:val="00C643E1"/>
    <w:rsid w:val="00C663D8"/>
    <w:rsid w:val="00C678D5"/>
    <w:rsid w:val="00C73E88"/>
    <w:rsid w:val="00C74CFC"/>
    <w:rsid w:val="00C81130"/>
    <w:rsid w:val="00C8175A"/>
    <w:rsid w:val="00C96101"/>
    <w:rsid w:val="00C97591"/>
    <w:rsid w:val="00CA0647"/>
    <w:rsid w:val="00CA2EA2"/>
    <w:rsid w:val="00CA336C"/>
    <w:rsid w:val="00CA34B4"/>
    <w:rsid w:val="00CA4F4E"/>
    <w:rsid w:val="00CB3767"/>
    <w:rsid w:val="00CB68A8"/>
    <w:rsid w:val="00CC39F0"/>
    <w:rsid w:val="00CC4F40"/>
    <w:rsid w:val="00CD1F32"/>
    <w:rsid w:val="00CD7D70"/>
    <w:rsid w:val="00CE0877"/>
    <w:rsid w:val="00CE32F5"/>
    <w:rsid w:val="00CE336F"/>
    <w:rsid w:val="00CF080A"/>
    <w:rsid w:val="00CF2222"/>
    <w:rsid w:val="00CF5175"/>
    <w:rsid w:val="00CF59D2"/>
    <w:rsid w:val="00D01866"/>
    <w:rsid w:val="00D06D08"/>
    <w:rsid w:val="00D11E36"/>
    <w:rsid w:val="00D126E0"/>
    <w:rsid w:val="00D12DF9"/>
    <w:rsid w:val="00D12F54"/>
    <w:rsid w:val="00D21021"/>
    <w:rsid w:val="00D219DA"/>
    <w:rsid w:val="00D2430F"/>
    <w:rsid w:val="00D33675"/>
    <w:rsid w:val="00D355C7"/>
    <w:rsid w:val="00D36575"/>
    <w:rsid w:val="00D40B86"/>
    <w:rsid w:val="00D42206"/>
    <w:rsid w:val="00D448D1"/>
    <w:rsid w:val="00D53352"/>
    <w:rsid w:val="00D53F97"/>
    <w:rsid w:val="00D60F16"/>
    <w:rsid w:val="00D621EA"/>
    <w:rsid w:val="00D65B1F"/>
    <w:rsid w:val="00D66C00"/>
    <w:rsid w:val="00D7019E"/>
    <w:rsid w:val="00D75C2B"/>
    <w:rsid w:val="00D75D7C"/>
    <w:rsid w:val="00D82479"/>
    <w:rsid w:val="00D83728"/>
    <w:rsid w:val="00D86951"/>
    <w:rsid w:val="00D93F76"/>
    <w:rsid w:val="00D96630"/>
    <w:rsid w:val="00D96717"/>
    <w:rsid w:val="00D970CB"/>
    <w:rsid w:val="00DA3D45"/>
    <w:rsid w:val="00DA4796"/>
    <w:rsid w:val="00DA4CD3"/>
    <w:rsid w:val="00DA5305"/>
    <w:rsid w:val="00DA5979"/>
    <w:rsid w:val="00DB03CD"/>
    <w:rsid w:val="00DB64C0"/>
    <w:rsid w:val="00DC1EC9"/>
    <w:rsid w:val="00DC45BD"/>
    <w:rsid w:val="00DD21BC"/>
    <w:rsid w:val="00DD388D"/>
    <w:rsid w:val="00DD38E8"/>
    <w:rsid w:val="00DE1B0E"/>
    <w:rsid w:val="00DE22C1"/>
    <w:rsid w:val="00DE2FC0"/>
    <w:rsid w:val="00DE5F2C"/>
    <w:rsid w:val="00DE7CCA"/>
    <w:rsid w:val="00DF0891"/>
    <w:rsid w:val="00DF3AD7"/>
    <w:rsid w:val="00DF41B8"/>
    <w:rsid w:val="00DF4280"/>
    <w:rsid w:val="00E008B7"/>
    <w:rsid w:val="00E02487"/>
    <w:rsid w:val="00E0256E"/>
    <w:rsid w:val="00E1351C"/>
    <w:rsid w:val="00E135C9"/>
    <w:rsid w:val="00E16C35"/>
    <w:rsid w:val="00E25BEC"/>
    <w:rsid w:val="00E2780C"/>
    <w:rsid w:val="00E30969"/>
    <w:rsid w:val="00E3259F"/>
    <w:rsid w:val="00E45EB0"/>
    <w:rsid w:val="00E46536"/>
    <w:rsid w:val="00E47EB2"/>
    <w:rsid w:val="00E50D14"/>
    <w:rsid w:val="00E512F2"/>
    <w:rsid w:val="00E51950"/>
    <w:rsid w:val="00E52131"/>
    <w:rsid w:val="00E5495A"/>
    <w:rsid w:val="00E550E5"/>
    <w:rsid w:val="00E63D03"/>
    <w:rsid w:val="00E66F1C"/>
    <w:rsid w:val="00E70318"/>
    <w:rsid w:val="00E709F1"/>
    <w:rsid w:val="00E7207F"/>
    <w:rsid w:val="00E7254D"/>
    <w:rsid w:val="00E76B66"/>
    <w:rsid w:val="00E77F9B"/>
    <w:rsid w:val="00E803DA"/>
    <w:rsid w:val="00E818AC"/>
    <w:rsid w:val="00E82E02"/>
    <w:rsid w:val="00E861D1"/>
    <w:rsid w:val="00E92CA4"/>
    <w:rsid w:val="00E93240"/>
    <w:rsid w:val="00EB229E"/>
    <w:rsid w:val="00EB4EE8"/>
    <w:rsid w:val="00EB6649"/>
    <w:rsid w:val="00ED517C"/>
    <w:rsid w:val="00ED5813"/>
    <w:rsid w:val="00ED6C9E"/>
    <w:rsid w:val="00ED72F0"/>
    <w:rsid w:val="00ED7790"/>
    <w:rsid w:val="00EE3A89"/>
    <w:rsid w:val="00F010A7"/>
    <w:rsid w:val="00F0244C"/>
    <w:rsid w:val="00F028A9"/>
    <w:rsid w:val="00F0428F"/>
    <w:rsid w:val="00F0571D"/>
    <w:rsid w:val="00F06E4C"/>
    <w:rsid w:val="00F104F5"/>
    <w:rsid w:val="00F10557"/>
    <w:rsid w:val="00F10B21"/>
    <w:rsid w:val="00F13157"/>
    <w:rsid w:val="00F2114F"/>
    <w:rsid w:val="00F31E0A"/>
    <w:rsid w:val="00F32B11"/>
    <w:rsid w:val="00F33CB7"/>
    <w:rsid w:val="00F3503E"/>
    <w:rsid w:val="00F44952"/>
    <w:rsid w:val="00F5081B"/>
    <w:rsid w:val="00F50ECA"/>
    <w:rsid w:val="00F53575"/>
    <w:rsid w:val="00F54112"/>
    <w:rsid w:val="00F55517"/>
    <w:rsid w:val="00F57093"/>
    <w:rsid w:val="00F61D0A"/>
    <w:rsid w:val="00F6429D"/>
    <w:rsid w:val="00F6580F"/>
    <w:rsid w:val="00F71746"/>
    <w:rsid w:val="00F71C07"/>
    <w:rsid w:val="00F7344C"/>
    <w:rsid w:val="00F740ED"/>
    <w:rsid w:val="00F74DA5"/>
    <w:rsid w:val="00F7625C"/>
    <w:rsid w:val="00F77357"/>
    <w:rsid w:val="00F82B36"/>
    <w:rsid w:val="00F91DA6"/>
    <w:rsid w:val="00FA0CBB"/>
    <w:rsid w:val="00FA5A58"/>
    <w:rsid w:val="00FA7BA7"/>
    <w:rsid w:val="00FB1056"/>
    <w:rsid w:val="00FB4A52"/>
    <w:rsid w:val="00FB55C1"/>
    <w:rsid w:val="00FC593B"/>
    <w:rsid w:val="00FD69A3"/>
    <w:rsid w:val="00FD6DF0"/>
    <w:rsid w:val="00FE1EF4"/>
    <w:rsid w:val="00FE5E6E"/>
    <w:rsid w:val="00FF04DF"/>
    <w:rsid w:val="00FF5B34"/>
    <w:rsid w:val="00FF5F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uiPriority="0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1978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1">
    <w:name w:val="heading 1"/>
    <w:basedOn w:val="Nagwek"/>
    <w:link w:val="Nagwek1Znak"/>
    <w:uiPriority w:val="99"/>
    <w:qFormat/>
    <w:rsid w:val="008A06B7"/>
    <w:pPr>
      <w:outlineLvl w:val="0"/>
    </w:pPr>
  </w:style>
  <w:style w:type="paragraph" w:styleId="Nagwek5">
    <w:name w:val="heading 5"/>
    <w:basedOn w:val="Normalny"/>
    <w:next w:val="Normalny"/>
    <w:link w:val="Nagwek5Znak"/>
    <w:semiHidden/>
    <w:unhideWhenUsed/>
    <w:qFormat/>
    <w:locked/>
    <w:rsid w:val="000968E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9">
    <w:name w:val="heading 9"/>
    <w:basedOn w:val="Normalny"/>
    <w:link w:val="Nagwek9Znak"/>
    <w:uiPriority w:val="99"/>
    <w:qFormat/>
    <w:rsid w:val="005B197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F010A7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Nagwek9Znak">
    <w:name w:val="Nagłówek 9 Znak"/>
    <w:basedOn w:val="Domylnaczcionkaakapitu"/>
    <w:link w:val="Nagwek9"/>
    <w:uiPriority w:val="99"/>
    <w:locked/>
    <w:rsid w:val="005B1978"/>
    <w:rPr>
      <w:rFonts w:ascii="Arial" w:hAnsi="Arial" w:cs="Arial"/>
      <w:lang w:eastAsia="ar-SA" w:bidi="ar-SA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B1978"/>
    <w:rPr>
      <w:rFonts w:ascii="Times New Roman" w:hAnsi="Times New Roman" w:cs="Times New Roman"/>
      <w:sz w:val="24"/>
    </w:rPr>
  </w:style>
  <w:style w:type="character" w:customStyle="1" w:styleId="FooterChar">
    <w:name w:val="Footer Char"/>
    <w:uiPriority w:val="99"/>
    <w:locked/>
    <w:rsid w:val="005B1978"/>
    <w:rPr>
      <w:rFonts w:ascii="Times New Roman" w:hAnsi="Times New Roman"/>
      <w:sz w:val="24"/>
    </w:rPr>
  </w:style>
  <w:style w:type="character" w:customStyle="1" w:styleId="BalloonTextChar">
    <w:name w:val="Balloon Text Char"/>
    <w:uiPriority w:val="99"/>
    <w:semiHidden/>
    <w:locked/>
    <w:rsid w:val="005B1978"/>
    <w:rPr>
      <w:rFonts w:ascii="Tahoma" w:hAnsi="Tahoma"/>
      <w:sz w:val="16"/>
    </w:rPr>
  </w:style>
  <w:style w:type="character" w:customStyle="1" w:styleId="czeinternetowe">
    <w:name w:val="Łącze internetowe"/>
    <w:basedOn w:val="Domylnaczcionkaakapitu"/>
    <w:uiPriority w:val="99"/>
    <w:rsid w:val="005B1978"/>
    <w:rPr>
      <w:rFonts w:cs="Times New Roman"/>
      <w:color w:val="0000FF"/>
      <w:u w:val="single"/>
    </w:rPr>
  </w:style>
  <w:style w:type="character" w:customStyle="1" w:styleId="TitleChar">
    <w:name w:val="Title Char"/>
    <w:uiPriority w:val="99"/>
    <w:locked/>
    <w:rsid w:val="005B1978"/>
    <w:rPr>
      <w:rFonts w:ascii="Arial" w:hAnsi="Arial"/>
      <w:sz w:val="20"/>
      <w:lang w:eastAsia="ar-SA" w:bidi="ar-SA"/>
    </w:rPr>
  </w:style>
  <w:style w:type="character" w:customStyle="1" w:styleId="SubtitleChar">
    <w:name w:val="Subtitle Char"/>
    <w:uiPriority w:val="99"/>
    <w:locked/>
    <w:rsid w:val="005B1978"/>
    <w:rPr>
      <w:rFonts w:ascii="Cambria" w:hAnsi="Cambria"/>
      <w:i/>
      <w:color w:val="4F81BD"/>
      <w:spacing w:val="15"/>
      <w:sz w:val="24"/>
      <w:lang w:eastAsia="ar-SA" w:bidi="ar-SA"/>
    </w:rPr>
  </w:style>
  <w:style w:type="character" w:customStyle="1" w:styleId="TekstpodstawowyZnak">
    <w:name w:val="Tekst podstawowy Znak"/>
    <w:basedOn w:val="Domylnaczcionkaakapitu"/>
    <w:link w:val="Tretekstu"/>
    <w:uiPriority w:val="99"/>
    <w:locked/>
    <w:rsid w:val="005B1978"/>
    <w:rPr>
      <w:rFonts w:ascii="Times New Roman" w:hAnsi="Times New Roman" w:cs="Times New Roman"/>
      <w:sz w:val="24"/>
      <w:szCs w:val="24"/>
      <w:lang w:eastAsia="ar-SA" w:bidi="ar-SA"/>
    </w:rPr>
  </w:style>
  <w:style w:type="character" w:styleId="Pogrubienie">
    <w:name w:val="Strong"/>
    <w:basedOn w:val="Domylnaczcionkaakapitu"/>
    <w:uiPriority w:val="22"/>
    <w:qFormat/>
    <w:rsid w:val="005B1978"/>
    <w:rPr>
      <w:rFonts w:cs="Times New Roman"/>
      <w:b/>
    </w:rPr>
  </w:style>
  <w:style w:type="character" w:customStyle="1" w:styleId="Domylnaczcionkaakapitu1">
    <w:name w:val="Domyślna czcionka akapitu1"/>
    <w:uiPriority w:val="99"/>
    <w:rsid w:val="005B1978"/>
  </w:style>
  <w:style w:type="character" w:customStyle="1" w:styleId="TekstpodstawowywcityZnak">
    <w:name w:val="Tekst podstawowy wcięty Znak"/>
    <w:basedOn w:val="Domylnaczcionkaakapitu"/>
    <w:link w:val="Wcicietrecitekstu"/>
    <w:uiPriority w:val="99"/>
    <w:locked/>
    <w:rsid w:val="005B1978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HTML-wstpniesformatowanyZnak">
    <w:name w:val="HTML - wstępnie sformatowany Znak"/>
    <w:basedOn w:val="Domylnaczcionkaakapitu"/>
    <w:uiPriority w:val="99"/>
    <w:locked/>
    <w:rsid w:val="005B1978"/>
    <w:rPr>
      <w:rFonts w:ascii="Courier New" w:hAnsi="Courier New" w:cs="Courier New"/>
      <w:color w:val="000000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5B1978"/>
    <w:rPr>
      <w:rFonts w:cs="Times New Roman"/>
      <w:sz w:val="16"/>
      <w:szCs w:val="16"/>
    </w:rPr>
  </w:style>
  <w:style w:type="character" w:customStyle="1" w:styleId="CommentTextChar">
    <w:name w:val="Comment Text Char"/>
    <w:uiPriority w:val="99"/>
    <w:semiHidden/>
    <w:locked/>
    <w:rsid w:val="005B1978"/>
    <w:rPr>
      <w:rFonts w:ascii="Times New Roman" w:hAnsi="Times New Roman"/>
      <w:sz w:val="20"/>
      <w:lang w:eastAsia="ar-SA" w:bidi="ar-SA"/>
    </w:rPr>
  </w:style>
  <w:style w:type="character" w:customStyle="1" w:styleId="CommentSubjectChar">
    <w:name w:val="Comment Subject Char"/>
    <w:uiPriority w:val="99"/>
    <w:semiHidden/>
    <w:locked/>
    <w:rsid w:val="005B1978"/>
    <w:rPr>
      <w:rFonts w:ascii="Times New Roman" w:hAnsi="Times New Roman"/>
      <w:b/>
      <w:sz w:val="20"/>
      <w:lang w:eastAsia="ar-SA" w:bidi="ar-SA"/>
    </w:rPr>
  </w:style>
  <w:style w:type="character" w:customStyle="1" w:styleId="BodyText2Char">
    <w:name w:val="Body Text 2 Char"/>
    <w:uiPriority w:val="99"/>
    <w:semiHidden/>
    <w:locked/>
    <w:rsid w:val="005B1978"/>
    <w:rPr>
      <w:rFonts w:ascii="Times New Roman" w:hAnsi="Times New Roman"/>
      <w:sz w:val="24"/>
      <w:lang w:eastAsia="ar-SA" w:bidi="ar-SA"/>
    </w:rPr>
  </w:style>
  <w:style w:type="character" w:customStyle="1" w:styleId="BodyTextIndent2Char">
    <w:name w:val="Body Text Indent 2 Char"/>
    <w:uiPriority w:val="99"/>
    <w:semiHidden/>
    <w:locked/>
    <w:rsid w:val="005B1978"/>
    <w:rPr>
      <w:rFonts w:ascii="Times New Roman" w:hAnsi="Times New Roman"/>
      <w:sz w:val="24"/>
      <w:lang w:eastAsia="ar-SA" w:bidi="ar-SA"/>
    </w:rPr>
  </w:style>
  <w:style w:type="character" w:customStyle="1" w:styleId="FootnoteTextChar">
    <w:name w:val="Footnote Text Char"/>
    <w:uiPriority w:val="99"/>
    <w:semiHidden/>
    <w:locked/>
    <w:rsid w:val="005B1978"/>
    <w:rPr>
      <w:rFonts w:ascii="Times New Roman" w:hAnsi="Times New Roman"/>
      <w:sz w:val="20"/>
    </w:rPr>
  </w:style>
  <w:style w:type="character" w:styleId="Odwoanieprzypisudolnego">
    <w:name w:val="footnote reference"/>
    <w:basedOn w:val="Domylnaczcionkaakapitu"/>
    <w:semiHidden/>
    <w:rsid w:val="005B1978"/>
    <w:rPr>
      <w:rFonts w:cs="Times New Roman"/>
      <w:vertAlign w:val="superscript"/>
    </w:rPr>
  </w:style>
  <w:style w:type="character" w:customStyle="1" w:styleId="ListLabel1">
    <w:name w:val="ListLabel 1"/>
    <w:uiPriority w:val="99"/>
    <w:rsid w:val="008A06B7"/>
    <w:rPr>
      <w:b/>
      <w:sz w:val="22"/>
    </w:rPr>
  </w:style>
  <w:style w:type="character" w:customStyle="1" w:styleId="ListLabel2">
    <w:name w:val="ListLabel 2"/>
    <w:uiPriority w:val="99"/>
    <w:rsid w:val="008A06B7"/>
    <w:rPr>
      <w:rFonts w:ascii="Calibri" w:hAnsi="Calibri"/>
      <w:sz w:val="20"/>
    </w:rPr>
  </w:style>
  <w:style w:type="character" w:customStyle="1" w:styleId="ListLabel3">
    <w:name w:val="ListLabel 3"/>
    <w:uiPriority w:val="99"/>
    <w:rsid w:val="008A06B7"/>
    <w:rPr>
      <w:b/>
      <w:sz w:val="22"/>
    </w:rPr>
  </w:style>
  <w:style w:type="character" w:customStyle="1" w:styleId="ListLabel4">
    <w:name w:val="ListLabel 4"/>
    <w:uiPriority w:val="99"/>
    <w:rsid w:val="008A06B7"/>
    <w:rPr>
      <w:sz w:val="20"/>
    </w:rPr>
  </w:style>
  <w:style w:type="character" w:customStyle="1" w:styleId="ListLabel5">
    <w:name w:val="ListLabel 5"/>
    <w:uiPriority w:val="99"/>
    <w:rsid w:val="008A06B7"/>
    <w:rPr>
      <w:sz w:val="22"/>
    </w:rPr>
  </w:style>
  <w:style w:type="character" w:customStyle="1" w:styleId="ListLabel6">
    <w:name w:val="ListLabel 6"/>
    <w:uiPriority w:val="99"/>
    <w:rsid w:val="008A06B7"/>
    <w:rPr>
      <w:sz w:val="22"/>
    </w:rPr>
  </w:style>
  <w:style w:type="character" w:customStyle="1" w:styleId="ListLabel7">
    <w:name w:val="ListLabel 7"/>
    <w:uiPriority w:val="99"/>
    <w:rsid w:val="008A06B7"/>
    <w:rPr>
      <w:color w:val="00000A"/>
      <w:spacing w:val="0"/>
      <w:w w:val="100"/>
      <w:position w:val="0"/>
      <w:sz w:val="22"/>
      <w:u w:val="none"/>
      <w:vertAlign w:val="baseline"/>
    </w:rPr>
  </w:style>
  <w:style w:type="character" w:customStyle="1" w:styleId="ListLabel8">
    <w:name w:val="ListLabel 8"/>
    <w:uiPriority w:val="99"/>
    <w:rsid w:val="008A06B7"/>
    <w:rPr>
      <w:color w:val="00000A"/>
      <w:spacing w:val="0"/>
      <w:w w:val="100"/>
      <w:position w:val="0"/>
      <w:sz w:val="22"/>
      <w:u w:val="none"/>
      <w:vertAlign w:val="baseline"/>
    </w:rPr>
  </w:style>
  <w:style w:type="character" w:customStyle="1" w:styleId="ListLabel9">
    <w:name w:val="ListLabel 9"/>
    <w:uiPriority w:val="99"/>
    <w:rsid w:val="008A06B7"/>
    <w:rPr>
      <w:rFonts w:eastAsia="Times New Roman"/>
      <w:color w:val="000000"/>
      <w:spacing w:val="0"/>
      <w:w w:val="100"/>
      <w:sz w:val="22"/>
      <w:u w:val="none"/>
    </w:rPr>
  </w:style>
  <w:style w:type="character" w:customStyle="1" w:styleId="ListLabel10">
    <w:name w:val="ListLabel 10"/>
    <w:uiPriority w:val="99"/>
    <w:rsid w:val="008A06B7"/>
    <w:rPr>
      <w:sz w:val="20"/>
    </w:rPr>
  </w:style>
  <w:style w:type="character" w:customStyle="1" w:styleId="ListLabel11">
    <w:name w:val="ListLabel 11"/>
    <w:uiPriority w:val="99"/>
    <w:rsid w:val="008A06B7"/>
    <w:rPr>
      <w:sz w:val="22"/>
    </w:rPr>
  </w:style>
  <w:style w:type="character" w:customStyle="1" w:styleId="ListLabel12">
    <w:name w:val="ListLabel 12"/>
    <w:uiPriority w:val="99"/>
    <w:rsid w:val="008A06B7"/>
    <w:rPr>
      <w:sz w:val="22"/>
    </w:rPr>
  </w:style>
  <w:style w:type="character" w:customStyle="1" w:styleId="ListLabel13">
    <w:name w:val="ListLabel 13"/>
    <w:uiPriority w:val="99"/>
    <w:rsid w:val="008A06B7"/>
    <w:rPr>
      <w:color w:val="00000A"/>
      <w:spacing w:val="0"/>
      <w:w w:val="100"/>
      <w:position w:val="0"/>
      <w:sz w:val="20"/>
      <w:u w:val="none"/>
      <w:vertAlign w:val="baseline"/>
    </w:rPr>
  </w:style>
  <w:style w:type="character" w:customStyle="1" w:styleId="ListLabel14">
    <w:name w:val="ListLabel 14"/>
    <w:uiPriority w:val="99"/>
    <w:rsid w:val="008A06B7"/>
    <w:rPr>
      <w:sz w:val="24"/>
    </w:rPr>
  </w:style>
  <w:style w:type="character" w:customStyle="1" w:styleId="ListLabel15">
    <w:name w:val="ListLabel 15"/>
    <w:uiPriority w:val="99"/>
    <w:rsid w:val="008A06B7"/>
    <w:rPr>
      <w:color w:val="000000"/>
      <w:u w:val="single"/>
    </w:rPr>
  </w:style>
  <w:style w:type="character" w:customStyle="1" w:styleId="ListLabel16">
    <w:name w:val="ListLabel 16"/>
    <w:uiPriority w:val="99"/>
    <w:rsid w:val="008A06B7"/>
    <w:rPr>
      <w:color w:val="000000"/>
      <w:sz w:val="22"/>
      <w:u w:val="none"/>
    </w:rPr>
  </w:style>
  <w:style w:type="character" w:customStyle="1" w:styleId="ListLabel17">
    <w:name w:val="ListLabel 17"/>
    <w:uiPriority w:val="99"/>
    <w:rsid w:val="008A06B7"/>
    <w:rPr>
      <w:rFonts w:eastAsia="Times New Roman"/>
      <w:sz w:val="22"/>
    </w:rPr>
  </w:style>
  <w:style w:type="character" w:customStyle="1" w:styleId="ListLabel18">
    <w:name w:val="ListLabel 18"/>
    <w:uiPriority w:val="99"/>
    <w:rsid w:val="008A06B7"/>
    <w:rPr>
      <w:rFonts w:ascii="Calibri" w:hAnsi="Calibri"/>
      <w:color w:val="00000A"/>
      <w:sz w:val="20"/>
    </w:rPr>
  </w:style>
  <w:style w:type="character" w:customStyle="1" w:styleId="Znakiprzypiswdolnych">
    <w:name w:val="Znaki przypisów dolnych"/>
    <w:uiPriority w:val="99"/>
    <w:rsid w:val="008A06B7"/>
  </w:style>
  <w:style w:type="character" w:customStyle="1" w:styleId="Zakotwiczenieprzypisudolnego">
    <w:name w:val="Zakotwiczenie przypisu dolnego"/>
    <w:uiPriority w:val="99"/>
    <w:rsid w:val="008A06B7"/>
    <w:rPr>
      <w:vertAlign w:val="superscript"/>
    </w:rPr>
  </w:style>
  <w:style w:type="character" w:customStyle="1" w:styleId="Zakotwiczenieprzypisukocowego">
    <w:name w:val="Zakotwiczenie przypisu końcowego"/>
    <w:uiPriority w:val="99"/>
    <w:rsid w:val="008A06B7"/>
    <w:rPr>
      <w:vertAlign w:val="superscript"/>
    </w:rPr>
  </w:style>
  <w:style w:type="character" w:customStyle="1" w:styleId="Znakiprzypiswkocowych">
    <w:name w:val="Znaki przypisów końcowych"/>
    <w:uiPriority w:val="99"/>
    <w:rsid w:val="008A06B7"/>
  </w:style>
  <w:style w:type="paragraph" w:styleId="Nagwek">
    <w:name w:val="header"/>
    <w:basedOn w:val="Normalny"/>
    <w:next w:val="Tretekstu"/>
    <w:link w:val="NagwekZnak"/>
    <w:uiPriority w:val="99"/>
    <w:rsid w:val="008A06B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character" w:customStyle="1" w:styleId="HeaderChar1">
    <w:name w:val="Header Char1"/>
    <w:basedOn w:val="Domylnaczcionkaakapitu"/>
    <w:link w:val="Nagwek"/>
    <w:uiPriority w:val="99"/>
    <w:semiHidden/>
    <w:locked/>
    <w:rsid w:val="00F010A7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Tretekstu">
    <w:name w:val="Treść tekstu"/>
    <w:basedOn w:val="Normalny"/>
    <w:link w:val="TekstpodstawowyZnak"/>
    <w:uiPriority w:val="99"/>
    <w:rsid w:val="005B1978"/>
    <w:pPr>
      <w:spacing w:after="120"/>
    </w:pPr>
  </w:style>
  <w:style w:type="paragraph" w:styleId="Lista">
    <w:name w:val="List"/>
    <w:basedOn w:val="Normalny"/>
    <w:uiPriority w:val="99"/>
    <w:semiHidden/>
    <w:rsid w:val="005B1978"/>
    <w:pPr>
      <w:ind w:left="283" w:hanging="283"/>
      <w:contextualSpacing/>
    </w:pPr>
  </w:style>
  <w:style w:type="paragraph" w:styleId="Podpis">
    <w:name w:val="Signature"/>
    <w:basedOn w:val="Normalny"/>
    <w:link w:val="PodpisZnak"/>
    <w:uiPriority w:val="99"/>
    <w:rsid w:val="008A06B7"/>
    <w:pPr>
      <w:suppressLineNumbers/>
      <w:spacing w:before="120" w:after="120"/>
    </w:pPr>
    <w:rPr>
      <w:rFonts w:cs="Mangal"/>
      <w:i/>
      <w:iCs/>
    </w:rPr>
  </w:style>
  <w:style w:type="character" w:customStyle="1" w:styleId="PodpisZnak">
    <w:name w:val="Podpis Znak"/>
    <w:basedOn w:val="Domylnaczcionkaakapitu"/>
    <w:link w:val="Podpis"/>
    <w:uiPriority w:val="99"/>
    <w:semiHidden/>
    <w:locked/>
    <w:rsid w:val="00F010A7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Indeks">
    <w:name w:val="Indeks"/>
    <w:basedOn w:val="Normalny"/>
    <w:uiPriority w:val="99"/>
    <w:rsid w:val="008A06B7"/>
    <w:pPr>
      <w:suppressLineNumbers/>
    </w:pPr>
    <w:rPr>
      <w:rFonts w:cs="Mangal"/>
    </w:rPr>
  </w:style>
  <w:style w:type="paragraph" w:customStyle="1" w:styleId="Gwka">
    <w:name w:val="Główka"/>
    <w:basedOn w:val="Normalny"/>
    <w:uiPriority w:val="99"/>
    <w:rsid w:val="005B197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5B1978"/>
    <w:pPr>
      <w:tabs>
        <w:tab w:val="center" w:pos="4536"/>
        <w:tab w:val="right" w:pos="9072"/>
      </w:tabs>
    </w:pPr>
    <w:rPr>
      <w:rFonts w:eastAsia="Calibri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F010A7"/>
    <w:rPr>
      <w:rFonts w:ascii="Times New Roman" w:hAnsi="Times New Roman" w:cs="Times New Roman"/>
      <w:sz w:val="24"/>
      <w:szCs w:val="24"/>
      <w:lang w:eastAsia="ar-SA" w:bidi="ar-SA"/>
    </w:rPr>
  </w:style>
  <w:style w:type="paragraph" w:styleId="Tekstdymka">
    <w:name w:val="Balloon Text"/>
    <w:basedOn w:val="Normalny"/>
    <w:link w:val="TekstdymkaZnak"/>
    <w:uiPriority w:val="99"/>
    <w:semiHidden/>
    <w:rsid w:val="005B1978"/>
    <w:rPr>
      <w:rFonts w:ascii="Tahoma" w:eastAsia="Calibri" w:hAnsi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010A7"/>
    <w:rPr>
      <w:rFonts w:ascii="Times New Roman" w:hAnsi="Times New Roman" w:cs="Times New Roman"/>
      <w:sz w:val="2"/>
      <w:lang w:eastAsia="ar-SA" w:bidi="ar-SA"/>
    </w:rPr>
  </w:style>
  <w:style w:type="paragraph" w:customStyle="1" w:styleId="NormalCyr">
    <w:name w:val="NormalCyr"/>
    <w:basedOn w:val="Normalny"/>
    <w:uiPriority w:val="99"/>
    <w:rsid w:val="005B1978"/>
    <w:rPr>
      <w:b/>
      <w:szCs w:val="20"/>
    </w:rPr>
  </w:style>
  <w:style w:type="paragraph" w:styleId="Akapitzlist">
    <w:name w:val="List Paragraph"/>
    <w:basedOn w:val="Normalny"/>
    <w:link w:val="AkapitzlistZnak1"/>
    <w:uiPriority w:val="99"/>
    <w:qFormat/>
    <w:rsid w:val="005B1978"/>
    <w:pPr>
      <w:ind w:left="720"/>
      <w:contextualSpacing/>
    </w:pPr>
    <w:rPr>
      <w:rFonts w:ascii="Calibri" w:hAnsi="Calibri"/>
      <w:szCs w:val="20"/>
    </w:rPr>
  </w:style>
  <w:style w:type="paragraph" w:styleId="NormalnyWeb">
    <w:name w:val="Normal (Web)"/>
    <w:basedOn w:val="Normalny"/>
    <w:uiPriority w:val="99"/>
    <w:rsid w:val="005B1978"/>
    <w:pPr>
      <w:spacing w:before="280" w:after="119"/>
    </w:pPr>
  </w:style>
  <w:style w:type="paragraph" w:customStyle="1" w:styleId="awciety">
    <w:name w:val="a) wciety"/>
    <w:basedOn w:val="Normalny"/>
    <w:uiPriority w:val="99"/>
    <w:rsid w:val="005B1978"/>
    <w:pPr>
      <w:snapToGrid w:val="0"/>
      <w:spacing w:line="258" w:lineRule="atLeast"/>
      <w:ind w:left="567" w:hanging="238"/>
      <w:jc w:val="both"/>
    </w:pPr>
    <w:rPr>
      <w:rFonts w:ascii="FrankfurtGothic" w:hAnsi="FrankfurtGothic" w:cs="FrankfurtGothic"/>
      <w:color w:val="000000"/>
      <w:sz w:val="19"/>
    </w:rPr>
  </w:style>
  <w:style w:type="paragraph" w:styleId="Tytu">
    <w:name w:val="Title"/>
    <w:basedOn w:val="Normalny"/>
    <w:link w:val="TytuZnak"/>
    <w:uiPriority w:val="99"/>
    <w:qFormat/>
    <w:rsid w:val="005B1978"/>
    <w:pPr>
      <w:jc w:val="center"/>
    </w:pPr>
    <w:rPr>
      <w:rFonts w:ascii="Arial" w:eastAsia="Calibri" w:hAnsi="Arial" w:cs="Arial"/>
      <w:sz w:val="20"/>
      <w:szCs w:val="20"/>
    </w:rPr>
  </w:style>
  <w:style w:type="character" w:customStyle="1" w:styleId="TytuZnak">
    <w:name w:val="Tytuł Znak"/>
    <w:basedOn w:val="Domylnaczcionkaakapitu"/>
    <w:link w:val="Tytu"/>
    <w:uiPriority w:val="99"/>
    <w:locked/>
    <w:rsid w:val="00F010A7"/>
    <w:rPr>
      <w:rFonts w:ascii="Cambria" w:hAnsi="Cambria" w:cs="Times New Roman"/>
      <w:b/>
      <w:bCs/>
      <w:kern w:val="28"/>
      <w:sz w:val="32"/>
      <w:szCs w:val="32"/>
      <w:lang w:eastAsia="ar-SA" w:bidi="ar-SA"/>
    </w:rPr>
  </w:style>
  <w:style w:type="paragraph" w:styleId="Podtytu">
    <w:name w:val="Subtitle"/>
    <w:basedOn w:val="Normalny"/>
    <w:link w:val="PodtytuZnak"/>
    <w:uiPriority w:val="99"/>
    <w:qFormat/>
    <w:rsid w:val="005B1978"/>
    <w:rPr>
      <w:rFonts w:ascii="Cambria" w:eastAsia="Calibri" w:hAnsi="Cambria"/>
      <w:i/>
      <w:iCs/>
      <w:color w:val="4F81BD"/>
      <w:spacing w:val="15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F010A7"/>
    <w:rPr>
      <w:rFonts w:ascii="Cambria" w:hAnsi="Cambria" w:cs="Times New Roman"/>
      <w:sz w:val="24"/>
      <w:szCs w:val="24"/>
      <w:lang w:eastAsia="ar-SA" w:bidi="ar-SA"/>
    </w:rPr>
  </w:style>
  <w:style w:type="paragraph" w:styleId="Bezodstpw">
    <w:name w:val="No Spacing"/>
    <w:uiPriority w:val="99"/>
    <w:qFormat/>
    <w:rsid w:val="005B1978"/>
    <w:pPr>
      <w:suppressAutoHyphens/>
    </w:pPr>
    <w:rPr>
      <w:sz w:val="24"/>
      <w:szCs w:val="22"/>
      <w:lang w:eastAsia="ar-SA"/>
    </w:rPr>
  </w:style>
  <w:style w:type="paragraph" w:customStyle="1" w:styleId="Tekstpodstawowywcity32">
    <w:name w:val="Tekst podstawowy wcięty 32"/>
    <w:basedOn w:val="Normalny"/>
    <w:uiPriority w:val="99"/>
    <w:rsid w:val="005B1978"/>
    <w:pPr>
      <w:tabs>
        <w:tab w:val="left" w:pos="0"/>
      </w:tabs>
      <w:ind w:left="709" w:hanging="283"/>
    </w:pPr>
    <w:rPr>
      <w:rFonts w:ascii="Verdana" w:hAnsi="Verdana" w:cs="Verdana"/>
      <w:b/>
      <w:color w:val="000000"/>
      <w:sz w:val="22"/>
      <w:szCs w:val="22"/>
    </w:rPr>
  </w:style>
  <w:style w:type="paragraph" w:customStyle="1" w:styleId="WW-Tekstpodstawowywcity2">
    <w:name w:val="WW-Tekst podstawowy wcięty 2"/>
    <w:basedOn w:val="Normalny"/>
    <w:uiPriority w:val="99"/>
    <w:rsid w:val="005B1978"/>
    <w:pPr>
      <w:ind w:left="284" w:hanging="284"/>
      <w:jc w:val="both"/>
    </w:pPr>
  </w:style>
  <w:style w:type="paragraph" w:customStyle="1" w:styleId="WW-Tekstpodstawowywcity3">
    <w:name w:val="WW-Tekst podstawowy wcięty 3"/>
    <w:basedOn w:val="Normalny"/>
    <w:uiPriority w:val="99"/>
    <w:rsid w:val="005B1978"/>
    <w:pPr>
      <w:tabs>
        <w:tab w:val="left" w:pos="16756"/>
      </w:tabs>
      <w:ind w:left="284"/>
      <w:jc w:val="both"/>
    </w:pPr>
  </w:style>
  <w:style w:type="paragraph" w:customStyle="1" w:styleId="1">
    <w:name w:val="1."/>
    <w:basedOn w:val="Normalny"/>
    <w:uiPriority w:val="99"/>
    <w:rsid w:val="005B1978"/>
    <w:pPr>
      <w:snapToGrid w:val="0"/>
      <w:spacing w:line="258" w:lineRule="atLeast"/>
      <w:ind w:left="227" w:hanging="227"/>
      <w:jc w:val="both"/>
    </w:pPr>
    <w:rPr>
      <w:rFonts w:ascii="FrankfurtGothic" w:hAnsi="FrankfurtGothic" w:cs="FrankfurtGothic"/>
      <w:color w:val="000000"/>
      <w:sz w:val="19"/>
    </w:rPr>
  </w:style>
  <w:style w:type="paragraph" w:customStyle="1" w:styleId="Numeracja2">
    <w:name w:val="Numeracja 2"/>
    <w:basedOn w:val="Lista"/>
    <w:uiPriority w:val="99"/>
    <w:rsid w:val="005B1978"/>
    <w:pPr>
      <w:widowControl w:val="0"/>
      <w:spacing w:after="120"/>
      <w:ind w:left="720" w:hanging="360"/>
      <w:textAlignment w:val="baseline"/>
    </w:pPr>
  </w:style>
  <w:style w:type="paragraph" w:customStyle="1" w:styleId="Wcicietrecitekstu">
    <w:name w:val="Wcięcie treści tekstu"/>
    <w:basedOn w:val="Normalny"/>
    <w:link w:val="TekstpodstawowywcityZnak"/>
    <w:uiPriority w:val="99"/>
    <w:rsid w:val="005B1978"/>
    <w:pPr>
      <w:spacing w:after="120"/>
      <w:ind w:left="283"/>
    </w:pPr>
  </w:style>
  <w:style w:type="paragraph" w:customStyle="1" w:styleId="Lista1">
    <w:name w:val="Lista 1"/>
    <w:basedOn w:val="Lista"/>
    <w:uiPriority w:val="99"/>
    <w:rsid w:val="005B1978"/>
    <w:pPr>
      <w:widowControl w:val="0"/>
      <w:spacing w:after="120"/>
      <w:ind w:left="360" w:hanging="360"/>
      <w:textAlignment w:val="baseline"/>
    </w:pPr>
  </w:style>
  <w:style w:type="paragraph" w:styleId="HTML-wstpniesformatowany">
    <w:name w:val="HTML Preformatted"/>
    <w:basedOn w:val="Normalny"/>
    <w:link w:val="HTML-wstpniesformatowanyZnak1"/>
    <w:uiPriority w:val="99"/>
    <w:rsid w:val="005B19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color w:val="000000"/>
      <w:sz w:val="20"/>
      <w:szCs w:val="20"/>
      <w:lang w:eastAsia="pl-PL"/>
    </w:rPr>
  </w:style>
  <w:style w:type="character" w:customStyle="1" w:styleId="HTML-wstpniesformatowanyZnak1">
    <w:name w:val="HTML - wstępnie sformatowany Znak1"/>
    <w:basedOn w:val="Domylnaczcionkaakapitu"/>
    <w:link w:val="HTML-wstpniesformatowany"/>
    <w:uiPriority w:val="99"/>
    <w:semiHidden/>
    <w:locked/>
    <w:rsid w:val="00F010A7"/>
    <w:rPr>
      <w:rFonts w:ascii="Courier New" w:hAnsi="Courier New" w:cs="Courier New"/>
      <w:sz w:val="20"/>
      <w:szCs w:val="20"/>
      <w:lang w:eastAsia="ar-SA" w:bidi="ar-SA"/>
    </w:rPr>
  </w:style>
  <w:style w:type="paragraph" w:styleId="Tekstkomentarza">
    <w:name w:val="annotation text"/>
    <w:basedOn w:val="Normalny"/>
    <w:link w:val="TekstkomentarzaZnak"/>
    <w:uiPriority w:val="99"/>
    <w:semiHidden/>
    <w:rsid w:val="005B1978"/>
    <w:rPr>
      <w:rFonts w:eastAsia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F010A7"/>
    <w:rPr>
      <w:rFonts w:ascii="Times New Roman" w:hAnsi="Times New Roman" w:cs="Times New Roman"/>
      <w:sz w:val="20"/>
      <w:szCs w:val="20"/>
      <w:lang w:eastAsia="ar-SA" w:bidi="ar-SA"/>
    </w:rPr>
  </w:style>
  <w:style w:type="paragraph" w:styleId="Tematkomentarza">
    <w:name w:val="annotation subject"/>
    <w:basedOn w:val="Tekstkomentarza"/>
    <w:link w:val="TematkomentarzaZnak"/>
    <w:uiPriority w:val="99"/>
    <w:semiHidden/>
    <w:rsid w:val="005B1978"/>
    <w:rPr>
      <w:b/>
      <w:bCs/>
    </w:rPr>
  </w:style>
  <w:style w:type="character" w:customStyle="1" w:styleId="TematkomentarzaZnak">
    <w:name w:val="Temat komentarza Znak"/>
    <w:basedOn w:val="CommentTextChar"/>
    <w:link w:val="Tematkomentarza"/>
    <w:uiPriority w:val="99"/>
    <w:semiHidden/>
    <w:locked/>
    <w:rsid w:val="00F010A7"/>
    <w:rPr>
      <w:rFonts w:cs="Times New Roman"/>
      <w:b/>
      <w:bCs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rsid w:val="005B1978"/>
    <w:pPr>
      <w:spacing w:after="120" w:line="480" w:lineRule="auto"/>
    </w:pPr>
    <w:rPr>
      <w:rFonts w:eastAsia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F010A7"/>
    <w:rPr>
      <w:rFonts w:ascii="Times New Roman" w:hAnsi="Times New Roman" w:cs="Times New Roman"/>
      <w:sz w:val="24"/>
      <w:szCs w:val="24"/>
      <w:lang w:eastAsia="ar-SA" w:bidi="ar-SA"/>
    </w:rPr>
  </w:style>
  <w:style w:type="paragraph" w:styleId="Tekstpodstawowywcity2">
    <w:name w:val="Body Text Indent 2"/>
    <w:basedOn w:val="Normalny"/>
    <w:link w:val="Tekstpodstawowywcity2Znak"/>
    <w:uiPriority w:val="99"/>
    <w:semiHidden/>
    <w:rsid w:val="005B1978"/>
    <w:pPr>
      <w:spacing w:after="120" w:line="480" w:lineRule="auto"/>
      <w:ind w:left="283"/>
    </w:pPr>
    <w:rPr>
      <w:rFonts w:eastAsia="Calibri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sid w:val="00F010A7"/>
    <w:rPr>
      <w:rFonts w:ascii="Times New Roman" w:hAnsi="Times New Roman" w:cs="Times New Roman"/>
      <w:sz w:val="24"/>
      <w:szCs w:val="24"/>
      <w:lang w:eastAsia="ar-SA" w:bidi="ar-SA"/>
    </w:r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sid w:val="005B1978"/>
    <w:pPr>
      <w:suppressAutoHyphens w:val="0"/>
    </w:pPr>
    <w:rPr>
      <w:rFonts w:eastAsia="Calibri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semiHidden/>
    <w:locked/>
    <w:rsid w:val="00F010A7"/>
    <w:rPr>
      <w:rFonts w:ascii="Times New Roman" w:hAnsi="Times New Roman" w:cs="Times New Roman"/>
      <w:sz w:val="20"/>
      <w:szCs w:val="20"/>
      <w:lang w:eastAsia="ar-SA" w:bidi="ar-SA"/>
    </w:rPr>
  </w:style>
  <w:style w:type="paragraph" w:customStyle="1" w:styleId="Przypisdolny">
    <w:name w:val="Przypis dolny"/>
    <w:basedOn w:val="Normalny"/>
    <w:uiPriority w:val="99"/>
    <w:rsid w:val="008A06B7"/>
  </w:style>
  <w:style w:type="table" w:styleId="Tabela-Siatka">
    <w:name w:val="Table Grid"/>
    <w:basedOn w:val="Standardowy"/>
    <w:uiPriority w:val="99"/>
    <w:rsid w:val="005B19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lb">
    <w:name w:val="a_lb"/>
    <w:basedOn w:val="Domylnaczcionkaakapitu"/>
    <w:uiPriority w:val="99"/>
    <w:rsid w:val="00DE5F2C"/>
    <w:rPr>
      <w:rFonts w:cs="Times New Roman"/>
    </w:rPr>
  </w:style>
  <w:style w:type="character" w:customStyle="1" w:styleId="fn-ref">
    <w:name w:val="fn-ref"/>
    <w:basedOn w:val="Domylnaczcionkaakapitu"/>
    <w:rsid w:val="00DE5F2C"/>
    <w:rPr>
      <w:rFonts w:cs="Times New Roman"/>
    </w:rPr>
  </w:style>
  <w:style w:type="character" w:styleId="Hipercze">
    <w:name w:val="Hyperlink"/>
    <w:basedOn w:val="Domylnaczcionkaakapitu"/>
    <w:uiPriority w:val="99"/>
    <w:rsid w:val="00DE5F2C"/>
    <w:rPr>
      <w:rFonts w:cs="Times New Roman"/>
      <w:color w:val="0000FF"/>
      <w:u w:val="single"/>
    </w:rPr>
  </w:style>
  <w:style w:type="paragraph" w:customStyle="1" w:styleId="text-justify">
    <w:name w:val="text-justify"/>
    <w:basedOn w:val="Normalny"/>
    <w:uiPriority w:val="99"/>
    <w:rsid w:val="00DE5F2C"/>
    <w:pPr>
      <w:suppressAutoHyphens w:val="0"/>
      <w:spacing w:before="100" w:beforeAutospacing="1" w:after="100" w:afterAutospacing="1"/>
    </w:pPr>
    <w:rPr>
      <w:rFonts w:eastAsia="Calibri"/>
      <w:lang w:eastAsia="pl-PL"/>
    </w:rPr>
  </w:style>
  <w:style w:type="character" w:customStyle="1" w:styleId="alb-s">
    <w:name w:val="a_lb-s"/>
    <w:basedOn w:val="Domylnaczcionkaakapitu"/>
    <w:uiPriority w:val="99"/>
    <w:rsid w:val="00DE5F2C"/>
    <w:rPr>
      <w:rFonts w:cs="Times New Roman"/>
    </w:rPr>
  </w:style>
  <w:style w:type="paragraph" w:customStyle="1" w:styleId="Default">
    <w:name w:val="Default"/>
    <w:uiPriority w:val="99"/>
    <w:rsid w:val="00F54112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ListParagraph1">
    <w:name w:val="List Paragraph1"/>
    <w:basedOn w:val="Normalny"/>
    <w:uiPriority w:val="99"/>
    <w:rsid w:val="0087007A"/>
    <w:pPr>
      <w:ind w:left="720"/>
      <w:contextualSpacing/>
    </w:pPr>
    <w:rPr>
      <w:rFonts w:eastAsia="Calibri"/>
    </w:rPr>
  </w:style>
  <w:style w:type="character" w:customStyle="1" w:styleId="WW-Absatz-Standardschriftart11111">
    <w:name w:val="WW-Absatz-Standardschriftart11111"/>
    <w:uiPriority w:val="99"/>
    <w:rsid w:val="000F4CA8"/>
  </w:style>
  <w:style w:type="character" w:customStyle="1" w:styleId="tresc">
    <w:name w:val="tresc"/>
    <w:basedOn w:val="Domylnaczcionkaakapitu"/>
    <w:uiPriority w:val="99"/>
    <w:rsid w:val="009C1A0F"/>
    <w:rPr>
      <w:rFonts w:cs="Times New Roman"/>
    </w:rPr>
  </w:style>
  <w:style w:type="paragraph" w:customStyle="1" w:styleId="Akapitzlist1">
    <w:name w:val="Akapit z listą1"/>
    <w:aliases w:val="L1,Numerowanie,Akapit z listą5"/>
    <w:basedOn w:val="Normalny"/>
    <w:link w:val="AkapitzlistZnak"/>
    <w:uiPriority w:val="99"/>
    <w:rsid w:val="00320CF3"/>
    <w:pPr>
      <w:suppressAutoHyphens w:val="0"/>
      <w:ind w:left="708" w:hanging="340"/>
      <w:jc w:val="both"/>
    </w:pPr>
    <w:rPr>
      <w:rFonts w:ascii="Calibri" w:eastAsia="SimSun" w:hAnsi="Calibri"/>
      <w:szCs w:val="20"/>
      <w:lang w:eastAsia="pl-PL"/>
    </w:rPr>
  </w:style>
  <w:style w:type="character" w:customStyle="1" w:styleId="AkapitzlistZnak">
    <w:name w:val="Akapit z listą Znak"/>
    <w:aliases w:val="L1 Znak,Numerowanie Znak,List Paragraph Znak,Akapit z listą5 Znak"/>
    <w:link w:val="Akapitzlist1"/>
    <w:uiPriority w:val="99"/>
    <w:locked/>
    <w:rsid w:val="00320CF3"/>
    <w:rPr>
      <w:rFonts w:eastAsia="SimSun"/>
      <w:sz w:val="24"/>
      <w:lang w:val="pl-PL" w:eastAsia="pl-PL"/>
    </w:rPr>
  </w:style>
  <w:style w:type="character" w:customStyle="1" w:styleId="apple-converted-space">
    <w:name w:val="apple-converted-space"/>
    <w:basedOn w:val="Domylnaczcionkaakapitu"/>
    <w:uiPriority w:val="99"/>
    <w:rsid w:val="00A44D16"/>
    <w:rPr>
      <w:rFonts w:cs="Times New Roman"/>
    </w:rPr>
  </w:style>
  <w:style w:type="character" w:customStyle="1" w:styleId="mwe-math-mathml-inlinemwe-math-mathml-a11y">
    <w:name w:val="mwe-math-mathml-inline mwe-math-mathml-a11y"/>
    <w:basedOn w:val="Domylnaczcionkaakapitu"/>
    <w:uiPriority w:val="99"/>
    <w:rsid w:val="00A44D16"/>
    <w:rPr>
      <w:rFonts w:cs="Times New Roman"/>
    </w:rPr>
  </w:style>
  <w:style w:type="character" w:customStyle="1" w:styleId="changed-paragraph">
    <w:name w:val="changed-paragraph"/>
    <w:basedOn w:val="Domylnaczcionkaakapitu"/>
    <w:uiPriority w:val="99"/>
    <w:rsid w:val="00F31E0A"/>
    <w:rPr>
      <w:rFonts w:cs="Times New Roman"/>
    </w:rPr>
  </w:style>
  <w:style w:type="character" w:customStyle="1" w:styleId="AkapitzlistZnak1">
    <w:name w:val="Akapit z listą Znak1"/>
    <w:link w:val="Akapitzlist"/>
    <w:uiPriority w:val="99"/>
    <w:locked/>
    <w:rsid w:val="00253776"/>
    <w:rPr>
      <w:rFonts w:eastAsia="Times New Roman"/>
      <w:sz w:val="24"/>
      <w:lang w:val="pl-PL" w:eastAsia="ar-SA" w:bidi="ar-SA"/>
    </w:rPr>
  </w:style>
  <w:style w:type="paragraph" w:styleId="Tekstpodstawowywcity">
    <w:name w:val="Body Text Indent"/>
    <w:basedOn w:val="Normalny"/>
    <w:link w:val="TekstpodstawowywcityZnak1"/>
    <w:uiPriority w:val="99"/>
    <w:rsid w:val="009C3657"/>
    <w:pPr>
      <w:widowControl w:val="0"/>
      <w:spacing w:after="120"/>
      <w:ind w:left="283" w:hanging="618"/>
    </w:pPr>
    <w:rPr>
      <w:rFonts w:cs="Mangal"/>
      <w:kern w:val="1"/>
      <w:lang w:eastAsia="hi-IN" w:bidi="hi-IN"/>
    </w:rPr>
  </w:style>
  <w:style w:type="character" w:customStyle="1" w:styleId="TekstpodstawowywcityZnak1">
    <w:name w:val="Tekst podstawowy wcięty Znak1"/>
    <w:basedOn w:val="Domylnaczcionkaakapitu"/>
    <w:link w:val="Tekstpodstawowywcity"/>
    <w:uiPriority w:val="99"/>
    <w:semiHidden/>
    <w:locked/>
    <w:rsid w:val="0068346A"/>
    <w:rPr>
      <w:rFonts w:ascii="Times New Roman" w:hAnsi="Times New Roman" w:cs="Times New Roman"/>
      <w:sz w:val="24"/>
      <w:szCs w:val="24"/>
      <w:lang w:eastAsia="ar-SA" w:bidi="ar-SA"/>
    </w:rPr>
  </w:style>
  <w:style w:type="character" w:styleId="Uwydatnienie">
    <w:name w:val="Emphasis"/>
    <w:basedOn w:val="Domylnaczcionkaakapitu"/>
    <w:uiPriority w:val="20"/>
    <w:qFormat/>
    <w:locked/>
    <w:rsid w:val="00D621EA"/>
    <w:rPr>
      <w:i/>
      <w:iCs/>
    </w:rPr>
  </w:style>
  <w:style w:type="character" w:customStyle="1" w:styleId="li-px">
    <w:name w:val="li-px"/>
    <w:basedOn w:val="Domylnaczcionkaakapitu"/>
    <w:rsid w:val="00D621E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5523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55231"/>
    <w:rPr>
      <w:rFonts w:ascii="Times New Roman" w:eastAsia="Times New Roman" w:hAnsi="Times New Roman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55231"/>
    <w:rPr>
      <w:vertAlign w:val="superscript"/>
    </w:rPr>
  </w:style>
  <w:style w:type="paragraph" w:customStyle="1" w:styleId="Lista10">
    <w:name w:val="Lista1"/>
    <w:basedOn w:val="Normalny"/>
    <w:rsid w:val="005D00D7"/>
    <w:pPr>
      <w:widowControl w:val="0"/>
      <w:ind w:left="709" w:hanging="425"/>
      <w:jc w:val="both"/>
    </w:pPr>
    <w:rPr>
      <w:szCs w:val="20"/>
      <w:lang w:eastAsia="pl-PL"/>
    </w:rPr>
  </w:style>
  <w:style w:type="character" w:customStyle="1" w:styleId="Pole">
    <w:name w:val="Pole"/>
    <w:uiPriority w:val="99"/>
    <w:rsid w:val="005D00D7"/>
    <w:rPr>
      <w:rFonts w:ascii="Times New Roman" w:hAnsi="Times New Roman"/>
      <w:bdr w:val="double" w:sz="4" w:space="0" w:color="auto"/>
    </w:rPr>
  </w:style>
  <w:style w:type="character" w:customStyle="1" w:styleId="Teksttreci">
    <w:name w:val="Tekst treści_"/>
    <w:basedOn w:val="Domylnaczcionkaakapitu"/>
    <w:link w:val="Teksttreci0"/>
    <w:locked/>
    <w:rsid w:val="001468B0"/>
    <w:rPr>
      <w:rFonts w:ascii="Times New Roman" w:eastAsia="Times New Roman" w:hAnsi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1468B0"/>
    <w:pPr>
      <w:widowControl w:val="0"/>
      <w:shd w:val="clear" w:color="auto" w:fill="FFFFFF"/>
      <w:suppressAutoHyphens w:val="0"/>
      <w:spacing w:before="240" w:line="554" w:lineRule="exact"/>
      <w:ind w:hanging="560"/>
      <w:jc w:val="both"/>
    </w:pPr>
    <w:rPr>
      <w:sz w:val="20"/>
      <w:szCs w:val="20"/>
      <w:lang w:eastAsia="pl-PL"/>
    </w:rPr>
  </w:style>
  <w:style w:type="character" w:customStyle="1" w:styleId="FontStyle26">
    <w:name w:val="Font Style26"/>
    <w:rsid w:val="00D7019E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10">
    <w:name w:val="Style10"/>
    <w:basedOn w:val="Normalny"/>
    <w:rsid w:val="00D7019E"/>
    <w:pPr>
      <w:widowControl w:val="0"/>
      <w:autoSpaceDE w:val="0"/>
      <w:spacing w:line="252" w:lineRule="exact"/>
      <w:ind w:hanging="331"/>
      <w:jc w:val="both"/>
    </w:pPr>
  </w:style>
  <w:style w:type="paragraph" w:styleId="Tekstpodstawowy">
    <w:name w:val="Body Text"/>
    <w:basedOn w:val="Normalny"/>
    <w:link w:val="TekstpodstawowyZnak1"/>
    <w:uiPriority w:val="99"/>
    <w:unhideWhenUsed/>
    <w:rsid w:val="004C379B"/>
    <w:pPr>
      <w:spacing w:after="120"/>
    </w:pPr>
  </w:style>
  <w:style w:type="character" w:customStyle="1" w:styleId="TekstpodstawowyZnak1">
    <w:name w:val="Tekst podstawowy Znak1"/>
    <w:basedOn w:val="Domylnaczcionkaakapitu"/>
    <w:link w:val="Tekstpodstawowy"/>
    <w:uiPriority w:val="99"/>
    <w:rsid w:val="004C379B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Styl2Znak">
    <w:name w:val="Styl2 Znak"/>
    <w:link w:val="Styl2"/>
    <w:locked/>
    <w:rsid w:val="00C1617F"/>
    <w:rPr>
      <w:rFonts w:ascii="Arial Narrow" w:hAnsi="Arial Narrow"/>
      <w:b/>
      <w:sz w:val="22"/>
      <w:szCs w:val="22"/>
      <w:shd w:val="clear" w:color="auto" w:fill="E6E6E6"/>
    </w:rPr>
  </w:style>
  <w:style w:type="paragraph" w:customStyle="1" w:styleId="Styl2">
    <w:name w:val="Styl2"/>
    <w:basedOn w:val="Normalny"/>
    <w:link w:val="Styl2Znak"/>
    <w:qFormat/>
    <w:rsid w:val="00C1617F"/>
    <w:pPr>
      <w:shd w:val="clear" w:color="auto" w:fill="E6E6E6"/>
      <w:suppressAutoHyphens w:val="0"/>
      <w:ind w:left="340" w:hanging="340"/>
      <w:jc w:val="both"/>
    </w:pPr>
    <w:rPr>
      <w:rFonts w:ascii="Arial Narrow" w:eastAsia="Calibri" w:hAnsi="Arial Narrow"/>
      <w:b/>
      <w:sz w:val="22"/>
      <w:szCs w:val="22"/>
      <w:shd w:val="clear" w:color="auto" w:fill="E6E6E6"/>
      <w:lang/>
    </w:rPr>
  </w:style>
  <w:style w:type="character" w:customStyle="1" w:styleId="Nagwek5Znak">
    <w:name w:val="Nagłówek 5 Znak"/>
    <w:basedOn w:val="Domylnaczcionkaakapitu"/>
    <w:link w:val="Nagwek5"/>
    <w:semiHidden/>
    <w:rsid w:val="000968E0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1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07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0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0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007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0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0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0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007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07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07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07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07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07596">
          <w:marLeft w:val="24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07597">
          <w:marLeft w:val="24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07603">
          <w:marLeft w:val="24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007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0759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007599">
              <w:marLeft w:val="24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007604">
              <w:marLeft w:val="24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00759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007595">
              <w:marLeft w:val="24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007601">
              <w:marLeft w:val="24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00760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007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07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07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07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0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0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0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0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0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0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7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0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85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3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07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35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9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038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4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@powiat.bartoszyce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rzetargi@powiat.bartoszyce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epuap.gov.pl/wps/porta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iuropromocji@warmia.mazury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4374</TotalTime>
  <Pages>21</Pages>
  <Words>6970</Words>
  <Characters>41823</Characters>
  <Application>Microsoft Office Word</Application>
  <DocSecurity>0</DocSecurity>
  <Lines>348</Lines>
  <Paragraphs>97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Company/>
  <LinksUpToDate>false</LinksUpToDate>
  <CharactersWithSpaces>48696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subject/>
  <dc:creator>ZDP-DT01</dc:creator>
  <cp:keywords/>
  <dc:description/>
  <cp:lastModifiedBy>Użytkownik systemu Windows</cp:lastModifiedBy>
  <cp:revision>190</cp:revision>
  <cp:lastPrinted>2019-07-23T08:05:00Z</cp:lastPrinted>
  <dcterms:created xsi:type="dcterms:W3CDTF">2016-10-13T06:05:00Z</dcterms:created>
  <dcterms:modified xsi:type="dcterms:W3CDTF">2019-09-24T06:56:00Z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