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378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OBOWIĄZEK INFORMACYJNY</w:t>
      </w:r>
    </w:p>
    <w:p w14:paraId="34DD8298" w14:textId="7A292DB3" w:rsidR="006A637C" w:rsidRPr="006A637C" w:rsidRDefault="006A63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 w:rsidRPr="006A637C">
        <w:rPr>
          <w:rFonts w:ascii="Times New Roman" w:eastAsia="Times New Roman" w:hAnsi="Times New Roman" w:cs="Times New Roman"/>
          <w:i/>
          <w:iCs/>
          <w:color w:val="000000"/>
        </w:rPr>
        <w:t>(dla kandydata na stanowisko dyrektora publicznej szkoły, placówki)</w:t>
      </w:r>
    </w:p>
    <w:p w14:paraId="4389BAE8" w14:textId="77777777" w:rsidR="006A637C" w:rsidRPr="006A637C" w:rsidRDefault="006A63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3" w14:textId="737CE005" w:rsidR="00A37888" w:rsidRPr="006A637C" w:rsidRDefault="00000000" w:rsidP="006A637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Na podstawie art. 13 ust. 1 i 2 Rozporządzenia Parlamentu Europejskiego i Rady (UE) 2016/679 z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kwietnia 2016 r. w sprawie ochrony osób fizycznych w związku z przetwarzaniem danych osobowych i w sprawie swobodnego przepływu takich danych oraz uchylenia dyrektywy 95/46/WE (Dz. Urz. UE. L. z 2016 r. Nr 119, s. 1 ze zm.) - dalej: „RODO” informuję, że:</w:t>
      </w:r>
    </w:p>
    <w:p w14:paraId="00000004" w14:textId="09B42547" w:rsidR="00A37888" w:rsidRPr="006A637C" w:rsidRDefault="00000000" w:rsidP="006A6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Administratorem Pani/Pana danych jest</w:t>
      </w:r>
      <w:r w:rsidRPr="006A63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A637C" w:rsidRPr="006A63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Powiat Bartoszycki reprezentowany przez Starostę Bartoszyckiego z siedzibą pod adresem</w:t>
      </w:r>
      <w:r w:rsidR="006A637C" w:rsidRPr="006A637C">
        <w:rPr>
          <w:rFonts w:ascii="Times New Roman" w:hAnsi="Times New Roman" w:cs="Times New Roman"/>
          <w:color w:val="3A3C3E"/>
          <w:sz w:val="24"/>
          <w:szCs w:val="24"/>
        </w:rPr>
        <w:t xml:space="preserve">: </w:t>
      </w:r>
      <w:r w:rsidR="006A637C" w:rsidRPr="006A63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11-200 Bartoszyce, ul. Lipowa 1, (telefon: 89 762 17 20), email: </w:t>
      </w:r>
      <w:hyperlink r:id="rId6" w:history="1">
        <w:r w:rsidR="006A637C" w:rsidRPr="006A637C">
          <w:rPr>
            <w:rStyle w:val="Hipercze"/>
            <w:rFonts w:ascii="Times New Roman" w:hAnsi="Times New Roman" w:cs="Times New Roman"/>
            <w:sz w:val="24"/>
            <w:szCs w:val="24"/>
          </w:rPr>
          <w:t>starostwo@powiat.bartoszyce.pl</w:t>
        </w:r>
      </w:hyperlink>
      <w:r w:rsidR="006A637C" w:rsidRPr="006A63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6A637C" w:rsidRPr="006A63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0000005" w14:textId="69D3C1A4" w:rsidR="00A37888" w:rsidRPr="006A637C" w:rsidRDefault="00000000" w:rsidP="006A6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Administrator wyznaczył Inspektora Ochrony Danych, z którym można się kontaktować we wszystkich sprawach dotyczących przetwarzania danych osobowych za pośrednictwem adresu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e-mail: </w:t>
      </w:r>
      <w:hyperlink r:id="rId7" w:history="1">
        <w:r w:rsidR="006A637C" w:rsidRPr="006A637C">
          <w:rPr>
            <w:rStyle w:val="Hipercze"/>
            <w:rFonts w:ascii="Times New Roman" w:hAnsi="Times New Roman" w:cs="Times New Roman"/>
            <w:sz w:val="24"/>
            <w:szCs w:val="24"/>
          </w:rPr>
          <w:t>iod@powiat.bartoszyce.pl</w:t>
        </w:r>
      </w:hyperlink>
      <w:r w:rsidR="006A637C" w:rsidRPr="006A637C">
        <w:rPr>
          <w:rFonts w:ascii="Times New Roman" w:hAnsi="Times New Roman" w:cs="Times New Roman"/>
          <w:sz w:val="24"/>
          <w:szCs w:val="24"/>
        </w:rPr>
        <w:t xml:space="preserve"> 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lub pisemnie pod adres Administratora.</w:t>
      </w:r>
    </w:p>
    <w:p w14:paraId="00000006" w14:textId="5A68A0FD" w:rsidR="00A37888" w:rsidRPr="008B308E" w:rsidRDefault="00000000" w:rsidP="006A6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w celu przeprowadzenia konkursu na dyrektora publicznej szkoły ponadpodstawowej. Podstawą legalizującą przetwarzanie danych osobowych jest art. 6 ust. 1 lit. b RODO (</w:t>
      </w:r>
      <w:r w:rsidRPr="006A63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przetwarzanie jest niezbędne do wykonania umowy, której stroną jest osoba, której dane dotyczą, lub do podjęcia działań na żądanie osoby, której dane dotyczą, przed zawarciem umowy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),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6 ust. 1 lit. c RODO (</w:t>
      </w:r>
      <w:r w:rsidRPr="006A63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przetwarzanie jest niezbędne do wypełnienia obowiązku prawnego ciążącego na administratorze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i art. 9 ust. 2 lit. b RODO </w:t>
      </w:r>
      <w:r w:rsidRPr="006A63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6A63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przetwarzanie jest niezbędne do wypełnienia obowiązków i wykonywania szczególnych praw przez administratora lub osobę, której dane dotyczą, w dziedzinie prawa pracy, zabezpieczenia społecznego i ochrony socjalnej, o ile jest to dozwolone prawem Unii lub prawem państwa członkowskiego, lub porozumieniem zbiorowym na mocy prawa państwa członkowskiego przewidującymi odpowiednie zabezpieczenia praw podstawowych i interesów osoby, której dane dotyczą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) 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w związku z ustawą z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dnia 26 czerwca 1974 r. Kodeks pracy (</w:t>
      </w:r>
      <w:proofErr w:type="spellStart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. Dz. U. z 202</w:t>
      </w:r>
      <w:r w:rsidRPr="006A637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r. poz. </w:t>
      </w:r>
      <w:r w:rsidRPr="006A637C">
        <w:rPr>
          <w:rFonts w:ascii="Times New Roman" w:eastAsia="Times New Roman" w:hAnsi="Times New Roman" w:cs="Times New Roman"/>
          <w:sz w:val="24"/>
          <w:szCs w:val="24"/>
        </w:rPr>
        <w:t>277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 zm.), ustawą z dnia 14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grudnia 2016 r. Prawo oświatowe (</w:t>
      </w:r>
      <w:proofErr w:type="spellStart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. Dz. U. z 202</w:t>
      </w:r>
      <w:r w:rsidRPr="006A637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r. poz. </w:t>
      </w:r>
      <w:r w:rsidRPr="006A637C">
        <w:rPr>
          <w:rFonts w:ascii="Times New Roman" w:eastAsia="Times New Roman" w:hAnsi="Times New Roman" w:cs="Times New Roman"/>
          <w:sz w:val="24"/>
          <w:szCs w:val="24"/>
        </w:rPr>
        <w:t>1043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 zm.), ustawą z dnia 13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maja 2016 r. o przeciwdziałaniu zagrożeniom przestępczością na tle seksualnym</w:t>
      </w:r>
      <w:r w:rsidRPr="006A637C">
        <w:rPr>
          <w:rFonts w:ascii="Times New Roman" w:eastAsia="Times New Roman" w:hAnsi="Times New Roman" w:cs="Times New Roman"/>
          <w:sz w:val="24"/>
          <w:szCs w:val="24"/>
        </w:rPr>
        <w:t xml:space="preserve"> i ochronie małoletnich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Dz. U. z </w:t>
      </w:r>
      <w:r w:rsidR="006A637C"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2026 r. poz. 110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), rozporządzeniem Ministra Edukacji Narodowej z dnia 11 sierpnia 2017 r. w sprawie regulaminu konkursu na stanowisko dyrektora publicznego przedszkola, publicznej szkoły podstawowej, publicznej szkoły ponadpodstawowej lub publicznej placówki oraz trybu pracy komisji konkursowej (</w:t>
      </w:r>
      <w:proofErr w:type="spellStart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. Dz. U. z 2021 r. poz. 1428), a także rozporządzeniem Ministra Edukacji Narodowej z dnia 11 sierpnia 2017 r. w sprawie wymagań, jakim powinna odpowiadać osoba zajmująca stanowisko dyrektora oraz inne stanowisko kierownicze w publicznym przedszkolu, publicznej szkole podstawowej, publicznej szkole ponadpodstawowej oraz publicznej placówce (</w:t>
      </w:r>
      <w:proofErr w:type="spellStart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. Dz. U. z 2023 r. poz. 2578.). Inne dane osobowe, aniżeli określone w zakresie wskazanym w przepisach prawa, będą przetwarzane na podstawie zgody osoby, której dane dotyczą (art. 6 ust. 1 lit. a RODO).</w:t>
      </w:r>
    </w:p>
    <w:p w14:paraId="00000007" w14:textId="005619A5" w:rsidR="00A37888" w:rsidRPr="006A637C" w:rsidRDefault="00000000" w:rsidP="006A6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przez okres niezbędny do realizacji ww. celu tj. przez czas organizacji, przebiegu oraz ogłoszenia wyników konkursu na stanowisko, o którym mowa w pkt. 3 z uwzględnieniem okresów przechowywania określonych w przepisach szczególnych, w</w:t>
      </w:r>
      <w:r w:rsidR="008B308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tym przepisów archiwalnych. Zgodnie z rozporządzeniem Prezesa Rady Ministrów z dnia 18</w:t>
      </w:r>
      <w:r w:rsidR="008B308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stycznia 2011 r. w sprawie instrukcji kancelaryjnej, jednolitych rzeczowych wykazów akt oraz instrukcji w sprawie organizacji i zakresu działania archiwów zakładowych (Dz. U. z 2011 r. Nr</w:t>
      </w:r>
      <w:r w:rsidR="008B308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14, poz. 67) dokumentacja dotycząca konkursów na stanowiska w podległych jednostkach jest przechowywana przez okres pięciu lat poczynając od 1 stycznia roku następnego od daty zakończenia sprawy (tj. zakończenia konkursu). W przypadku cofnięcia zgody na przetwarzanie danych i żądania usunięcia danych, dane osobowe będą przetwarzane do czasu realizacji ww. żądania, bez wpływu na zgodność z prawem przetwarzania dokonanego przed cofnięciem zgody.</w:t>
      </w:r>
    </w:p>
    <w:p w14:paraId="00000008" w14:textId="77777777" w:rsidR="00A37888" w:rsidRPr="006A637C" w:rsidRDefault="00000000" w:rsidP="006A6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w sposób zautomatyzowany, lecz nie będą podlegały zautomatyzowanemu podejmowaniu decyzji, w tym profilowaniu.</w:t>
      </w:r>
    </w:p>
    <w:p w14:paraId="00000009" w14:textId="77777777" w:rsidR="00A37888" w:rsidRPr="006A637C" w:rsidRDefault="00000000" w:rsidP="006A6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0000000A" w14:textId="77777777" w:rsidR="00A37888" w:rsidRPr="006A637C" w:rsidRDefault="00000000" w:rsidP="008B30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W związku z przetwarzaniem Państwa danych osobowych, przysługują Państwu następujące prawa:</w:t>
      </w:r>
    </w:p>
    <w:p w14:paraId="0000000B" w14:textId="77777777" w:rsidR="00A37888" w:rsidRPr="006A637C" w:rsidRDefault="00000000" w:rsidP="008B30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prawo dostępu do swoich danych oraz otrzymania ich kopii;</w:t>
      </w:r>
    </w:p>
    <w:p w14:paraId="0000000C" w14:textId="77777777" w:rsidR="00A37888" w:rsidRPr="006A637C" w:rsidRDefault="00000000" w:rsidP="008B30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prawo do sprostowania (poprawiania) swoich danych osobowych;</w:t>
      </w:r>
    </w:p>
    <w:p w14:paraId="0000000D" w14:textId="2836D790" w:rsidR="00A37888" w:rsidRPr="006A637C" w:rsidRDefault="00000000" w:rsidP="008B30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prawo do usunięcia danych osobowych, o ile znajdzie zastosowanie jedna z przesłanek z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art.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17 ust. 1 RODO;</w:t>
      </w:r>
    </w:p>
    <w:p w14:paraId="0000000E" w14:textId="77777777" w:rsidR="00A37888" w:rsidRPr="006A637C" w:rsidRDefault="00000000" w:rsidP="008B30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prawo do ograniczenia przetwarzania danych osobowych;</w:t>
      </w:r>
    </w:p>
    <w:p w14:paraId="0000000F" w14:textId="071DA39C" w:rsidR="00A37888" w:rsidRPr="006A637C" w:rsidRDefault="00000000" w:rsidP="008B30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prawo do cofnięcia w dowolnym momencie zgody na przetwarzanie danych osobowych w</w:t>
      </w:r>
      <w:r w:rsid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odniesieniu do tych danych, które są przetwarzane na podstawie zgody, o której mowa w art. 6 ust. 1 lit. a RODO, bez wpływu na zgodność z prawem przetwarzania, którego dokonano na podstawie zgody przed jej cofnięciem;</w:t>
      </w:r>
    </w:p>
    <w:p w14:paraId="00000010" w14:textId="77777777" w:rsidR="00A37888" w:rsidRPr="006A637C" w:rsidRDefault="00000000" w:rsidP="008B30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color w:val="000000"/>
          <w:sz w:val="24"/>
          <w:szCs w:val="24"/>
        </w:rPr>
        <w:t>prawo wniesienia skargi do Prezesa Urzędu Ochrony Danych Osobowych, w sytuacji, gdy uzna Pani/Pan, że przetwarzanie danych osobowych narusza przepisy ogólnego rozporządzenia o ochronie danych (RODO).</w:t>
      </w:r>
    </w:p>
    <w:p w14:paraId="00000011" w14:textId="29B8DE0A" w:rsidR="00A37888" w:rsidRPr="006A637C" w:rsidRDefault="00000000" w:rsidP="006A6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sz w:val="24"/>
          <w:szCs w:val="24"/>
        </w:rPr>
        <w:t>Podanie przez Państwa danych osobowych w związku z ciążącym na Administratorze obowiązkiem prawnym jest obowiązkowe, a ich nieprzekazanie skutkować będzie brakiem realizacji celu, o którym mowa w punkcie 3. Osoba, której dane dotyczą jest zobowiązana je podać. Podanie innych danych niż wynikające z przepisu prawa jest dobrowolne i pozostaje bez wpływu na realizację w/w celu.</w:t>
      </w:r>
    </w:p>
    <w:p w14:paraId="00000017" w14:textId="7E4C5593" w:rsidR="00A37888" w:rsidRPr="006A637C" w:rsidRDefault="00000000" w:rsidP="006A6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37C">
        <w:rPr>
          <w:rFonts w:ascii="Times New Roman" w:eastAsia="Times New Roman" w:hAnsi="Times New Roman" w:cs="Times New Roman"/>
          <w:sz w:val="24"/>
          <w:szCs w:val="24"/>
        </w:rPr>
        <w:t xml:space="preserve">Państwa dane mogą zostać przekazane podmiotom zewnętrznym na podstawie umowy powierzenia przetwarzania danych osobowych a także m.in. </w:t>
      </w:r>
      <w:r w:rsidRPr="006A637C">
        <w:rPr>
          <w:rFonts w:ascii="Times New Roman" w:eastAsia="Times New Roman" w:hAnsi="Times New Roman" w:cs="Times New Roman"/>
          <w:sz w:val="24"/>
          <w:szCs w:val="24"/>
          <w:highlight w:val="white"/>
        </w:rPr>
        <w:t>usługodawcom wykonującym usługi serwisu systemów informatycznych lub doradztwa prawnego,</w:t>
      </w:r>
      <w:r w:rsidRPr="006A637C">
        <w:rPr>
          <w:rFonts w:ascii="Times New Roman" w:eastAsia="Times New Roman" w:hAnsi="Times New Roman" w:cs="Times New Roman"/>
          <w:sz w:val="24"/>
          <w:szCs w:val="24"/>
        </w:rPr>
        <w:t xml:space="preserve"> jak również podmiotom lub organom uprawnionym na podstawie przepisów prawa </w:t>
      </w:r>
      <w:r w:rsidRPr="006A637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(w tym </w:t>
      </w:r>
      <w:r w:rsidRPr="006A637C">
        <w:rPr>
          <w:rFonts w:ascii="Times New Roman" w:eastAsia="Times New Roman" w:hAnsi="Times New Roman" w:cs="Times New Roman"/>
          <w:sz w:val="24"/>
          <w:szCs w:val="24"/>
        </w:rPr>
        <w:t xml:space="preserve">dane osobowe będą ujawniane członkom komisji konkursowej, osobom wnioskującym o dostęp do informacji publicznej, odbiorcom strony podmiotowej w Biuletynie Informacji Publicznej). Po upływie okresu archiwizacji </w:t>
      </w:r>
      <w:r w:rsidR="008B308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A637C">
        <w:rPr>
          <w:rFonts w:ascii="Times New Roman" w:eastAsia="Times New Roman" w:hAnsi="Times New Roman" w:cs="Times New Roman"/>
          <w:sz w:val="24"/>
          <w:szCs w:val="24"/>
        </w:rPr>
        <w:t xml:space="preserve"> dokumentacja posiedzeń komisji konkursowej zostanie przekazana właściwemu archiwum państwowemu.</w:t>
      </w:r>
    </w:p>
    <w:sectPr w:rsidR="00A37888" w:rsidRPr="006A637C" w:rsidSect="008B308E">
      <w:pgSz w:w="11906" w:h="16838" w:code="9"/>
      <w:pgMar w:top="851" w:right="851" w:bottom="851" w:left="1418" w:header="567" w:footer="567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94BC17-7363-4D62-B86D-96C5433ABD29}"/>
    <w:embedBold r:id="rId2" w:fontKey="{0364D224-B9CE-48D0-8D3F-1D22C766DE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FF09474-A9C8-401F-BEE3-F4655C42435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4D21D3D6-8DDF-4A3F-9AD2-00D4E1074C8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B8C0C1E-2954-430E-B18B-D03616DDD4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E39EE"/>
    <w:multiLevelType w:val="multilevel"/>
    <w:tmpl w:val="55AE85B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742812"/>
    <w:multiLevelType w:val="multilevel"/>
    <w:tmpl w:val="EEC6C258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71152">
    <w:abstractNumId w:val="0"/>
  </w:num>
  <w:num w:numId="2" w16cid:durableId="1598245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embedTrueTypeFonts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88"/>
    <w:rsid w:val="006A637C"/>
    <w:rsid w:val="008B308E"/>
    <w:rsid w:val="00A37888"/>
    <w:rsid w:val="00C6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B03F8"/>
  <w15:docId w15:val="{C229F437-26A5-42BD-8101-6D578883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2E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komentarza">
    <w:name w:val="annotation text"/>
    <w:basedOn w:val="Normalny"/>
    <w:link w:val="TekstkomentarzaZnak"/>
    <w:semiHidden/>
    <w:unhideWhenUsed/>
    <w:rsid w:val="006252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252EE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6252E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6252E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5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2E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201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kapitzlistZnak">
    <w:name w:val="Akapit z listą Znak"/>
    <w:link w:val="Akapitzlist"/>
    <w:uiPriority w:val="34"/>
    <w:locked/>
    <w:rsid w:val="009C12A4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6A63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powiat.bartoszy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tarostwo@powiat.bartoszyc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rQpr+Gzwaw21uE7YwpIQqiFNmg==">CgMxLjAaJwoBMBIiCiAIBCocCgtBQUFCZFNYTnZGNBAIGgtBQUFCZFNYTnZGNCL+NAoLQUFBQmRTWE52RjQS1DQKC0FBQUJkU1hOdkY0EgtBQUFCZFNYTnZGNBqOEQoJdGV4dC9odG1sEoAR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903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Pyka</dc:creator>
  <cp:lastModifiedBy>Waldemar Hypś</cp:lastModifiedBy>
  <cp:revision>2</cp:revision>
  <dcterms:created xsi:type="dcterms:W3CDTF">2026-02-20T09:19:00Z</dcterms:created>
  <dcterms:modified xsi:type="dcterms:W3CDTF">2026-02-20T09:19:00Z</dcterms:modified>
</cp:coreProperties>
</file>