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56E3" w14:textId="77777777" w:rsidR="004769F3" w:rsidRPr="00583A77" w:rsidRDefault="0000427C" w:rsidP="00583A77">
      <w:pPr>
        <w:pStyle w:val="Normal1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14:paraId="23A02E24" w14:textId="77777777" w:rsidR="004769F3" w:rsidRPr="00583A77" w:rsidRDefault="0000427C" w:rsidP="00583A77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</w:t>
      </w:r>
      <w:r w:rsidR="000A305A" w:rsidRPr="00583A77">
        <w:rPr>
          <w:rFonts w:ascii="Times New Roman" w:hAnsi="Times New Roman" w:cs="Times New Roman"/>
          <w:sz w:val="22"/>
          <w:szCs w:val="22"/>
          <w:lang w:val="pl-PL"/>
        </w:rPr>
        <w:t>e zm.) - dalej: „RODO” informujemy</w:t>
      </w:r>
      <w:r w:rsidRPr="00583A77">
        <w:rPr>
          <w:rFonts w:ascii="Times New Roman" w:hAnsi="Times New Roman" w:cs="Times New Roman"/>
          <w:sz w:val="22"/>
          <w:szCs w:val="22"/>
          <w:lang w:val="pl-PL"/>
        </w:rPr>
        <w:t>, że:</w:t>
      </w:r>
    </w:p>
    <w:p w14:paraId="5316CF3A" w14:textId="77777777" w:rsidR="000A305A" w:rsidRPr="00583A77" w:rsidRDefault="000A305A" w:rsidP="00583A77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2D18CE18" w14:textId="63EAE498" w:rsidR="009965F1" w:rsidRPr="00583A77" w:rsidRDefault="0000427C" w:rsidP="00583A77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jc w:val="both"/>
        <w:rPr>
          <w:rFonts w:ascii="Times New Roman" w:hAnsi="Times New Roman" w:cs="Times New Roman"/>
          <w:sz w:val="22"/>
          <w:szCs w:val="22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Administ</w:t>
      </w:r>
      <w:r w:rsidR="009965F1" w:rsidRPr="00583A77">
        <w:rPr>
          <w:rFonts w:ascii="Times New Roman" w:hAnsi="Times New Roman" w:cs="Times New Roman"/>
          <w:sz w:val="22"/>
          <w:szCs w:val="22"/>
          <w:lang w:val="pl-PL"/>
        </w:rPr>
        <w:t xml:space="preserve">ratorem Pani/Pana danych jest </w:t>
      </w:r>
      <w:proofErr w:type="spellStart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Starostwo</w:t>
      </w:r>
      <w:proofErr w:type="spellEnd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Powiatowe</w:t>
      </w:r>
      <w:proofErr w:type="spellEnd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proofErr w:type="spellStart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Bartoszycach</w:t>
      </w:r>
      <w:proofErr w:type="spellEnd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siedzibą</w:t>
      </w:r>
      <w:proofErr w:type="spellEnd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 </w:t>
      </w:r>
      <w:proofErr w:type="spellStart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adresem</w:t>
      </w:r>
      <w:proofErr w:type="spellEnd"/>
      <w:r w:rsidR="00583A77" w:rsidRP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r w:rsid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11-200 </w:t>
      </w:r>
      <w:proofErr w:type="spellStart"/>
      <w:r w:rsid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Bartoszyce</w:t>
      </w:r>
      <w:proofErr w:type="spellEnd"/>
      <w:r w:rsid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ul</w:t>
      </w:r>
      <w:proofErr w:type="spellEnd"/>
      <w:r w:rsid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proofErr w:type="spellStart"/>
      <w:r w:rsid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>Lipowa</w:t>
      </w:r>
      <w:proofErr w:type="spellEnd"/>
      <w:r w:rsidR="00583A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1, tel. 89 762 17 20, e-mail: starostwo@powiat.bartoszyce.pl. </w:t>
      </w:r>
    </w:p>
    <w:p w14:paraId="2BA74962" w14:textId="3172C83F" w:rsidR="004769F3" w:rsidRPr="00583A77" w:rsidRDefault="0000427C" w:rsidP="00583A77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jc w:val="both"/>
        <w:rPr>
          <w:rFonts w:ascii="Times New Roman" w:hAnsi="Times New Roman" w:cs="Times New Roman"/>
          <w:sz w:val="22"/>
          <w:szCs w:val="22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 xml:space="preserve">Administrator wyznaczył Inspektora Ochrony Danych, z którym </w:t>
      </w:r>
      <w:r w:rsidR="00AF14E6" w:rsidRPr="00583A77">
        <w:rPr>
          <w:rFonts w:ascii="Times New Roman" w:hAnsi="Times New Roman" w:cs="Times New Roman"/>
          <w:sz w:val="22"/>
          <w:szCs w:val="22"/>
          <w:lang w:val="pl-PL"/>
        </w:rPr>
        <w:t>może</w:t>
      </w:r>
      <w:r w:rsidRPr="00583A77">
        <w:rPr>
          <w:rFonts w:ascii="Times New Roman" w:hAnsi="Times New Roman" w:cs="Times New Roman"/>
          <w:sz w:val="22"/>
          <w:szCs w:val="22"/>
          <w:lang w:val="pl-PL"/>
        </w:rPr>
        <w:t xml:space="preserve"> się P</w:t>
      </w:r>
      <w:r w:rsidR="00AF14E6" w:rsidRPr="00583A77">
        <w:rPr>
          <w:rFonts w:ascii="Times New Roman" w:hAnsi="Times New Roman" w:cs="Times New Roman"/>
          <w:sz w:val="22"/>
          <w:szCs w:val="22"/>
          <w:lang w:val="pl-PL"/>
        </w:rPr>
        <w:t>ani/Pan</w:t>
      </w:r>
      <w:r w:rsidRPr="00583A77">
        <w:rPr>
          <w:rFonts w:ascii="Times New Roman" w:hAnsi="Times New Roman" w:cs="Times New Roman"/>
          <w:sz w:val="22"/>
          <w:szCs w:val="22"/>
          <w:lang w:val="pl-PL"/>
        </w:rPr>
        <w:t xml:space="preserve"> kontaktować we wszystkich sprawach dotyczących przetwarzania danych osobowych za pośrednictwem adresu e - mail: </w:t>
      </w:r>
      <w:r w:rsidR="00583A77" w:rsidRPr="00583A77">
        <w:rPr>
          <w:rFonts w:ascii="Times New Roman" w:hAnsi="Times New Roman" w:cs="Times New Roman"/>
          <w:sz w:val="22"/>
          <w:szCs w:val="22"/>
        </w:rPr>
        <w:t>iod@powiat.bartoszyce.pl</w:t>
      </w:r>
      <w:r w:rsidR="00583A77">
        <w:rPr>
          <w:rFonts w:ascii="Times New Roman" w:hAnsi="Times New Roman" w:cs="Times New Roman"/>
          <w:sz w:val="22"/>
          <w:szCs w:val="22"/>
        </w:rPr>
        <w:t xml:space="preserve"> l</w:t>
      </w:r>
      <w:proofErr w:type="spellStart"/>
      <w:r w:rsidRPr="00583A77">
        <w:rPr>
          <w:rFonts w:ascii="Times New Roman" w:hAnsi="Times New Roman" w:cs="Times New Roman"/>
          <w:sz w:val="22"/>
          <w:szCs w:val="22"/>
          <w:lang w:val="pl-PL"/>
        </w:rPr>
        <w:t>ub</w:t>
      </w:r>
      <w:proofErr w:type="spellEnd"/>
      <w:r w:rsidRPr="00583A77">
        <w:rPr>
          <w:rFonts w:ascii="Times New Roman" w:hAnsi="Times New Roman" w:cs="Times New Roman"/>
          <w:sz w:val="22"/>
          <w:szCs w:val="22"/>
          <w:lang w:val="pl-PL"/>
        </w:rPr>
        <w:t xml:space="preserve"> pisemnie pod adres Administratora.</w:t>
      </w:r>
    </w:p>
    <w:p w14:paraId="4BB70633" w14:textId="77777777" w:rsidR="004769F3" w:rsidRPr="00583A77" w:rsidRDefault="0000427C" w:rsidP="00583A77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Pani/Pana dane osobowe będą przetwarzane w związku z przeprowadzaniem naboru na stanowisko urzędnicze/kierownicze stanowisko urzędnicze.</w:t>
      </w:r>
    </w:p>
    <w:p w14:paraId="4775A4F3" w14:textId="77777777" w:rsidR="00AF14E6" w:rsidRPr="00583A77" w:rsidRDefault="0000427C" w:rsidP="00583A77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 xml:space="preserve">Podstawą prawną przetwarzania danych jest art. 6 ust. 1 lit. b) i c) RODO oraz art. 9 ust. 2 lit. g) RODO. </w:t>
      </w:r>
    </w:p>
    <w:p w14:paraId="0745D0A1" w14:textId="77777777" w:rsidR="004769F3" w:rsidRPr="00583A77" w:rsidRDefault="0000427C" w:rsidP="00583A77">
      <w:pPr>
        <w:pStyle w:val="Normal1"/>
        <w:spacing w:before="0" w:beforeAutospacing="0" w:after="0" w:afterAutospacing="0" w:line="276" w:lineRule="auto"/>
        <w:ind w:left="47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Przepisy szczególne zostały zawarte w:</w:t>
      </w:r>
    </w:p>
    <w:p w14:paraId="1C615581" w14:textId="77777777" w:rsidR="004769F3" w:rsidRPr="00583A77" w:rsidRDefault="0000427C" w:rsidP="00583A77">
      <w:pPr>
        <w:pStyle w:val="Normal1"/>
        <w:numPr>
          <w:ilvl w:val="0"/>
          <w:numId w:val="2"/>
        </w:numPr>
        <w:spacing w:before="0" w:beforeAutospacing="0" w:after="0" w:afterAutospacing="0" w:line="276" w:lineRule="auto"/>
        <w:ind w:left="811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ustawie z dnia 21 listopada 2008 r. o pracownikach samorządowych (t. j. Dz. U. z 2019 r. poz. 1282</w:t>
      </w:r>
      <w:r w:rsidR="00AF14E6" w:rsidRPr="00583A77">
        <w:rPr>
          <w:rFonts w:ascii="Times New Roman" w:hAnsi="Times New Roman" w:cs="Times New Roman"/>
          <w:sz w:val="22"/>
          <w:szCs w:val="22"/>
          <w:lang w:val="pl-PL"/>
        </w:rPr>
        <w:t>)</w:t>
      </w:r>
      <w:r w:rsidRPr="00583A77">
        <w:rPr>
          <w:rFonts w:ascii="Times New Roman" w:hAnsi="Times New Roman" w:cs="Times New Roman"/>
          <w:sz w:val="22"/>
          <w:szCs w:val="22"/>
          <w:lang w:val="pl-PL"/>
        </w:rPr>
        <w:t>;</w:t>
      </w:r>
    </w:p>
    <w:p w14:paraId="5D1A055C" w14:textId="77777777" w:rsidR="004769F3" w:rsidRPr="00583A77" w:rsidRDefault="0000427C" w:rsidP="00583A77">
      <w:pPr>
        <w:pStyle w:val="Normal1"/>
        <w:numPr>
          <w:ilvl w:val="0"/>
          <w:numId w:val="2"/>
        </w:numPr>
        <w:spacing w:before="0" w:beforeAutospacing="0" w:after="0" w:afterAutospacing="0" w:line="276" w:lineRule="auto"/>
        <w:ind w:left="811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ustawie z dnia 26 czerwca 1974 r. Kodeks pracy (t. j. Dz. U. z 2020 r. poz. 1320).</w:t>
      </w:r>
    </w:p>
    <w:p w14:paraId="4A4C8FE9" w14:textId="77777777" w:rsidR="004769F3" w:rsidRPr="00583A77" w:rsidRDefault="0000427C" w:rsidP="00583A77">
      <w:pPr>
        <w:pStyle w:val="Normal1"/>
        <w:spacing w:before="0" w:beforeAutospacing="0" w:after="0" w:afterAutospacing="0" w:line="276" w:lineRule="auto"/>
        <w:ind w:left="47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Przetwarzanie danych jest wymogiem ustawowym, jak również umownym. Osoby, których dane dotyczą są zobowiązane do ich podania. Nieprzekazanie danych skutkować będzie niemożnością przystąpienia do naboru na wolne stanowisko urzędnicze/kierownicze stanowisko urzędnicze.</w:t>
      </w:r>
    </w:p>
    <w:p w14:paraId="7639B04A" w14:textId="77777777" w:rsidR="004769F3" w:rsidRPr="00583A77" w:rsidRDefault="0000427C" w:rsidP="00583A77">
      <w:pPr>
        <w:pStyle w:val="Normal1"/>
        <w:spacing w:before="0" w:beforeAutospacing="0" w:after="0" w:afterAutospacing="0" w:line="276" w:lineRule="auto"/>
        <w:ind w:left="47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Inne dane osobowe, aniżeli określone w zakresie wskazanym w przepisach prawa, będą przetwarzane na podstawie zgody (art. 6 ust. 1 lit. a) RODO).</w:t>
      </w:r>
    </w:p>
    <w:p w14:paraId="1E2CEE23" w14:textId="77777777" w:rsidR="004769F3" w:rsidRPr="00583A77" w:rsidRDefault="00AF14E6" w:rsidP="00583A77">
      <w:pPr>
        <w:pStyle w:val="Normal2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rPr>
          <w:sz w:val="22"/>
          <w:szCs w:val="22"/>
          <w:lang w:val="pl-PL"/>
        </w:rPr>
      </w:pPr>
      <w:r w:rsidRPr="00583A77">
        <w:rPr>
          <w:sz w:val="22"/>
          <w:szCs w:val="22"/>
          <w:lang w:val="pl-PL"/>
        </w:rPr>
        <w:t>Pani/Pana d</w:t>
      </w:r>
      <w:r w:rsidR="0000427C" w:rsidRPr="00583A77">
        <w:rPr>
          <w:sz w:val="22"/>
          <w:szCs w:val="22"/>
          <w:lang w:val="pl-PL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</w:t>
      </w:r>
      <w:proofErr w:type="spellStart"/>
      <w:r w:rsidRPr="00583A77">
        <w:rPr>
          <w:sz w:val="22"/>
          <w:szCs w:val="22"/>
        </w:rPr>
        <w:t>Pani</w:t>
      </w:r>
      <w:proofErr w:type="spellEnd"/>
      <w:r w:rsidRPr="00583A77">
        <w:rPr>
          <w:sz w:val="22"/>
          <w:szCs w:val="22"/>
        </w:rPr>
        <w:t>/Pana</w:t>
      </w:r>
      <w:r w:rsidRPr="00583A77">
        <w:rPr>
          <w:rFonts w:eastAsia="Times New Roman"/>
          <w:sz w:val="22"/>
          <w:szCs w:val="22"/>
          <w:lang w:eastAsia="pl-PL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dane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będą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udostępnione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również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podmiotom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lub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organom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uprawnionym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na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podstawie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przepisów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prawa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lub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umów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łączących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te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83A77">
        <w:rPr>
          <w:sz w:val="22"/>
          <w:szCs w:val="22"/>
          <w:shd w:val="clear" w:color="auto" w:fill="FFFFFF"/>
        </w:rPr>
        <w:t>podmioty</w:t>
      </w:r>
      <w:proofErr w:type="spellEnd"/>
      <w:r w:rsidRPr="00583A77">
        <w:rPr>
          <w:sz w:val="22"/>
          <w:szCs w:val="22"/>
          <w:shd w:val="clear" w:color="auto" w:fill="FFFFFF"/>
        </w:rPr>
        <w:t xml:space="preserve"> z </w:t>
      </w:r>
      <w:proofErr w:type="spellStart"/>
      <w:r w:rsidRPr="00583A77">
        <w:rPr>
          <w:sz w:val="22"/>
          <w:szCs w:val="22"/>
          <w:shd w:val="clear" w:color="auto" w:fill="FFFFFF"/>
        </w:rPr>
        <w:t>Administratorem</w:t>
      </w:r>
      <w:proofErr w:type="spellEnd"/>
      <w:r w:rsidRPr="00583A77">
        <w:rPr>
          <w:sz w:val="22"/>
          <w:szCs w:val="22"/>
        </w:rPr>
        <w:t xml:space="preserve">. </w:t>
      </w:r>
      <w:r w:rsidR="0000427C" w:rsidRPr="00583A77">
        <w:rPr>
          <w:sz w:val="22"/>
          <w:szCs w:val="22"/>
          <w:lang w:val="pl-PL"/>
        </w:rPr>
        <w:t xml:space="preserve">Informacja o wyniku naboru jest ujawniana odbiorcom strony podmiotowej w Biuletynie Informacji Publicznej, a także upowszechniana przez umieszczenie na tablicy informacyjnej, a tym samym dane osobowe będą ujawniane osobom, które zapoznały się z treścią ww. informacji. Informacje o kandydatach, którzy zgłosili się do naboru, stanowią informację publiczną, stąd dane osobowe kandydatów mogą być ujawniane osobom i podmiotom wnioskującym o dostęp do informacji publicznej. </w:t>
      </w:r>
    </w:p>
    <w:p w14:paraId="3CB873E1" w14:textId="77777777" w:rsidR="004769F3" w:rsidRPr="00583A77" w:rsidRDefault="0000427C" w:rsidP="00583A77">
      <w:pPr>
        <w:pStyle w:val="Normal2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rPr>
          <w:sz w:val="22"/>
          <w:szCs w:val="22"/>
          <w:lang w:val="pl-PL"/>
        </w:rPr>
      </w:pPr>
      <w:r w:rsidRPr="00583A77">
        <w:rPr>
          <w:sz w:val="22"/>
          <w:szCs w:val="22"/>
          <w:lang w:val="pl-PL"/>
        </w:rPr>
        <w:t>Dane osobowe pięciu najlepszych kandydatów będą przetwarzane przez okres 3 miesięcy od dnia nawiązania stosunku pracy z osobą wyłonioną w drodze naboru. Dane pozostałych kandydatów będą przetwarzane do zakończenia procesu naboru na wolne stanowisko urzędnicze/kierownicze stanowisko urzędnicze. W przypadku zaskarżenia do sądu administracyjnego czynności dokonywanych w trakcie naboru na wolne stanowisko urzędnicze/kierownicze stanowisko urzędnicze – dane będą przetwarzane do momentu prawomocnego zakończenia postępowania.</w:t>
      </w:r>
    </w:p>
    <w:p w14:paraId="0B425D4D" w14:textId="77777777" w:rsidR="003D28A4" w:rsidRPr="00583A77" w:rsidRDefault="003D28A4" w:rsidP="00583A77">
      <w:pPr>
        <w:pStyle w:val="Normal2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rPr>
          <w:sz w:val="22"/>
          <w:szCs w:val="22"/>
          <w:lang w:val="pl-PL"/>
        </w:rPr>
      </w:pPr>
      <w:proofErr w:type="spellStart"/>
      <w:r w:rsidRPr="00583A77">
        <w:rPr>
          <w:sz w:val="22"/>
          <w:szCs w:val="22"/>
        </w:rPr>
        <w:t>Pani</w:t>
      </w:r>
      <w:proofErr w:type="spellEnd"/>
      <w:r w:rsidRPr="00583A77">
        <w:rPr>
          <w:sz w:val="22"/>
          <w:szCs w:val="22"/>
        </w:rPr>
        <w:t xml:space="preserve">/Pana </w:t>
      </w:r>
      <w:proofErr w:type="spellStart"/>
      <w:r w:rsidRPr="00583A77">
        <w:rPr>
          <w:sz w:val="22"/>
          <w:szCs w:val="22"/>
        </w:rPr>
        <w:t>dane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będą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przetwarzane</w:t>
      </w:r>
      <w:proofErr w:type="spellEnd"/>
      <w:r w:rsidRPr="00583A77">
        <w:rPr>
          <w:sz w:val="22"/>
          <w:szCs w:val="22"/>
        </w:rPr>
        <w:t xml:space="preserve"> w </w:t>
      </w:r>
      <w:proofErr w:type="spellStart"/>
      <w:r w:rsidRPr="00583A77">
        <w:rPr>
          <w:sz w:val="22"/>
          <w:szCs w:val="22"/>
        </w:rPr>
        <w:t>sposób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zautomatyzowany</w:t>
      </w:r>
      <w:proofErr w:type="spellEnd"/>
      <w:r w:rsidRPr="00583A77">
        <w:rPr>
          <w:sz w:val="22"/>
          <w:szCs w:val="22"/>
        </w:rPr>
        <w:t xml:space="preserve">, </w:t>
      </w:r>
      <w:proofErr w:type="spellStart"/>
      <w:r w:rsidRPr="00583A77">
        <w:rPr>
          <w:sz w:val="22"/>
          <w:szCs w:val="22"/>
        </w:rPr>
        <w:t>lecz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nie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będą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podlegały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zautomatyzowanemu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podejmowaniu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decyzji</w:t>
      </w:r>
      <w:proofErr w:type="spellEnd"/>
      <w:r w:rsidRPr="00583A77">
        <w:rPr>
          <w:sz w:val="22"/>
          <w:szCs w:val="22"/>
        </w:rPr>
        <w:t xml:space="preserve">, w </w:t>
      </w:r>
      <w:proofErr w:type="spellStart"/>
      <w:r w:rsidRPr="00583A77">
        <w:rPr>
          <w:sz w:val="22"/>
          <w:szCs w:val="22"/>
        </w:rPr>
        <w:t>tym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profilowaniu</w:t>
      </w:r>
      <w:proofErr w:type="spellEnd"/>
      <w:r w:rsidRPr="00583A77">
        <w:rPr>
          <w:sz w:val="22"/>
          <w:szCs w:val="22"/>
        </w:rPr>
        <w:t>.</w:t>
      </w:r>
    </w:p>
    <w:p w14:paraId="0C020F4B" w14:textId="77777777" w:rsidR="003D28A4" w:rsidRPr="00583A77" w:rsidRDefault="003D28A4" w:rsidP="00583A77">
      <w:pPr>
        <w:pStyle w:val="Normal2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rPr>
          <w:sz w:val="22"/>
          <w:szCs w:val="22"/>
          <w:lang w:val="pl-PL"/>
        </w:rPr>
      </w:pPr>
      <w:proofErr w:type="spellStart"/>
      <w:r w:rsidRPr="00583A77">
        <w:rPr>
          <w:sz w:val="22"/>
          <w:szCs w:val="22"/>
        </w:rPr>
        <w:lastRenderedPageBreak/>
        <w:t>Państwa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dane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osobowych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nie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będą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przekazywane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poza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Europejski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Obszar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Gospodarczy</w:t>
      </w:r>
      <w:proofErr w:type="spellEnd"/>
      <w:r w:rsidRPr="00583A77">
        <w:rPr>
          <w:sz w:val="22"/>
          <w:szCs w:val="22"/>
        </w:rPr>
        <w:t xml:space="preserve"> (</w:t>
      </w:r>
      <w:proofErr w:type="spellStart"/>
      <w:r w:rsidRPr="00583A77">
        <w:rPr>
          <w:sz w:val="22"/>
          <w:szCs w:val="22"/>
        </w:rPr>
        <w:t>obejmujący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Unię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Europejską</w:t>
      </w:r>
      <w:proofErr w:type="spellEnd"/>
      <w:r w:rsidRPr="00583A77">
        <w:rPr>
          <w:sz w:val="22"/>
          <w:szCs w:val="22"/>
        </w:rPr>
        <w:t xml:space="preserve">, </w:t>
      </w:r>
      <w:proofErr w:type="spellStart"/>
      <w:r w:rsidRPr="00583A77">
        <w:rPr>
          <w:sz w:val="22"/>
          <w:szCs w:val="22"/>
        </w:rPr>
        <w:t>Norwegię</w:t>
      </w:r>
      <w:proofErr w:type="spellEnd"/>
      <w:r w:rsidRPr="00583A77">
        <w:rPr>
          <w:sz w:val="22"/>
          <w:szCs w:val="22"/>
        </w:rPr>
        <w:t xml:space="preserve">, Liechtenstein </w:t>
      </w:r>
      <w:proofErr w:type="spellStart"/>
      <w:r w:rsidRPr="00583A77">
        <w:rPr>
          <w:sz w:val="22"/>
          <w:szCs w:val="22"/>
        </w:rPr>
        <w:t>i</w:t>
      </w:r>
      <w:proofErr w:type="spellEnd"/>
      <w:r w:rsidRPr="00583A77">
        <w:rPr>
          <w:sz w:val="22"/>
          <w:szCs w:val="22"/>
        </w:rPr>
        <w:t xml:space="preserve"> </w:t>
      </w:r>
      <w:proofErr w:type="spellStart"/>
      <w:r w:rsidRPr="00583A77">
        <w:rPr>
          <w:sz w:val="22"/>
          <w:szCs w:val="22"/>
        </w:rPr>
        <w:t>Islandię</w:t>
      </w:r>
      <w:proofErr w:type="spellEnd"/>
      <w:r w:rsidRPr="00583A77">
        <w:rPr>
          <w:sz w:val="22"/>
          <w:szCs w:val="22"/>
        </w:rPr>
        <w:t>).</w:t>
      </w:r>
    </w:p>
    <w:p w14:paraId="46116C30" w14:textId="77777777" w:rsidR="004769F3" w:rsidRPr="00583A77" w:rsidRDefault="0000427C" w:rsidP="00583A77">
      <w:pPr>
        <w:pStyle w:val="Normal2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rPr>
          <w:sz w:val="22"/>
          <w:szCs w:val="22"/>
          <w:lang w:val="pl-PL"/>
        </w:rPr>
      </w:pPr>
      <w:r w:rsidRPr="00583A77">
        <w:rPr>
          <w:sz w:val="22"/>
          <w:szCs w:val="22"/>
          <w:lang w:val="pl-PL"/>
        </w:rPr>
        <w:t xml:space="preserve">W związku z przetwarzaniem Pani/Pana danych osobowych, przysługują </w:t>
      </w:r>
      <w:r w:rsidR="00B5015E" w:rsidRPr="00583A77">
        <w:rPr>
          <w:sz w:val="22"/>
          <w:szCs w:val="22"/>
          <w:lang w:val="pl-PL"/>
        </w:rPr>
        <w:t>Pani/Panu</w:t>
      </w:r>
      <w:r w:rsidRPr="00583A77">
        <w:rPr>
          <w:sz w:val="22"/>
          <w:szCs w:val="22"/>
          <w:lang w:val="pl-PL"/>
        </w:rPr>
        <w:t xml:space="preserve"> następujące prawa:</w:t>
      </w:r>
    </w:p>
    <w:p w14:paraId="25705344" w14:textId="77777777" w:rsidR="004769F3" w:rsidRPr="00583A77" w:rsidRDefault="0000427C" w:rsidP="00583A77">
      <w:pPr>
        <w:pStyle w:val="Normal1"/>
        <w:numPr>
          <w:ilvl w:val="1"/>
          <w:numId w:val="1"/>
        </w:numPr>
        <w:spacing w:before="0" w:beforeAutospacing="0" w:after="0" w:afterAutospacing="0" w:line="276" w:lineRule="auto"/>
        <w:ind w:left="811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prawo dostępu do swoich danych osobowych oraz otrzymania ich kopii;</w:t>
      </w:r>
    </w:p>
    <w:p w14:paraId="61372BC5" w14:textId="77777777" w:rsidR="004769F3" w:rsidRPr="00583A77" w:rsidRDefault="0000427C" w:rsidP="00583A77">
      <w:pPr>
        <w:pStyle w:val="Normal1"/>
        <w:numPr>
          <w:ilvl w:val="1"/>
          <w:numId w:val="1"/>
        </w:numPr>
        <w:spacing w:before="0" w:beforeAutospacing="0" w:after="0" w:afterAutospacing="0" w:line="276" w:lineRule="auto"/>
        <w:ind w:left="811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sprostowania nieprawidłowych danych;</w:t>
      </w:r>
    </w:p>
    <w:p w14:paraId="1C971D21" w14:textId="77777777" w:rsidR="004769F3" w:rsidRPr="00583A77" w:rsidRDefault="0000427C" w:rsidP="00583A77">
      <w:pPr>
        <w:pStyle w:val="Normal1"/>
        <w:numPr>
          <w:ilvl w:val="1"/>
          <w:numId w:val="1"/>
        </w:numPr>
        <w:spacing w:before="0" w:beforeAutospacing="0" w:after="0" w:afterAutospacing="0" w:line="276" w:lineRule="auto"/>
        <w:ind w:left="811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żądania usunięcia danych, o ile znajdzie zastosowanie jedna z przesłanek z art. 17 ust. 1 RODO;</w:t>
      </w:r>
    </w:p>
    <w:p w14:paraId="6C45386D" w14:textId="77777777" w:rsidR="004769F3" w:rsidRPr="00583A77" w:rsidRDefault="0000427C" w:rsidP="00583A77">
      <w:pPr>
        <w:pStyle w:val="Normal1"/>
        <w:numPr>
          <w:ilvl w:val="1"/>
          <w:numId w:val="1"/>
        </w:numPr>
        <w:spacing w:before="0" w:beforeAutospacing="0" w:after="0" w:afterAutospacing="0" w:line="276" w:lineRule="auto"/>
        <w:ind w:left="811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>prawo do ograniczenia przetwarzania danych osobowych.</w:t>
      </w:r>
    </w:p>
    <w:p w14:paraId="3692ABB4" w14:textId="77777777" w:rsidR="00672166" w:rsidRPr="00583A77" w:rsidRDefault="00672166" w:rsidP="00583A77">
      <w:pPr>
        <w:pStyle w:val="Normal1"/>
        <w:numPr>
          <w:ilvl w:val="1"/>
          <w:numId w:val="1"/>
        </w:numPr>
        <w:spacing w:before="0" w:beforeAutospacing="0" w:after="0" w:afterAutospacing="0" w:line="276" w:lineRule="auto"/>
        <w:ind w:left="811" w:hanging="35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83A77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jakim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5015E" w:rsidRPr="00583A77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B5015E" w:rsidRPr="00583A77">
        <w:rPr>
          <w:rFonts w:ascii="Times New Roman" w:hAnsi="Times New Roman" w:cs="Times New Roman"/>
          <w:sz w:val="22"/>
          <w:szCs w:val="22"/>
        </w:rPr>
        <w:t>/Pana</w:t>
      </w:r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zgoda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przysługuje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5015E" w:rsidRPr="00583A77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="00B5015E" w:rsidRPr="00583A77">
        <w:rPr>
          <w:rFonts w:ascii="Times New Roman" w:hAnsi="Times New Roman" w:cs="Times New Roman"/>
          <w:sz w:val="22"/>
          <w:szCs w:val="22"/>
        </w:rPr>
        <w:t>/Panu</w:t>
      </w:r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jej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wycofania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Wycofanie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zgody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wpływu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zgodność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prawem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którego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dokonano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zgody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przed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jej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wycofaniem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>.</w:t>
      </w:r>
    </w:p>
    <w:p w14:paraId="33D1E6D7" w14:textId="77777777" w:rsidR="004769F3" w:rsidRPr="00583A77" w:rsidRDefault="0000427C" w:rsidP="00583A77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470" w:hanging="357"/>
        <w:jc w:val="both"/>
        <w:rPr>
          <w:rFonts w:ascii="Times New Roman" w:hAnsi="Times New Roman" w:cs="Times New Roman"/>
          <w:sz w:val="22"/>
          <w:szCs w:val="22"/>
        </w:rPr>
      </w:pPr>
      <w:r w:rsidRPr="00583A77">
        <w:rPr>
          <w:rFonts w:ascii="Times New Roman" w:hAnsi="Times New Roman" w:cs="Times New Roman"/>
          <w:sz w:val="22"/>
          <w:szCs w:val="22"/>
          <w:lang w:val="pl-PL"/>
        </w:rPr>
        <w:t xml:space="preserve">Ma Pan/Pani prawo złożenia skargi na niezgodne z prawem przetwarzanie danych osobowych do Prezesa Urzędu Ochrony Danych Osobowych, ul. </w:t>
      </w:r>
      <w:proofErr w:type="spellStart"/>
      <w:r w:rsidRPr="00583A77">
        <w:rPr>
          <w:rFonts w:ascii="Times New Roman" w:hAnsi="Times New Roman" w:cs="Times New Roman"/>
          <w:sz w:val="22"/>
          <w:szCs w:val="22"/>
        </w:rPr>
        <w:t>Stawki</w:t>
      </w:r>
      <w:proofErr w:type="spellEnd"/>
      <w:r w:rsidRPr="00583A77">
        <w:rPr>
          <w:rFonts w:ascii="Times New Roman" w:hAnsi="Times New Roman" w:cs="Times New Roman"/>
          <w:sz w:val="22"/>
          <w:szCs w:val="22"/>
        </w:rPr>
        <w:t xml:space="preserve"> 2, 00 – 193 Warszawa.</w:t>
      </w:r>
    </w:p>
    <w:p w14:paraId="1691A6C4" w14:textId="77777777" w:rsidR="004769F3" w:rsidRPr="00583A77" w:rsidRDefault="004769F3" w:rsidP="00583A77">
      <w:pPr>
        <w:jc w:val="both"/>
        <w:rPr>
          <w:rFonts w:ascii="Times New Roman" w:hAnsi="Times New Roman" w:cs="Times New Roman"/>
        </w:rPr>
      </w:pPr>
    </w:p>
    <w:sectPr w:rsidR="004769F3" w:rsidRPr="00583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6CD4"/>
    <w:multiLevelType w:val="hybridMultilevel"/>
    <w:tmpl w:val="85E6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F7CF7"/>
    <w:multiLevelType w:val="hybridMultilevel"/>
    <w:tmpl w:val="2C16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462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0779"/>
    <w:multiLevelType w:val="hybridMultilevel"/>
    <w:tmpl w:val="B49C4EE2"/>
    <w:lvl w:ilvl="0" w:tplc="0415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6D384B88"/>
    <w:multiLevelType w:val="hybridMultilevel"/>
    <w:tmpl w:val="C070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9057">
    <w:abstractNumId w:val="1"/>
  </w:num>
  <w:num w:numId="2" w16cid:durableId="280377028">
    <w:abstractNumId w:val="2"/>
  </w:num>
  <w:num w:numId="3" w16cid:durableId="204758035">
    <w:abstractNumId w:val="0"/>
  </w:num>
  <w:num w:numId="4" w16cid:durableId="204174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16"/>
    <w:rsid w:val="0000427C"/>
    <w:rsid w:val="000A2340"/>
    <w:rsid w:val="000A305A"/>
    <w:rsid w:val="001E520B"/>
    <w:rsid w:val="00210675"/>
    <w:rsid w:val="0032764C"/>
    <w:rsid w:val="003C08AB"/>
    <w:rsid w:val="003C2781"/>
    <w:rsid w:val="003D28A4"/>
    <w:rsid w:val="003F3442"/>
    <w:rsid w:val="004769F3"/>
    <w:rsid w:val="004F7E16"/>
    <w:rsid w:val="005048E5"/>
    <w:rsid w:val="00583A77"/>
    <w:rsid w:val="005B2AF3"/>
    <w:rsid w:val="00672166"/>
    <w:rsid w:val="00680ED7"/>
    <w:rsid w:val="007A1A4C"/>
    <w:rsid w:val="00921D77"/>
    <w:rsid w:val="0093316A"/>
    <w:rsid w:val="009965F1"/>
    <w:rsid w:val="009A5065"/>
    <w:rsid w:val="00AC4F2E"/>
    <w:rsid w:val="00AC6869"/>
    <w:rsid w:val="00AE3309"/>
    <w:rsid w:val="00AF14E6"/>
    <w:rsid w:val="00AF530B"/>
    <w:rsid w:val="00B5015E"/>
    <w:rsid w:val="00BF140A"/>
    <w:rsid w:val="00C872AF"/>
    <w:rsid w:val="00D028BF"/>
    <w:rsid w:val="00D46A7A"/>
    <w:rsid w:val="00DE1898"/>
    <w:rsid w:val="00ED2286"/>
    <w:rsid w:val="00EE51BF"/>
    <w:rsid w:val="1D5C0882"/>
    <w:rsid w:val="333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6FEE"/>
  <w15:docId w15:val="{B562F918-A1F1-49EF-B737-05C8C5B6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96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1">
    <w:name w:val="Normal1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qFormat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96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9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65F1"/>
    <w:rPr>
      <w:color w:val="0000FF"/>
      <w:u w:val="single"/>
    </w:rPr>
  </w:style>
  <w:style w:type="paragraph" w:styleId="Akapitzlist">
    <w:name w:val="List Paragraph"/>
    <w:basedOn w:val="Normalny"/>
    <w:uiPriority w:val="99"/>
    <w:rsid w:val="009965F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83A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A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A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A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Oksana Magdziak</cp:lastModifiedBy>
  <cp:revision>17</cp:revision>
  <dcterms:created xsi:type="dcterms:W3CDTF">2020-09-09T05:47:00Z</dcterms:created>
  <dcterms:modified xsi:type="dcterms:W3CDTF">2024-09-06T11:53:00Z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