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FA948" w14:textId="77777777" w:rsidR="00A100EF" w:rsidRPr="001407F5" w:rsidRDefault="00A100EF" w:rsidP="00A100EF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1407F5">
        <w:rPr>
          <w:rFonts w:ascii="Times New Roman" w:eastAsia="Times New Roman" w:hAnsi="Times New Roman" w:cs="Times New Roman"/>
          <w:b/>
        </w:rPr>
        <w:t>OBOWIĄZEK INFORMACYJNY</w:t>
      </w:r>
    </w:p>
    <w:p w14:paraId="7B172D1F" w14:textId="77777777" w:rsidR="00A100EF" w:rsidRDefault="00A100EF" w:rsidP="00A100EF">
      <w:pPr>
        <w:pStyle w:val="Nagwek1"/>
        <w:spacing w:before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A100E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dot</w:t>
      </w:r>
      <w:r w:rsidRPr="00A100EF">
        <w:rPr>
          <w:rFonts w:ascii="Times New Roman" w:eastAsia="Times New Roman" w:hAnsi="Times New Roman" w:cs="Times New Roman"/>
          <w:b/>
          <w:i/>
          <w:iCs/>
          <w:sz w:val="22"/>
          <w:szCs w:val="22"/>
        </w:rPr>
        <w:t xml:space="preserve">. </w:t>
      </w:r>
      <w:r w:rsidRPr="00A100EF">
        <w:rPr>
          <w:rFonts w:ascii="Times New Roman" w:hAnsi="Times New Roman" w:cs="Times New Roman"/>
          <w:b/>
          <w:i/>
          <w:iCs/>
          <w:color w:val="000000" w:themeColor="text1"/>
          <w:sz w:val="22"/>
          <w:szCs w:val="22"/>
        </w:rPr>
        <w:t xml:space="preserve">o </w:t>
      </w:r>
      <w:r w:rsidRPr="00A100E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wydani</w:t>
      </w:r>
      <w:r w:rsidRPr="00A100E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a</w:t>
      </w:r>
      <w:r w:rsidRPr="00A100E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decyzji o wyłączeniu stosowania przepisów art. 45a ust. 1 ustawy </w:t>
      </w:r>
    </w:p>
    <w:p w14:paraId="309DF831" w14:textId="38CF12F6" w:rsidR="00A100EF" w:rsidRPr="00A100EF" w:rsidRDefault="00A100EF" w:rsidP="00A100EF">
      <w:pPr>
        <w:pStyle w:val="Nagwek1"/>
        <w:spacing w:before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A100E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z dnia 7 lipca 1994 r. – Prawo budowlane</w:t>
      </w:r>
      <w:r w:rsidRPr="00A100EF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 xml:space="preserve"> </w:t>
      </w:r>
      <w:r w:rsidRPr="00A100EF">
        <w:rPr>
          <w:rFonts w:ascii="Times New Roman" w:hAnsi="Times New Roman" w:cs="Times New Roman"/>
          <w:b/>
          <w:i/>
          <w:iCs/>
          <w:color w:val="000000" w:themeColor="text1"/>
          <w:sz w:val="22"/>
          <w:szCs w:val="22"/>
        </w:rPr>
        <w:t>(PB-13)</w:t>
      </w:r>
    </w:p>
    <w:p w14:paraId="1D9019CF" w14:textId="1C10190E" w:rsidR="00A100EF" w:rsidRPr="0085572A" w:rsidRDefault="00A100EF" w:rsidP="00A100EF">
      <w:pPr>
        <w:suppressAutoHyphens w:val="0"/>
        <w:spacing w:line="240" w:lineRule="auto"/>
        <w:jc w:val="center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5572A">
        <w:rPr>
          <w:rFonts w:ascii="Times New Roman" w:eastAsia="Times New Roman" w:hAnsi="Times New Roman" w:cs="Times New Roman"/>
          <w:sz w:val="19"/>
          <w:szCs w:val="19"/>
        </w:rPr>
        <w:t>Dz.U.UE.L</w:t>
      </w:r>
      <w:proofErr w:type="spellEnd"/>
      <w:r w:rsidRPr="0085572A">
        <w:rPr>
          <w:rFonts w:ascii="Times New Roman" w:eastAsia="Times New Roman" w:hAnsi="Times New Roman" w:cs="Times New Roman"/>
          <w:sz w:val="19"/>
          <w:szCs w:val="19"/>
        </w:rPr>
        <w:t>. z 2016r. Nr 119, s.1 ze zm.) - dalej: „RODO” informuję, że:</w:t>
      </w:r>
    </w:p>
    <w:p w14:paraId="3C3AD911" w14:textId="77777777" w:rsidR="00A100EF" w:rsidRPr="0085572A" w:rsidRDefault="00A100EF" w:rsidP="00A100EF">
      <w:pPr>
        <w:numPr>
          <w:ilvl w:val="1"/>
          <w:numId w:val="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Administratorem danych osobowych przetwarzanych </w:t>
      </w:r>
      <w:r w:rsidRPr="0085572A">
        <w:rPr>
          <w:rFonts w:ascii="Times New Roman" w:hAnsi="Times New Roman" w:cs="Times New Roman"/>
          <w:sz w:val="19"/>
          <w:szCs w:val="19"/>
          <w:shd w:val="clear" w:color="auto" w:fill="FFFFFF"/>
        </w:rPr>
        <w:t>w dokumentacji papierowej i innych zbiorach danych prowadzonych w Starostwie Powiatowym w Bartoszycach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jest Starosta Bartoszycki z siedzibą pod adresem 11-200 Bartoszyce, ul. Lipowa 1 adres e-mail: </w:t>
      </w:r>
      <w:r w:rsidRPr="0085572A">
        <w:rPr>
          <w:rFonts w:ascii="Times New Roman" w:hAnsi="Times New Roman" w:cs="Times New Roman"/>
          <w:sz w:val="19"/>
          <w:szCs w:val="19"/>
        </w:rPr>
        <w:t>starostwo@powiat.bartoszyce.pl,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numer telefonu: 89 762 17 20.</w:t>
      </w:r>
    </w:p>
    <w:p w14:paraId="38A623DD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85572A">
        <w:rPr>
          <w:rFonts w:ascii="Times New Roman" w:eastAsia="Times New Roman" w:hAnsi="Times New Roman" w:cs="Times New Roman"/>
          <w:b/>
          <w:bCs/>
          <w:sz w:val="19"/>
          <w:szCs w:val="19"/>
        </w:rPr>
        <w:t> 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lub pisemnie na adres Administratora.</w:t>
      </w:r>
    </w:p>
    <w:p w14:paraId="58BAA216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Państwa dane osobowe będą przetwarzane w celu rozpatrzenia wniosku o pozwolenie na budowę, tj. gdyż jest to niezbędne do wypełnienia obowiązku prawnego ciążącego na Administratorze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(art. 6 ust. 1 lit. c RODO) w związku z art. 28 i nast. ustawy z dnia 7 lipca 1994 r. Prawo budowlane (</w:t>
      </w:r>
      <w:proofErr w:type="spellStart"/>
      <w:r w:rsidRPr="0085572A">
        <w:rPr>
          <w:rFonts w:ascii="Times New Roman" w:eastAsia="Times New Roman" w:hAnsi="Times New Roman" w:cs="Times New Roman"/>
          <w:sz w:val="19"/>
          <w:szCs w:val="19"/>
        </w:rPr>
        <w:t>t.j</w:t>
      </w:r>
      <w:proofErr w:type="spellEnd"/>
      <w:r w:rsidRPr="0085572A">
        <w:rPr>
          <w:rFonts w:ascii="Times New Roman" w:eastAsia="Times New Roman" w:hAnsi="Times New Roman" w:cs="Times New Roman"/>
          <w:sz w:val="19"/>
          <w:szCs w:val="19"/>
        </w:rPr>
        <w:t>. Dz. U. z 2025 r. poz. 418 z późn. zm.). W przypadku dobrowolnego udostępniania przez Państwa danych osobowych innych niż wynikające z obowiązku prawnego, podstawę legalizującą ich przetwarzanie stanowi wyrażona zgoda na przetwarzanie swoich danych osobowych (art. 6 ust. 1 lit. a RODO). Udostępnione dobrowolnie dane będą przetwarzane w celu ułatwienia kontaktu.</w:t>
      </w:r>
    </w:p>
    <w:p w14:paraId="0AE906CE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Państwa dane osobowe będą przetwarzane przez okres niezbędny do realizacji celu, o którym mowa w pkt. 3 z uwzględnieniem okresów przechowywania określonych w przepisach szczególnych, w tym przepisów archiwalnych, tj.</w:t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przez okres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bookmarkStart w:id="0" w:name="_Hlk179971889"/>
      <w:r w:rsidRPr="0085572A">
        <w:rPr>
          <w:rFonts w:ascii="Times New Roman" w:eastAsia="Times New Roman" w:hAnsi="Times New Roman" w:cs="Times New Roman"/>
          <w:b/>
          <w:bCs/>
          <w:sz w:val="19"/>
          <w:szCs w:val="19"/>
        </w:rPr>
        <w:t>10 lat (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z zastosowaniem art. 38 ust. 2 ustawy Prawo budowlane). </w:t>
      </w: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Natomiast z przypadku danych podanych dobrowolnie – co do zasady do czasu wycofania</w:t>
      </w:r>
      <w:r w:rsidRPr="0085572A">
        <w:rPr>
          <w:rFonts w:ascii="Times New Roman" w:eastAsia="Times New Roman" w:hAnsi="Times New Roman" w:cs="Times New Roman"/>
          <w:sz w:val="19"/>
          <w:szCs w:val="19"/>
        </w:rPr>
        <w:t xml:space="preserve"> przez Państwa zgody na ich przetwarzanie.</w:t>
      </w:r>
    </w:p>
    <w:bookmarkEnd w:id="0"/>
    <w:p w14:paraId="28B6B406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Państwa dane osobowe będą przetwarzane w sposób zautomatyzowany, lecz nie będą podlegały zautomatyzowanemu podejmowaniu decyzji, w tym o profilowaniu.</w:t>
      </w:r>
    </w:p>
    <w:p w14:paraId="042523F3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Państwa dane osobowych nie będą przekazywane poza Europejski Obszar Gospodarczy (obejmujący Unię Europejską, Norwegię, Liechtenstein i Islandię).</w:t>
      </w:r>
    </w:p>
    <w:p w14:paraId="1FE0C59F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W związku z przetwarzaniem Państwa danych osobowych, przysługują Państwu następujące prawa:</w:t>
      </w:r>
    </w:p>
    <w:p w14:paraId="0D0A1BEA" w14:textId="77777777" w:rsidR="00A100EF" w:rsidRPr="0085572A" w:rsidRDefault="00A100EF" w:rsidP="00A100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57DD877E" w14:textId="77777777" w:rsidR="00A100EF" w:rsidRPr="0085572A" w:rsidRDefault="00A100EF" w:rsidP="00A100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sprostowania (poprawiania) swoich danych osobowych;</w:t>
      </w:r>
    </w:p>
    <w:p w14:paraId="68A3E269" w14:textId="77777777" w:rsidR="00A100EF" w:rsidRPr="0085572A" w:rsidRDefault="00A100EF" w:rsidP="00A100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ograniczenia przetwarzania danych osobowych;</w:t>
      </w:r>
    </w:p>
    <w:p w14:paraId="7231B6B9" w14:textId="77777777" w:rsidR="00A100EF" w:rsidRPr="0085572A" w:rsidRDefault="00A100EF" w:rsidP="00A100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w przypadku gdy przetwarzanie odbywa się na podstawie wyrażonej zgody (art. 6 ust. 1 lit. a RODO) – prawo do cofnięcia zgody w dowolnym momencie bez wpływu na zgodność z prawem przetwarzania, którego dokonano na podstawie zgody przed jej cofnięciem;</w:t>
      </w:r>
    </w:p>
    <w:p w14:paraId="783BDC94" w14:textId="77777777" w:rsidR="00A100EF" w:rsidRPr="0085572A" w:rsidRDefault="00A100EF" w:rsidP="00A100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do usunięcia danych w przypadkach określonych w przepisach RODO;</w:t>
      </w:r>
    </w:p>
    <w:p w14:paraId="2B89FFE5" w14:textId="77777777" w:rsidR="00A100EF" w:rsidRPr="0085572A" w:rsidRDefault="00A100EF" w:rsidP="00A100E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>prawo wniesienia skargi do Prezesa Urzędu Ochrony Danych Osobowych, w sytuacji, gdy uzna Pani/Pan, że przetwarzanie danych osobowych narusza przepisy ogólnego rozporządzenia o ochronie danych osobowych (RODO).</w:t>
      </w:r>
    </w:p>
    <w:p w14:paraId="682ABDD8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19"/>
          <w:szCs w:val="19"/>
        </w:rPr>
      </w:pPr>
      <w:r w:rsidRPr="0085572A">
        <w:rPr>
          <w:rFonts w:ascii="Times New Roman" w:eastAsia="Times New Roman" w:hAnsi="Times New Roman" w:cs="Times New Roman"/>
          <w:sz w:val="19"/>
          <w:szCs w:val="19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4AC1F683" w14:textId="77777777" w:rsidR="00A100EF" w:rsidRPr="0085572A" w:rsidRDefault="00A100EF" w:rsidP="00A100EF">
      <w:pPr>
        <w:numPr>
          <w:ilvl w:val="1"/>
          <w:numId w:val="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19"/>
          <w:szCs w:val="19"/>
        </w:rPr>
      </w:pPr>
      <w:bookmarkStart w:id="1" w:name="_Hlk7432589"/>
      <w:bookmarkEnd w:id="1"/>
      <w:r w:rsidRPr="0085572A">
        <w:rPr>
          <w:rFonts w:ascii="Times New Roman" w:eastAsia="Arial" w:hAnsi="Times New Roman" w:cs="Times New Roman"/>
          <w:color w:val="000000"/>
          <w:sz w:val="19"/>
          <w:szCs w:val="19"/>
        </w:rPr>
        <w:t>Państwa dane mogą zostać przekazane podmiotom zewnętrznym na podstawie umowy powierzenia przetwarzania danych osobowych tj. podmiotom zapewniającym ochronę danych osobowych i bezpieczeństwo IT, dostawcom usług teleinformatycznych, dostawcom usług informatycznych w zakresie systemów księgowo-ewidencyjnych, usługodawcom z zakresu księgowości, dostawcy strony podmiotowej w Biuletynie Informacji Publicznej, dostawcy usług informatycznych w zakresie systemów elektronicznego zarządzania dokumentacją w jednostce, dostawcy usług hostingu poczty mailowej w przypadku korespondencji prowadzonej drogą mailową, dostawcy usług brakowania bądź archiwizowania dokumentacji i nośników danych, a także podmiotom lub organom uprawnionym na podstawie przepisów prawa.</w:t>
      </w:r>
      <w:r w:rsidRPr="0085572A">
        <w:rPr>
          <w:rFonts w:ascii="Times New Roman" w:eastAsia="Times New Roman" w:hAnsi="Times New Roman" w:cs="Times New Roman"/>
          <w:color w:val="000000"/>
          <w:sz w:val="19"/>
          <w:szCs w:val="19"/>
        </w:rPr>
        <w:t xml:space="preserve"> </w:t>
      </w:r>
    </w:p>
    <w:p w14:paraId="0E1AE0C6" w14:textId="77777777" w:rsidR="00A100EF" w:rsidRPr="001407F5" w:rsidRDefault="00A100EF" w:rsidP="00A100E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>Zgoda</w:t>
      </w:r>
    </w:p>
    <w:p w14:paraId="382DD5F6" w14:textId="77777777" w:rsidR="00A100EF" w:rsidRPr="001407F5" w:rsidRDefault="00A100EF" w:rsidP="00A100EF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 w:rsidRPr="001407F5"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A100EF" w:rsidRPr="001407F5" w14:paraId="300D85AA" w14:textId="77777777" w:rsidTr="00AA3C5D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760386" w14:textId="77777777" w:rsidR="00A100EF" w:rsidRPr="001407F5" w:rsidRDefault="00A100EF" w:rsidP="00AA3C5D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bookmarkStart w:id="2" w:name="Bookmark"/>
            <w:bookmarkEnd w:id="2"/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3" w:name="__Fieldmark__274_2829778771"/>
            <w:bookmarkEnd w:id="3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7721E9F" w14:textId="77777777" w:rsidR="00A100EF" w:rsidRPr="001407F5" w:rsidRDefault="00A100EF" w:rsidP="00AA3C5D">
            <w:pPr>
              <w:jc w:val="center"/>
              <w:rPr>
                <w:rFonts w:ascii="Times New Roman" w:hAnsi="Times New Roman" w:cs="Times New Roman"/>
              </w:rPr>
            </w:pPr>
            <w:r w:rsidRPr="001407F5">
              <w:rPr>
                <w:rFonts w:ascii="Times New Roman" w:hAnsi="Times New Roman" w:cs="Times New Roman"/>
              </w:rP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407F5">
              <w:rPr>
                <w:rFonts w:ascii="Times New Roman" w:hAnsi="Times New Roman" w:cs="Times New Roman"/>
              </w:rPr>
              <w:instrText xml:space="preserve"> FORMCHECKBOX </w:instrText>
            </w:r>
            <w:r w:rsidRPr="001407F5">
              <w:rPr>
                <w:rFonts w:ascii="Times New Roman" w:hAnsi="Times New Roman" w:cs="Times New Roman"/>
              </w:rPr>
            </w:r>
            <w:r w:rsidRPr="001407F5">
              <w:rPr>
                <w:rFonts w:ascii="Times New Roman" w:hAnsi="Times New Roman" w:cs="Times New Roman"/>
              </w:rPr>
              <w:fldChar w:fldCharType="separate"/>
            </w:r>
            <w:r w:rsidRPr="001407F5">
              <w:rPr>
                <w:rFonts w:ascii="Times New Roman" w:hAnsi="Times New Roman" w:cs="Times New Roman"/>
              </w:rPr>
              <w:fldChar w:fldCharType="end"/>
            </w:r>
            <w:bookmarkStart w:id="4" w:name="__Fieldmark__278_2829778771"/>
            <w:bookmarkStart w:id="5" w:name="Bookmark_kopia_1"/>
            <w:bookmarkEnd w:id="4"/>
            <w:bookmarkEnd w:id="5"/>
            <w:r w:rsidRPr="001407F5">
              <w:rPr>
                <w:rFonts w:ascii="Times New Roman" w:hAnsi="Times New Roman" w:cs="Times New Roman"/>
                <w:sz w:val="20"/>
                <w:szCs w:val="20"/>
              </w:rPr>
              <w:t xml:space="preserve"> NIE</w:t>
            </w:r>
          </w:p>
        </w:tc>
      </w:tr>
    </w:tbl>
    <w:p w14:paraId="11CDA4AD" w14:textId="77777777" w:rsidR="00A100EF" w:rsidRPr="001407F5" w:rsidRDefault="00A100EF" w:rsidP="00A100EF">
      <w:pPr>
        <w:pStyle w:val="ng-scope"/>
        <w:spacing w:before="280" w:after="280"/>
        <w:jc w:val="both"/>
        <w:rPr>
          <w:sz w:val="20"/>
          <w:szCs w:val="20"/>
        </w:rPr>
      </w:pPr>
    </w:p>
    <w:p w14:paraId="7B63CE30" w14:textId="432B0296" w:rsidR="00A100EF" w:rsidRDefault="00A100EF" w:rsidP="00A100EF">
      <w:pPr>
        <w:pStyle w:val="ng-scope"/>
        <w:spacing w:before="280" w:after="280"/>
        <w:jc w:val="both"/>
      </w:pPr>
      <w:r w:rsidRPr="001407F5">
        <w:rPr>
          <w:sz w:val="20"/>
          <w:szCs w:val="20"/>
        </w:rPr>
        <w:t>PODPIS .…………………………………</w:t>
      </w:r>
    </w:p>
    <w:sectPr w:rsidR="00A100EF" w:rsidSect="00A100EF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05613E"/>
    <w:multiLevelType w:val="multilevel"/>
    <w:tmpl w:val="A7C4862C"/>
    <w:lvl w:ilvl="0">
      <w:start w:val="1"/>
      <w:numFmt w:val="lowerLetter"/>
      <w:lvlText w:val="%1)"/>
      <w:lvlJc w:val="left"/>
      <w:pPr>
        <w:ind w:left="754" w:hanging="360"/>
      </w:pPr>
    </w:lvl>
    <w:lvl w:ilvl="1">
      <w:start w:val="1"/>
      <w:numFmt w:val="lowerLetter"/>
      <w:lvlText w:val="%2."/>
      <w:lvlJc w:val="left"/>
      <w:pPr>
        <w:ind w:left="1474" w:hanging="360"/>
      </w:pPr>
    </w:lvl>
    <w:lvl w:ilvl="2">
      <w:start w:val="1"/>
      <w:numFmt w:val="lowerRoman"/>
      <w:lvlText w:val="%3."/>
      <w:lvlJc w:val="right"/>
      <w:pPr>
        <w:ind w:left="2194" w:hanging="180"/>
      </w:pPr>
    </w:lvl>
    <w:lvl w:ilvl="3">
      <w:start w:val="1"/>
      <w:numFmt w:val="decimal"/>
      <w:lvlText w:val="%4."/>
      <w:lvlJc w:val="left"/>
      <w:pPr>
        <w:ind w:left="2914" w:hanging="360"/>
      </w:pPr>
    </w:lvl>
    <w:lvl w:ilvl="4">
      <w:start w:val="1"/>
      <w:numFmt w:val="lowerLetter"/>
      <w:lvlText w:val="%5."/>
      <w:lvlJc w:val="left"/>
      <w:pPr>
        <w:ind w:left="3634" w:hanging="360"/>
      </w:pPr>
    </w:lvl>
    <w:lvl w:ilvl="5">
      <w:start w:val="1"/>
      <w:numFmt w:val="lowerRoman"/>
      <w:lvlText w:val="%6."/>
      <w:lvlJc w:val="right"/>
      <w:pPr>
        <w:ind w:left="4354" w:hanging="180"/>
      </w:pPr>
    </w:lvl>
    <w:lvl w:ilvl="6">
      <w:start w:val="1"/>
      <w:numFmt w:val="decimal"/>
      <w:lvlText w:val="%7."/>
      <w:lvlJc w:val="left"/>
      <w:pPr>
        <w:ind w:left="5074" w:hanging="360"/>
      </w:pPr>
    </w:lvl>
    <w:lvl w:ilvl="7">
      <w:start w:val="1"/>
      <w:numFmt w:val="lowerLetter"/>
      <w:lvlText w:val="%8."/>
      <w:lvlJc w:val="left"/>
      <w:pPr>
        <w:ind w:left="5794" w:hanging="360"/>
      </w:pPr>
    </w:lvl>
    <w:lvl w:ilvl="8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523135414">
    <w:abstractNumId w:val="1"/>
  </w:num>
  <w:num w:numId="2" w16cid:durableId="889459722">
    <w:abstractNumId w:val="1"/>
    <w:lvlOverride w:ilvl="0">
      <w:startOverride w:val="1"/>
    </w:lvlOverride>
    <w:lvlOverride w:ilvl="1">
      <w:startOverride w:val="1"/>
    </w:lvlOverride>
  </w:num>
  <w:num w:numId="3" w16cid:durableId="1968971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5B887AAE-9A95-43D4-B1B8-68AD20935F80}"/>
  </w:docVars>
  <w:rsids>
    <w:rsidRoot w:val="00A641FD"/>
    <w:rsid w:val="00412755"/>
    <w:rsid w:val="00771350"/>
    <w:rsid w:val="00A100EF"/>
    <w:rsid w:val="00A641FD"/>
    <w:rsid w:val="00D57076"/>
    <w:rsid w:val="00F3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E8E8A"/>
  <w15:chartTrackingRefBased/>
  <w15:docId w15:val="{D8FF85B7-D5A9-47E1-85B3-746FE2701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00EF"/>
    <w:pPr>
      <w:suppressAutoHyphens/>
      <w:spacing w:after="200" w:line="276" w:lineRule="auto"/>
    </w:pPr>
    <w:rPr>
      <w:rFonts w:ascii="Arial Narrow" w:eastAsia="Calibri" w:hAnsi="Arial Narrow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64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4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41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4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41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4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4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4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4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41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41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41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41F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41F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41F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41F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41F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41F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4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4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4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4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4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41F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41F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41F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41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41F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41FD"/>
    <w:rPr>
      <w:b/>
      <w:bCs/>
      <w:smallCaps/>
      <w:color w:val="2F5496" w:themeColor="accent1" w:themeShade="BF"/>
      <w:spacing w:val="5"/>
    </w:rPr>
  </w:style>
  <w:style w:type="paragraph" w:customStyle="1" w:styleId="ng-scope">
    <w:name w:val="ng-scope"/>
    <w:basedOn w:val="Normalny"/>
    <w:qFormat/>
    <w:rsid w:val="00A100E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B887AAE-9A95-43D4-B1B8-68AD20935F8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664</Words>
  <Characters>3986</Characters>
  <Application>Microsoft Office Word</Application>
  <DocSecurity>0</DocSecurity>
  <Lines>33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Karpińska</dc:creator>
  <cp:keywords/>
  <dc:description/>
  <cp:lastModifiedBy>Izabela Karpińska</cp:lastModifiedBy>
  <cp:revision>3</cp:revision>
  <dcterms:created xsi:type="dcterms:W3CDTF">2026-03-06T07:52:00Z</dcterms:created>
  <dcterms:modified xsi:type="dcterms:W3CDTF">2026-03-06T07:55:00Z</dcterms:modified>
</cp:coreProperties>
</file>