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94FC47" w14:textId="77777777" w:rsidR="00F87F82" w:rsidRDefault="006A41CF">
      <w:pPr>
        <w:shd w:val="clear" w:color="auto" w:fill="D9D9D9"/>
        <w:spacing w:before="120"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OŚWIADCZENIE</w:t>
      </w:r>
    </w:p>
    <w:p w14:paraId="4A9EF15B" w14:textId="77777777" w:rsidR="00F87F82" w:rsidRDefault="006A41CF">
      <w:pPr>
        <w:shd w:val="clear" w:color="auto" w:fill="D9D9D9"/>
        <w:spacing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o posiadanym prawie do dysponowania nieruchomością na cele budowlane</w:t>
      </w:r>
    </w:p>
    <w:p w14:paraId="4E9E076D" w14:textId="77777777" w:rsidR="00F87F82" w:rsidRDefault="006A41CF">
      <w:pPr>
        <w:shd w:val="clear" w:color="auto" w:fill="D9D9D9"/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(PB-5)</w:t>
      </w:r>
    </w:p>
    <w:p w14:paraId="1F8FB27F" w14:textId="77777777" w:rsidR="00F87F82" w:rsidRDefault="006A41CF">
      <w:pPr>
        <w:spacing w:before="60" w:after="60" w:line="240" w:lineRule="auto"/>
        <w:ind w:left="284" w:right="283"/>
        <w:jc w:val="both"/>
        <w:rPr>
          <w:rFonts w:ascii="Times New Roman" w:eastAsia="Times New Roman" w:hAnsi="Times New Roman"/>
          <w:b/>
          <w:bCs/>
          <w:sz w:val="16"/>
          <w:szCs w:val="16"/>
          <w:lang w:eastAsia="pl-PL"/>
        </w:rPr>
      </w:pPr>
      <w:r>
        <w:rPr>
          <w:rFonts w:ascii="Times New Roman" w:eastAsia="Times New Roman" w:hAnsi="Times New Roman"/>
          <w:b/>
          <w:bCs/>
          <w:sz w:val="16"/>
          <w:szCs w:val="16"/>
          <w:lang w:eastAsia="pl-PL"/>
        </w:rPr>
        <w:t>Podstawa prawna</w:t>
      </w:r>
      <w:r>
        <w:rPr>
          <w:rFonts w:ascii="Times New Roman" w:eastAsia="Times New Roman" w:hAnsi="Times New Roman"/>
          <w:sz w:val="16"/>
          <w:szCs w:val="16"/>
          <w:lang w:eastAsia="pl-PL"/>
        </w:rPr>
        <w:t>: Art. 32 ust. 4 pkt 2 ustawy z dnia 7 lipca 1994 r. – Prawo budowlane</w:t>
      </w:r>
      <w:r>
        <w:t xml:space="preserve"> </w:t>
      </w:r>
      <w:r>
        <w:rPr>
          <w:rFonts w:ascii="Times New Roman" w:eastAsia="Times New Roman" w:hAnsi="Times New Roman"/>
          <w:sz w:val="16"/>
          <w:szCs w:val="16"/>
          <w:lang w:eastAsia="pl-PL"/>
        </w:rPr>
        <w:t>(Dz. U. z 2020 r. poz. 1333, z późn. zm.).</w:t>
      </w:r>
    </w:p>
    <w:p w14:paraId="66BF7A11" w14:textId="77777777" w:rsidR="00F87F82" w:rsidRDefault="006A41CF">
      <w:pPr>
        <w:spacing w:before="60" w:after="60" w:line="240" w:lineRule="auto"/>
        <w:ind w:left="284" w:right="283"/>
        <w:jc w:val="both"/>
        <w:rPr>
          <w:rFonts w:ascii="Times New Roman" w:eastAsia="Times New Roman" w:hAnsi="Times New Roman"/>
          <w:b/>
          <w:bCs/>
          <w:sz w:val="16"/>
          <w:szCs w:val="16"/>
          <w:lang w:eastAsia="pl-PL"/>
        </w:rPr>
      </w:pPr>
      <w:r>
        <w:rPr>
          <w:rFonts w:ascii="Times New Roman" w:eastAsia="Times New Roman" w:hAnsi="Times New Roman"/>
          <w:b/>
          <w:bCs/>
          <w:sz w:val="16"/>
          <w:szCs w:val="16"/>
          <w:lang w:eastAsia="pl-PL"/>
        </w:rPr>
        <w:t xml:space="preserve">Dodatkowe informacje: </w:t>
      </w:r>
      <w:r>
        <w:rPr>
          <w:rFonts w:ascii="Times New Roman" w:eastAsia="Times New Roman" w:hAnsi="Times New Roman"/>
          <w:bCs/>
          <w:sz w:val="16"/>
          <w:szCs w:val="16"/>
          <w:lang w:eastAsia="pl-PL"/>
        </w:rPr>
        <w:t>Prawo do dysponowania nieruchomością na cele budowlane jest to tytuł prawny wynikający z prawa własności, użytkowania wieczystego, zarządu, ograniczonego prawa rzeczowego albo stosunku zobowiązaniowego, przewidującego uprawnienia do wykonywania robót budowlanych.</w:t>
      </w:r>
    </w:p>
    <w:p w14:paraId="5ABAC666" w14:textId="77777777" w:rsidR="00F87F82" w:rsidRDefault="006A41CF">
      <w:pPr>
        <w:spacing w:before="60" w:after="60" w:line="240" w:lineRule="auto"/>
        <w:ind w:left="284" w:right="283"/>
        <w:jc w:val="both"/>
        <w:rPr>
          <w:rFonts w:ascii="Times New Roman" w:eastAsia="Times New Roman" w:hAnsi="Times New Roman"/>
          <w:bCs/>
          <w:sz w:val="16"/>
          <w:szCs w:val="16"/>
          <w:lang w:eastAsia="pl-PL"/>
        </w:rPr>
      </w:pPr>
      <w:r>
        <w:rPr>
          <w:rFonts w:ascii="Times New Roman" w:eastAsia="Times New Roman" w:hAnsi="Times New Roman"/>
          <w:bCs/>
          <w:sz w:val="16"/>
          <w:szCs w:val="16"/>
          <w:lang w:eastAsia="pl-PL"/>
        </w:rPr>
        <w:t>W przypadku, gdy do złożenia oświadczenia zobowiązanych jest kilka osób, każda z tych osób składa oświadczenie oddzielnie na osobnym formularzu.</w:t>
      </w:r>
    </w:p>
    <w:tbl>
      <w:tblPr>
        <w:tblW w:w="921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212"/>
      </w:tblGrid>
      <w:tr w:rsidR="00F87F82" w14:paraId="00156707" w14:textId="77777777">
        <w:tc>
          <w:tcPr>
            <w:tcW w:w="9212" w:type="dxa"/>
            <w:shd w:val="clear" w:color="auto" w:fill="D9D9D9"/>
          </w:tcPr>
          <w:p w14:paraId="4A5A2A4B" w14:textId="77777777" w:rsidR="00F87F82" w:rsidRDefault="006A41CF">
            <w:pPr>
              <w:spacing w:before="60" w:after="6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1. DANE INWESTORA</w:t>
            </w:r>
          </w:p>
        </w:tc>
      </w:tr>
    </w:tbl>
    <w:p w14:paraId="501E1A9C" w14:textId="77777777" w:rsidR="00F87F82" w:rsidRDefault="006A41CF">
      <w:pPr>
        <w:spacing w:before="180" w:after="0" w:line="360" w:lineRule="auto"/>
        <w:jc w:val="both"/>
        <w:rPr>
          <w:rFonts w:ascii="Times New Roman" w:hAnsi="Times New Roman"/>
          <w:iCs/>
        </w:rPr>
      </w:pPr>
      <w:bookmarkStart w:id="0" w:name="_Hlk62135658"/>
      <w:r>
        <w:rPr>
          <w:rFonts w:ascii="Times New Roman" w:hAnsi="Times New Roman"/>
          <w:iCs/>
        </w:rPr>
        <w:t xml:space="preserve">Imię i nazwisko lub nazwa: …………………………………………………………………………. Kraj: ………………………………. Województwo: .………………………………………………… Powiat: ………………………………………….. Gmina: .………………..…………………………… Ulica: ……………………………………………………… Nr domu: …………. Nr lokalu: ……..…. Miejscowość: ………………………….. Kod pocztowy: .……….…… Poczta: ...…………………….. </w:t>
      </w:r>
      <w:bookmarkEnd w:id="0"/>
    </w:p>
    <w:tbl>
      <w:tblPr>
        <w:tblW w:w="921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212"/>
      </w:tblGrid>
      <w:tr w:rsidR="00F87F82" w14:paraId="5EC57C61" w14:textId="77777777">
        <w:tc>
          <w:tcPr>
            <w:tcW w:w="9212" w:type="dxa"/>
            <w:shd w:val="clear" w:color="auto" w:fill="D9D9D9"/>
          </w:tcPr>
          <w:p w14:paraId="2DEFACD0" w14:textId="77777777" w:rsidR="00F87F82" w:rsidRDefault="006A41CF">
            <w:pPr>
              <w:spacing w:before="60" w:after="60" w:line="240" w:lineRule="auto"/>
              <w:jc w:val="both"/>
              <w:rPr>
                <w:rFonts w:ascii="Times New Roman" w:hAnsi="Times New Roman"/>
                <w:b/>
                <w:bCs/>
                <w:vertAlign w:val="superscript"/>
              </w:rPr>
            </w:pPr>
            <w:r>
              <w:rPr>
                <w:rFonts w:ascii="Times New Roman" w:hAnsi="Times New Roman"/>
                <w:b/>
                <w:bCs/>
              </w:rPr>
              <w:t>2. DANE OSOBY UPOWAŻNIONEJ DO ZŁOŻENIA OŚWIADCZENIA W IMIENIU INWESTORA</w:t>
            </w:r>
            <w:r>
              <w:rPr>
                <w:rStyle w:val="Odwoanieprzypisudolnego"/>
                <w:rFonts w:ascii="Times New Roman" w:hAnsi="Times New Roman"/>
                <w:b/>
                <w:bCs/>
              </w:rPr>
              <w:footnoteReference w:id="1"/>
            </w:r>
            <w:r>
              <w:rPr>
                <w:rFonts w:ascii="Times New Roman" w:hAnsi="Times New Roman"/>
                <w:b/>
                <w:bCs/>
                <w:vertAlign w:val="superscript"/>
              </w:rPr>
              <w:t>)</w:t>
            </w:r>
          </w:p>
        </w:tc>
      </w:tr>
    </w:tbl>
    <w:p w14:paraId="594186C1" w14:textId="77777777" w:rsidR="00F87F82" w:rsidRDefault="006A41CF">
      <w:pPr>
        <w:spacing w:before="180" w:after="0" w:line="360" w:lineRule="auto"/>
        <w:jc w:val="both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 xml:space="preserve">Imię i nazwisko lub nazwa: …………………………………………………………………………. Kraj: ………………………………. Województwo: .………………………………………………… Powiat: ………………………………………….. Gmina: .………………..…………………………… Ulica: ……………………………………………………… Nr domu: …………. Nr lokalu: ……..…. Miejscowość: ………………………….. Kod pocztowy: .……….…… Poczta: ...…………………….. </w:t>
      </w:r>
    </w:p>
    <w:tbl>
      <w:tblPr>
        <w:tblW w:w="921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212"/>
      </w:tblGrid>
      <w:tr w:rsidR="00F87F82" w14:paraId="1C0D3D07" w14:textId="77777777">
        <w:tc>
          <w:tcPr>
            <w:tcW w:w="9212" w:type="dxa"/>
            <w:shd w:val="clear" w:color="auto" w:fill="D9D9D9"/>
          </w:tcPr>
          <w:p w14:paraId="41DB7B12" w14:textId="77777777" w:rsidR="00F87F82" w:rsidRDefault="006A41CF">
            <w:pPr>
              <w:spacing w:before="60" w:after="60" w:line="240" w:lineRule="auto"/>
              <w:rPr>
                <w:rFonts w:ascii="Times New Roman" w:hAnsi="Times New Roman"/>
                <w:b/>
                <w:bCs/>
                <w:vertAlign w:val="superscript"/>
              </w:rPr>
            </w:pPr>
            <w:r>
              <w:rPr>
                <w:rFonts w:ascii="Times New Roman" w:hAnsi="Times New Roman"/>
                <w:b/>
                <w:bCs/>
              </w:rPr>
              <w:t>3. DANE NIERUCHOMOŚCI</w:t>
            </w:r>
            <w:r>
              <w:rPr>
                <w:rStyle w:val="Odwoanieprzypisudolnego"/>
                <w:rFonts w:ascii="Times New Roman" w:hAnsi="Times New Roman"/>
                <w:b/>
                <w:bCs/>
              </w:rPr>
              <w:footnoteReference w:id="2"/>
            </w:r>
            <w:r>
              <w:rPr>
                <w:rFonts w:ascii="Times New Roman" w:hAnsi="Times New Roman"/>
                <w:b/>
                <w:bCs/>
                <w:vertAlign w:val="superscript"/>
              </w:rPr>
              <w:t>)</w:t>
            </w:r>
          </w:p>
        </w:tc>
      </w:tr>
    </w:tbl>
    <w:p w14:paraId="42EB0711" w14:textId="77777777" w:rsidR="00F87F82" w:rsidRDefault="006A41CF">
      <w:pPr>
        <w:widowControl w:val="0"/>
        <w:spacing w:before="180" w:after="60" w:line="360" w:lineRule="auto"/>
        <w:jc w:val="both"/>
        <w:rPr>
          <w:rFonts w:ascii="Times New Roman" w:eastAsia="Times New Roman" w:hAnsi="Times New Roman"/>
          <w:iCs/>
          <w:lang w:eastAsia="pl-PL"/>
        </w:rPr>
      </w:pPr>
      <w:r>
        <w:rPr>
          <w:rFonts w:ascii="Times New Roman" w:eastAsia="Times New Roman" w:hAnsi="Times New Roman"/>
          <w:iCs/>
          <w:lang w:eastAsia="pl-PL"/>
        </w:rPr>
        <w:t xml:space="preserve">Województwo: .………………………………………………………………………………………….. Powiat: ………………………………………… Gmina: .………………..…………………………… Ulica: ……………………………………………………………. Nr domu: ………………..……..….. Miejscowość: ……………………………………………….. Kod pocztowy: .……….…………..……. </w:t>
      </w:r>
    </w:p>
    <w:p w14:paraId="4D7AE2A1" w14:textId="77777777" w:rsidR="00F87F82" w:rsidRDefault="006A41CF">
      <w:pPr>
        <w:widowControl w:val="0"/>
        <w:spacing w:after="60" w:line="360" w:lineRule="auto"/>
        <w:jc w:val="both"/>
        <w:rPr>
          <w:rFonts w:ascii="Times New Roman" w:eastAsia="Times New Roman" w:hAnsi="Times New Roman"/>
          <w:iCs/>
          <w:lang w:eastAsia="pl-PL"/>
        </w:rPr>
      </w:pPr>
      <w:r>
        <w:rPr>
          <w:rFonts w:ascii="Times New Roman" w:eastAsia="Times New Roman" w:hAnsi="Times New Roman"/>
          <w:iCs/>
          <w:lang w:eastAsia="pl-PL"/>
        </w:rPr>
        <w:t>Identyfikator działki ewidencyjnej</w:t>
      </w:r>
      <w:r>
        <w:rPr>
          <w:rStyle w:val="Odwoanieprzypisudolnego"/>
        </w:rPr>
        <w:footnoteReference w:id="3"/>
      </w:r>
      <w:r>
        <w:rPr>
          <w:rFonts w:ascii="Times New Roman" w:eastAsia="Times New Roman" w:hAnsi="Times New Roman"/>
          <w:iCs/>
          <w:vertAlign w:val="superscript"/>
          <w:lang w:eastAsia="pl-PL"/>
        </w:rPr>
        <w:t>)</w:t>
      </w:r>
      <w:r>
        <w:rPr>
          <w:rFonts w:ascii="Times New Roman" w:eastAsia="Times New Roman" w:hAnsi="Times New Roman"/>
          <w:iCs/>
          <w:lang w:eastAsia="pl-PL"/>
        </w:rPr>
        <w:t>: ……………………….……………………..……………………..</w:t>
      </w:r>
    </w:p>
    <w:tbl>
      <w:tblPr>
        <w:tblW w:w="8395" w:type="dxa"/>
        <w:tblInd w:w="929" w:type="dxa"/>
        <w:tblLayout w:type="fixed"/>
        <w:tblLook w:val="04A0" w:firstRow="1" w:lastRow="0" w:firstColumn="1" w:lastColumn="0" w:noHBand="0" w:noVBand="1"/>
      </w:tblPr>
      <w:tblGrid>
        <w:gridCol w:w="8395"/>
      </w:tblGrid>
      <w:tr w:rsidR="00F87F82" w14:paraId="20785202" w14:textId="77777777">
        <w:trPr>
          <w:trHeight w:val="484"/>
        </w:trPr>
        <w:tc>
          <w:tcPr>
            <w:tcW w:w="8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510F4" w14:textId="77777777" w:rsidR="00F87F82" w:rsidRDefault="006A41CF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  <w:sz w:val="20"/>
              </w:rPr>
              <w:t>Liczba stron zawierających dane o kolejnych nieruchomościach (załączanych do oświadczenia): ……</w:t>
            </w:r>
          </w:p>
        </w:tc>
      </w:tr>
    </w:tbl>
    <w:p w14:paraId="42EEE9D2" w14:textId="77777777" w:rsidR="00F87F82" w:rsidRDefault="00F87F82">
      <w:pPr>
        <w:spacing w:after="0" w:line="300" w:lineRule="auto"/>
        <w:jc w:val="both"/>
        <w:rPr>
          <w:rFonts w:ascii="Times New Roman" w:hAnsi="Times New Roman"/>
          <w:iCs/>
          <w:sz w:val="6"/>
          <w:szCs w:val="6"/>
        </w:rPr>
      </w:pPr>
    </w:p>
    <w:tbl>
      <w:tblPr>
        <w:tblW w:w="921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212"/>
      </w:tblGrid>
      <w:tr w:rsidR="00F87F82" w14:paraId="3B78042F" w14:textId="77777777">
        <w:tc>
          <w:tcPr>
            <w:tcW w:w="9212" w:type="dxa"/>
            <w:shd w:val="clear" w:color="auto" w:fill="D9D9D9"/>
          </w:tcPr>
          <w:p w14:paraId="628D07FC" w14:textId="77777777" w:rsidR="00F87F82" w:rsidRDefault="006A41CF">
            <w:pPr>
              <w:pStyle w:val="Bezodstpw"/>
              <w:spacing w:before="60" w:after="60"/>
              <w:jc w:val="both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Po zapoznaniu się z art. 32 ust. 4 pkt 2 oraz art. 3 pkt 11 ustawy z dnia 7 lipca 1994 r. – Prawo budowlane oświadczam, że posiadam prawo do dysponowania nieruchomością (nieruchomościami) na cele budowlane określoną (określonymi) w pkt 3 tego oświadczenia.</w:t>
            </w:r>
          </w:p>
          <w:p w14:paraId="57784190" w14:textId="77777777" w:rsidR="00F87F82" w:rsidRDefault="006A41CF">
            <w:pPr>
              <w:pStyle w:val="Bezodstpw"/>
              <w:spacing w:before="60" w:after="60"/>
              <w:jc w:val="both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Jestem świadomy (świadoma) odpowiedzialności karnej za podanie nieprawdy w niniejszym oświadczeniu, zgodnie z art. 233 ustawy z dnia 6 czerwca 1997 r. - Kodeks karny (Dz. U. z 2020 r. poz. 1444, z późn. zm.).</w:t>
            </w:r>
            <w:bookmarkStart w:id="1" w:name="_Hlk39584249"/>
            <w:bookmarkEnd w:id="1"/>
          </w:p>
        </w:tc>
      </w:tr>
    </w:tbl>
    <w:p w14:paraId="064554DF" w14:textId="77777777" w:rsidR="00F87F82" w:rsidRDefault="00F87F82">
      <w:pPr>
        <w:pStyle w:val="Nagwek"/>
        <w:shd w:val="clear" w:color="auto" w:fill="FFFFFF"/>
        <w:spacing w:before="0"/>
        <w:rPr>
          <w:rFonts w:ascii="Times New Roman" w:hAnsi="Times New Roman"/>
          <w:color w:val="auto"/>
          <w:sz w:val="8"/>
          <w:szCs w:val="22"/>
        </w:rPr>
      </w:pPr>
    </w:p>
    <w:tbl>
      <w:tblPr>
        <w:tblW w:w="921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212"/>
      </w:tblGrid>
      <w:tr w:rsidR="00F87F82" w14:paraId="1AA7C882" w14:textId="77777777">
        <w:tc>
          <w:tcPr>
            <w:tcW w:w="9212" w:type="dxa"/>
            <w:shd w:val="clear" w:color="auto" w:fill="D9D9D9"/>
          </w:tcPr>
          <w:p w14:paraId="2CD5A1AA" w14:textId="77777777" w:rsidR="00F87F82" w:rsidRDefault="006A41CF">
            <w:pPr>
              <w:widowControl w:val="0"/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pl-PL"/>
              </w:rPr>
              <w:t>4. PODPIS INWESTORA LUB OSOBY UPOWAŻNIONEJ DO ZŁOŻENIA OŚWIADCZENIA W IMIENIU INWESTORA I DATA PODPISU</w:t>
            </w:r>
          </w:p>
        </w:tc>
      </w:tr>
    </w:tbl>
    <w:p w14:paraId="31C3DD39" w14:textId="77777777" w:rsidR="00F87F82" w:rsidRDefault="006A41CF">
      <w:pPr>
        <w:widowControl w:val="0"/>
        <w:spacing w:before="60" w:after="60" w:line="240" w:lineRule="auto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/>
          <w:sz w:val="16"/>
          <w:szCs w:val="16"/>
          <w:lang w:eastAsia="pl-PL"/>
        </w:rPr>
        <w:t xml:space="preserve">Podpis powinien być czytelny. </w:t>
      </w:r>
    </w:p>
    <w:p w14:paraId="420A9DD0" w14:textId="77777777" w:rsidR="00F87F82" w:rsidRDefault="006A41CF">
      <w:pPr>
        <w:widowControl w:val="0"/>
        <w:pBdr>
          <w:bottom w:val="single" w:sz="6" w:space="1" w:color="000000"/>
        </w:pBdr>
        <w:spacing w:after="0" w:line="240" w:lineRule="auto"/>
        <w:rPr>
          <w:rFonts w:ascii="Times New Roman" w:eastAsia="Times New Roman" w:hAnsi="Times New Roman"/>
          <w:iCs/>
          <w:lang w:eastAsia="pl-PL"/>
        </w:rPr>
      </w:pPr>
      <w:r>
        <w:rPr>
          <w:rFonts w:ascii="Times New Roman" w:eastAsia="Times New Roman" w:hAnsi="Times New Roman"/>
          <w:iCs/>
          <w:lang w:eastAsia="pl-PL"/>
        </w:rPr>
        <w:t>……………………………………………………………………………………………………………</w:t>
      </w:r>
      <w:r>
        <w:br w:type="page"/>
      </w:r>
    </w:p>
    <w:p w14:paraId="0D7248F1" w14:textId="77777777" w:rsidR="000F5E93" w:rsidRDefault="006A41CF" w:rsidP="000F5E93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bookmarkStart w:id="2" w:name="_Hlk7432589"/>
      <w:bookmarkEnd w:id="2"/>
      <w:r>
        <w:rPr>
          <w:rFonts w:ascii="Times New Roman" w:eastAsia="Times New Roman" w:hAnsi="Times New Roman" w:cs="Times New Roman"/>
          <w:b/>
        </w:rPr>
        <w:lastRenderedPageBreak/>
        <w:t>OBOWIĄZEK INFORMACYJNY</w:t>
      </w:r>
    </w:p>
    <w:p w14:paraId="54084EC1" w14:textId="52BBE5F8" w:rsidR="00F87F82" w:rsidRDefault="006A41CF" w:rsidP="000F5E93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dot.  </w:t>
      </w:r>
      <w:r>
        <w:rPr>
          <w:rFonts w:ascii="Times New Roman" w:eastAsia="Times New Roman" w:hAnsi="Times New Roman" w:cs="Times New Roman"/>
          <w:b/>
          <w:i/>
          <w:iCs/>
          <w:color w:val="000000"/>
        </w:rPr>
        <w:t>budowy lub przebudowy budynku jednorodzinnego</w:t>
      </w:r>
    </w:p>
    <w:p w14:paraId="5DC234C1" w14:textId="77777777" w:rsidR="00F87F82" w:rsidRPr="000F5E93" w:rsidRDefault="006A41CF">
      <w:pPr>
        <w:suppressAutoHyphens w:val="0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F5E93">
        <w:rPr>
          <w:rFonts w:ascii="Times New Roman" w:eastAsia="Times New Roman" w:hAnsi="Times New Roman" w:cs="Times New Roman"/>
          <w:sz w:val="20"/>
          <w:szCs w:val="20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0F5E93">
        <w:rPr>
          <w:rFonts w:ascii="Times New Roman" w:eastAsia="Times New Roman" w:hAnsi="Times New Roman" w:cs="Times New Roman"/>
          <w:sz w:val="20"/>
          <w:szCs w:val="20"/>
        </w:rPr>
        <w:t>Dz.U.UE.L</w:t>
      </w:r>
      <w:proofErr w:type="spellEnd"/>
      <w:r w:rsidRPr="000F5E93">
        <w:rPr>
          <w:rFonts w:ascii="Times New Roman" w:eastAsia="Times New Roman" w:hAnsi="Times New Roman" w:cs="Times New Roman"/>
          <w:sz w:val="20"/>
          <w:szCs w:val="20"/>
        </w:rPr>
        <w:t>. z 2016r. Nr 119, s.1 ze zm.) - dalej: „RODO” informuję, że:</w:t>
      </w:r>
    </w:p>
    <w:p w14:paraId="7E6EA681" w14:textId="77777777" w:rsidR="00F87F82" w:rsidRPr="000F5E93" w:rsidRDefault="006A41CF">
      <w:pPr>
        <w:numPr>
          <w:ilvl w:val="1"/>
          <w:numId w:val="6"/>
        </w:numPr>
        <w:suppressAutoHyphens w:val="0"/>
        <w:spacing w:before="120" w:after="120" w:line="240" w:lineRule="auto"/>
        <w:ind w:left="567" w:hanging="58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F5E9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Administratorem danych osobowych przetwarzanych </w:t>
      </w:r>
      <w:r w:rsidRPr="000F5E93">
        <w:rPr>
          <w:rFonts w:ascii="Times New Roman" w:hAnsi="Times New Roman" w:cs="Times New Roman"/>
          <w:sz w:val="20"/>
          <w:szCs w:val="20"/>
          <w:shd w:val="clear" w:color="auto" w:fill="FFFFFF"/>
        </w:rPr>
        <w:t>w dokumentacji papierowej i innych zbiorach danych prowadzonych w Starostwie Powiatowym w Bartoszycach</w:t>
      </w:r>
      <w:r w:rsidRPr="000F5E93">
        <w:rPr>
          <w:rFonts w:ascii="Times New Roman" w:eastAsia="Times New Roman" w:hAnsi="Times New Roman" w:cs="Times New Roman"/>
          <w:sz w:val="20"/>
          <w:szCs w:val="20"/>
        </w:rPr>
        <w:t xml:space="preserve"> jest </w:t>
      </w:r>
      <w:r w:rsidRPr="000F5E9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Starosta Bartoszycki z siedzibą pod adresem 11-200 Bartoszyce, ul. Lipowa 1 adres e-mail: </w:t>
      </w:r>
      <w:r w:rsidRPr="000F5E93">
        <w:rPr>
          <w:rFonts w:ascii="Times New Roman" w:hAnsi="Times New Roman" w:cs="Times New Roman"/>
          <w:sz w:val="20"/>
          <w:szCs w:val="20"/>
        </w:rPr>
        <w:t>starostwo@powiat.bartoszyce.pl,</w:t>
      </w:r>
      <w:r w:rsidRPr="000F5E9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numer telefonu: 89 762 17 20.</w:t>
      </w:r>
    </w:p>
    <w:p w14:paraId="75F68D42" w14:textId="77777777" w:rsidR="00F87F82" w:rsidRPr="000F5E93" w:rsidRDefault="006A41CF">
      <w:pPr>
        <w:numPr>
          <w:ilvl w:val="1"/>
          <w:numId w:val="7"/>
        </w:numPr>
        <w:suppressAutoHyphens w:val="0"/>
        <w:spacing w:before="120" w:after="120" w:line="240" w:lineRule="auto"/>
        <w:ind w:left="567" w:hanging="58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F5E93">
        <w:rPr>
          <w:rFonts w:ascii="Times New Roman" w:eastAsia="Times New Roman" w:hAnsi="Times New Roman" w:cs="Times New Roman"/>
          <w:color w:val="000000"/>
          <w:sz w:val="20"/>
          <w:szCs w:val="20"/>
        </w:rPr>
        <w:t>Administrator wyznaczył Inspektora Ochrony Danych, z którym mogą się Państwo kontaktować we wszystkich sprawach dotyczących przetwarzania danych osobowych za pośrednictwem adresu e-mail: iod@powiat.bartoszyce.pl</w:t>
      </w:r>
      <w:r w:rsidRPr="000F5E9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 </w:t>
      </w:r>
      <w:r w:rsidRPr="000F5E9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lub pisemnie na adres Administratora.</w:t>
      </w:r>
    </w:p>
    <w:p w14:paraId="0E961A7C" w14:textId="77777777" w:rsidR="00F87F82" w:rsidRPr="000F5E93" w:rsidRDefault="006A41CF">
      <w:pPr>
        <w:numPr>
          <w:ilvl w:val="1"/>
          <w:numId w:val="8"/>
        </w:numPr>
        <w:suppressAutoHyphens w:val="0"/>
        <w:spacing w:before="120" w:after="120" w:line="240" w:lineRule="auto"/>
        <w:ind w:left="567" w:hanging="58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F5E93">
        <w:rPr>
          <w:rFonts w:ascii="Times New Roman" w:eastAsia="Times New Roman" w:hAnsi="Times New Roman" w:cs="Times New Roman"/>
          <w:color w:val="000000"/>
          <w:sz w:val="20"/>
          <w:szCs w:val="20"/>
        </w:rPr>
        <w:t>Państwa dane osobowe będą przetwarzane w celu rozpatrzenia wniosku o pozwolenie na budowę, tj. gdyż jest to niezbędne do wypełnienia obowiązku prawnego ciążącego na Administratorze</w:t>
      </w:r>
      <w:r w:rsidRPr="000F5E93">
        <w:rPr>
          <w:rFonts w:ascii="Times New Roman" w:eastAsia="Times New Roman" w:hAnsi="Times New Roman" w:cs="Times New Roman"/>
          <w:sz w:val="20"/>
          <w:szCs w:val="20"/>
        </w:rPr>
        <w:t xml:space="preserve"> (art. 6 ust. 1 lit. c RODO) w związku z </w:t>
      </w:r>
      <w:r w:rsidRPr="000F5E93">
        <w:rPr>
          <w:rFonts w:ascii="Times New Roman" w:hAnsi="Times New Roman" w:cs="Times New Roman"/>
          <w:sz w:val="20"/>
          <w:szCs w:val="20"/>
        </w:rPr>
        <w:t>art. 28 i nast. ustawy z dnia 7 lipca 1994 r. Prawo budowlane (t. j. Dz. U. z 2023 r., poz. 683 ze zm.)</w:t>
      </w:r>
    </w:p>
    <w:p w14:paraId="2F82C41D" w14:textId="0C6CB698" w:rsidR="00F87F82" w:rsidRPr="000F5E93" w:rsidRDefault="00F05CC7">
      <w:pPr>
        <w:numPr>
          <w:ilvl w:val="1"/>
          <w:numId w:val="9"/>
        </w:numPr>
        <w:suppressAutoHyphens w:val="0"/>
        <w:spacing w:before="120" w:after="120" w:line="240" w:lineRule="auto"/>
        <w:ind w:left="567" w:hanging="58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F5E9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Państwa dane osobowe będą przetwarzane przez okres niezbędny do realizacji celu, o którym mowa w pkt. 3 z uwzględnieniem okresów przechowywania określonych w przepisach szczególnych, w tym przepisów archiwalnych tj. </w:t>
      </w:r>
      <w:r w:rsidR="000F5E93" w:rsidRPr="000F5E9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5 lat z zastosowaniem art. 38 ust. 2 ustawy Prawo budowlane. </w:t>
      </w:r>
      <w:r w:rsidR="000F5E93" w:rsidRPr="000F5E9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Zgodnie z Załącznikiem do rozporządzenia Ministra Kultury i Dziedzictwa Narodowego z dnia 20 października 2015 r. (poz. 1743) pkt. 2 ROZPORZĄDZENIA MINISTRA KULTURY I DZIEDZICTWA NARODOWEGO z dnia 20 października 2015 r. w sprawie klasyfikowania i kwalifikowania dokumentacji, przekazywania materiałów archiwalnych do archiwów państwowych i brakowania dokumentacji niearchiwalnej oraz ZAŁĄCZNIKIEM Nr  3 do JEDNOLITEGO RZECZOWEGO WYKAZU AKT ORGANÓW POWIATU I STAROSTW POWIATOWYCH pkt. 6 tabeli – kategoria archiwalna </w:t>
      </w:r>
      <w:r w:rsidR="000F5E93" w:rsidRPr="000F5E9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„B5”</w:t>
      </w:r>
      <w:r w:rsidR="000F5E93" w:rsidRPr="000F5E9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Kategoria archiwalna B5 odnosi się do specyficznej podkategorii dokumentów w kategorii B. Wymagają one przechowywania przez określony czas – w tym przypadku przez 5 lat. Okres przechowywania oznaczony cyframi arabskimi liczy się w pełnych latach kalendarzowych od 1 stycznia następnego roku po ostatecznym załatwieniu sprawy (np. akta oznaczone symbolem B5 i dotyczące spraw załatwionych w 1999 r. należy przechowywać do 1 stycznia 2005 r.). Przy czym okres przechowywania liczony jest zgodnie z ustawą Prawo budowlane tj. art. 38 ust. 2, tj. </w:t>
      </w:r>
      <w:r w:rsidR="000F5E93" w:rsidRPr="000F5E9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przez okres istnienia obiektu budowlanego.</w:t>
      </w:r>
    </w:p>
    <w:p w14:paraId="46AA67CC" w14:textId="77777777" w:rsidR="00F87F82" w:rsidRPr="000F5E93" w:rsidRDefault="006A41CF">
      <w:pPr>
        <w:numPr>
          <w:ilvl w:val="1"/>
          <w:numId w:val="10"/>
        </w:numPr>
        <w:suppressAutoHyphens w:val="0"/>
        <w:spacing w:before="120" w:after="120" w:line="240" w:lineRule="auto"/>
        <w:ind w:left="567" w:hanging="58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F5E93">
        <w:rPr>
          <w:rFonts w:ascii="Times New Roman" w:eastAsia="Times New Roman" w:hAnsi="Times New Roman" w:cs="Times New Roman"/>
          <w:color w:val="000000"/>
          <w:sz w:val="20"/>
          <w:szCs w:val="20"/>
        </w:rPr>
        <w:t>Państwa dane osobowe będą przetwarzane w sposób zautomatyzowany, lecz nie będą podlegały zautomatyzowanemu podejmowaniu decyzji, w tym o profilowaniu.</w:t>
      </w:r>
    </w:p>
    <w:p w14:paraId="125CE018" w14:textId="77777777" w:rsidR="00F87F82" w:rsidRPr="000F5E93" w:rsidRDefault="006A41CF">
      <w:pPr>
        <w:numPr>
          <w:ilvl w:val="1"/>
          <w:numId w:val="11"/>
        </w:numPr>
        <w:suppressAutoHyphens w:val="0"/>
        <w:spacing w:before="120" w:after="120" w:line="240" w:lineRule="auto"/>
        <w:ind w:left="567" w:hanging="58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F5E93">
        <w:rPr>
          <w:rFonts w:ascii="Times New Roman" w:eastAsia="Times New Roman" w:hAnsi="Times New Roman" w:cs="Times New Roman"/>
          <w:color w:val="000000"/>
          <w:sz w:val="20"/>
          <w:szCs w:val="20"/>
        </w:rPr>
        <w:t>Państwa dane osobowych nie będą przekazywane poza Europejski Obszar Gospodarczy (obejmujący Unię Europejską, Norwegię, Liechtenstein i Islandię).</w:t>
      </w:r>
    </w:p>
    <w:p w14:paraId="100DAA2D" w14:textId="77777777" w:rsidR="00F87F82" w:rsidRPr="000F5E93" w:rsidRDefault="006A41CF">
      <w:pPr>
        <w:numPr>
          <w:ilvl w:val="1"/>
          <w:numId w:val="12"/>
        </w:numPr>
        <w:suppressAutoHyphens w:val="0"/>
        <w:spacing w:before="120" w:after="120" w:line="240" w:lineRule="auto"/>
        <w:ind w:left="567" w:hanging="58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F5E93">
        <w:rPr>
          <w:rFonts w:ascii="Times New Roman" w:eastAsia="Times New Roman" w:hAnsi="Times New Roman" w:cs="Times New Roman"/>
          <w:color w:val="000000"/>
          <w:sz w:val="20"/>
          <w:szCs w:val="20"/>
        </w:rPr>
        <w:t>W związku z przetwarzaniem Państwa danych osobowych, przysługują Państwu następujące prawa:</w:t>
      </w:r>
    </w:p>
    <w:p w14:paraId="77462F53" w14:textId="77777777" w:rsidR="00F87F82" w:rsidRPr="000F5E93" w:rsidRDefault="006A41CF">
      <w:pPr>
        <w:numPr>
          <w:ilvl w:val="0"/>
          <w:numId w:val="13"/>
        </w:numPr>
        <w:suppressAutoHyphens w:val="0"/>
        <w:spacing w:after="0" w:line="240" w:lineRule="auto"/>
        <w:ind w:left="567" w:hanging="58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F5E93">
        <w:rPr>
          <w:rFonts w:ascii="Times New Roman" w:hAnsi="Times New Roman" w:cs="Times New Roman"/>
          <w:sz w:val="20"/>
          <w:szCs w:val="20"/>
        </w:rPr>
        <w:t>prawo dostępu do swoich danych oraz otrzymania ich kopii – z tym że w przypadku gdy dane osobowe nie zostały zebrane od osoby, której dane dotyczą, to realizacja prawa do informacji o źródle ich pozyskania (art. 15 ust. 1 lit. g RODO) przysługuje w zakresie, w jakim nie ma wpływu na ochronę praw i wolności osoby, od której dane pozyskano;</w:t>
      </w:r>
    </w:p>
    <w:p w14:paraId="5A927F15" w14:textId="77777777" w:rsidR="00F87F82" w:rsidRPr="000F5E93" w:rsidRDefault="006A41CF">
      <w:pPr>
        <w:numPr>
          <w:ilvl w:val="0"/>
          <w:numId w:val="14"/>
        </w:numPr>
        <w:suppressAutoHyphens w:val="0"/>
        <w:spacing w:after="0" w:line="240" w:lineRule="auto"/>
        <w:ind w:left="567" w:hanging="58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F5E93">
        <w:rPr>
          <w:rFonts w:ascii="Times New Roman" w:eastAsia="Times New Roman" w:hAnsi="Times New Roman" w:cs="Times New Roman"/>
          <w:color w:val="000000"/>
          <w:sz w:val="20"/>
          <w:szCs w:val="20"/>
        </w:rPr>
        <w:t>prawo do sprostowania (poprawiania) swoich danych osobowych;</w:t>
      </w:r>
    </w:p>
    <w:p w14:paraId="41223341" w14:textId="77777777" w:rsidR="00F87F82" w:rsidRPr="000F5E93" w:rsidRDefault="006A41CF">
      <w:pPr>
        <w:numPr>
          <w:ilvl w:val="0"/>
          <w:numId w:val="15"/>
        </w:numPr>
        <w:suppressAutoHyphens w:val="0"/>
        <w:spacing w:after="0" w:line="240" w:lineRule="auto"/>
        <w:ind w:left="567" w:hanging="58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F5E93">
        <w:rPr>
          <w:rFonts w:ascii="Times New Roman" w:eastAsia="Times New Roman" w:hAnsi="Times New Roman" w:cs="Times New Roman"/>
          <w:color w:val="000000"/>
          <w:sz w:val="20"/>
          <w:szCs w:val="20"/>
        </w:rPr>
        <w:t>prawo do ograniczenia przetwarzania danych osobowych;</w:t>
      </w:r>
    </w:p>
    <w:p w14:paraId="58150A4C" w14:textId="77777777" w:rsidR="00F87F82" w:rsidRPr="000F5E93" w:rsidRDefault="006A41CF">
      <w:pPr>
        <w:numPr>
          <w:ilvl w:val="0"/>
          <w:numId w:val="16"/>
        </w:numPr>
        <w:suppressAutoHyphens w:val="0"/>
        <w:spacing w:after="0" w:line="240" w:lineRule="auto"/>
        <w:ind w:left="567" w:hanging="58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F5E93">
        <w:rPr>
          <w:rFonts w:ascii="Times New Roman" w:eastAsia="Times New Roman" w:hAnsi="Times New Roman" w:cs="Times New Roman"/>
          <w:color w:val="000000"/>
          <w:sz w:val="20"/>
          <w:szCs w:val="20"/>
        </w:rPr>
        <w:t>prawo do usunięcia danych w przypadkach określonych w przepisach RODO;</w:t>
      </w:r>
    </w:p>
    <w:p w14:paraId="3A38DC9A" w14:textId="77777777" w:rsidR="00F87F82" w:rsidRPr="000F5E93" w:rsidRDefault="006A41CF">
      <w:pPr>
        <w:numPr>
          <w:ilvl w:val="0"/>
          <w:numId w:val="17"/>
        </w:numPr>
        <w:suppressAutoHyphens w:val="0"/>
        <w:spacing w:after="0" w:line="240" w:lineRule="auto"/>
        <w:ind w:left="567" w:hanging="58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F5E93">
        <w:rPr>
          <w:rFonts w:ascii="Times New Roman" w:eastAsia="Times New Roman" w:hAnsi="Times New Roman" w:cs="Times New Roman"/>
          <w:color w:val="000000"/>
          <w:sz w:val="20"/>
          <w:szCs w:val="20"/>
        </w:rPr>
        <w:t>prawo wniesienia skargi do Prezesa Urzędu Ochrony Danych Osobowych (ul. Stawki 2, 00-193 Warszawa), w sytuacji, gdy uzna Pani/Pan, że przetwarzanie danych osobowych narusza przepisy ogólnego rozporządzenia o ochronie danych osobowych (RODO);</w:t>
      </w:r>
    </w:p>
    <w:p w14:paraId="3273D55D" w14:textId="77777777" w:rsidR="00F87F82" w:rsidRPr="000F5E93" w:rsidRDefault="006A41CF">
      <w:pPr>
        <w:numPr>
          <w:ilvl w:val="1"/>
          <w:numId w:val="18"/>
        </w:numPr>
        <w:suppressAutoHyphens w:val="0"/>
        <w:spacing w:before="120" w:after="120" w:line="240" w:lineRule="auto"/>
        <w:ind w:left="567" w:hanging="587"/>
        <w:jc w:val="both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bookmarkStart w:id="3" w:name="_gjdgxs"/>
      <w:bookmarkEnd w:id="3"/>
      <w:r w:rsidRPr="000F5E93">
        <w:rPr>
          <w:rFonts w:ascii="Times New Roman" w:eastAsia="Times New Roman" w:hAnsi="Times New Roman" w:cs="Times New Roman"/>
          <w:color w:val="000000"/>
          <w:sz w:val="20"/>
          <w:szCs w:val="20"/>
        </w:rPr>
        <w:t>Podanie przez Państwa danych osobowych w związku z ciążącym na Administratorze obowiązkiem prawnym jest obowiązkowe, a ich nieprzekazanie skutkować będzie brakiem realizacji celu, o którym mowa w punkcie 3.</w:t>
      </w:r>
    </w:p>
    <w:p w14:paraId="7A508923" w14:textId="51083F86" w:rsidR="00F87F82" w:rsidRPr="000F5E93" w:rsidRDefault="006A41CF" w:rsidP="000F5E93">
      <w:pPr>
        <w:numPr>
          <w:ilvl w:val="1"/>
          <w:numId w:val="19"/>
        </w:numPr>
        <w:suppressAutoHyphens w:val="0"/>
        <w:spacing w:before="120" w:after="120" w:line="240" w:lineRule="auto"/>
        <w:ind w:left="567" w:hanging="587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bookmarkStart w:id="4" w:name="_Hlk7432589_kopia_1"/>
      <w:bookmarkStart w:id="5" w:name="_Hlk174447615"/>
      <w:bookmarkEnd w:id="4"/>
      <w:r w:rsidRPr="000F5E93">
        <w:rPr>
          <w:rFonts w:ascii="Times New Roman" w:hAnsi="Times New Roman" w:cs="Times New Roman"/>
          <w:sz w:val="20"/>
          <w:szCs w:val="20"/>
        </w:rPr>
        <w:t xml:space="preserve">Państwa dane mogą zostać przekazane podmiotom zewnętrznym na podstawie umowy powierzenia przetwarzania danych osobowych, a także m.in. </w:t>
      </w:r>
      <w:r w:rsidRPr="000F5E93">
        <w:rPr>
          <w:rFonts w:ascii="Times New Roman" w:hAnsi="Times New Roman" w:cs="Times New Roman"/>
          <w:sz w:val="20"/>
          <w:szCs w:val="20"/>
          <w:shd w:val="clear" w:color="auto" w:fill="FFFFFF"/>
        </w:rPr>
        <w:t>usługodawcom wykonującym usługi serwisu systemów informatycznych lub doradztwa prawnego,</w:t>
      </w:r>
      <w:r w:rsidRPr="000F5E93">
        <w:rPr>
          <w:rFonts w:ascii="Times New Roman" w:hAnsi="Times New Roman" w:cs="Times New Roman"/>
          <w:sz w:val="20"/>
          <w:szCs w:val="20"/>
        </w:rPr>
        <w:t xml:space="preserve"> jak również podmiotom lub organom uprawnionym na podstawie przepisów prawa.</w:t>
      </w:r>
      <w:bookmarkEnd w:id="5"/>
      <w:r w:rsidRPr="000F5E9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EAA088F" w14:textId="77777777" w:rsidR="00F87F82" w:rsidRPr="000F5E93" w:rsidRDefault="006A41CF">
      <w:pPr>
        <w:pStyle w:val="ng-scope"/>
        <w:spacing w:beforeAutospacing="0" w:after="0" w:afterAutospacing="0"/>
        <w:jc w:val="both"/>
        <w:rPr>
          <w:sz w:val="20"/>
          <w:szCs w:val="20"/>
        </w:rPr>
      </w:pPr>
      <w:r w:rsidRPr="000F5E93">
        <w:rPr>
          <w:sz w:val="20"/>
          <w:szCs w:val="20"/>
        </w:rPr>
        <w:t>Zgoda</w:t>
      </w:r>
    </w:p>
    <w:p w14:paraId="5C175819" w14:textId="77777777" w:rsidR="00F87F82" w:rsidRPr="000F5E93" w:rsidRDefault="006A41CF">
      <w:pPr>
        <w:pStyle w:val="ng-scope"/>
        <w:spacing w:beforeAutospacing="0" w:after="0" w:afterAutospacing="0"/>
        <w:jc w:val="both"/>
        <w:rPr>
          <w:sz w:val="20"/>
          <w:szCs w:val="20"/>
        </w:rPr>
      </w:pPr>
      <w:r w:rsidRPr="000F5E93">
        <w:rPr>
          <w:sz w:val="20"/>
          <w:szCs w:val="20"/>
        </w:rPr>
        <w:t xml:space="preserve">Wyrażam zgodę na przetwarzanie moich danych w postaci nr telefonu/adresu e-mail w celach  kontaktowych. </w:t>
      </w:r>
    </w:p>
    <w:tbl>
      <w:tblPr>
        <w:tblW w:w="8505" w:type="dxa"/>
        <w:tblInd w:w="219" w:type="dxa"/>
        <w:tblLayout w:type="fixed"/>
        <w:tblLook w:val="0000" w:firstRow="0" w:lastRow="0" w:firstColumn="0" w:lastColumn="0" w:noHBand="0" w:noVBand="0"/>
      </w:tblPr>
      <w:tblGrid>
        <w:gridCol w:w="3969"/>
        <w:gridCol w:w="4536"/>
      </w:tblGrid>
      <w:tr w:rsidR="00F87F82" w14:paraId="781BF185" w14:textId="77777777">
        <w:trPr>
          <w:cantSplit/>
          <w:trHeight w:val="694"/>
        </w:trPr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69BA48E" w14:textId="77777777" w:rsidR="00F87F82" w:rsidRDefault="006A41CF">
            <w:pPr>
              <w:jc w:val="center"/>
            </w:pPr>
            <w:r>
              <w:fldChar w:fldCharType="begin">
                <w:ffData>
                  <w:name w:val="Bookmark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6" w:name="Bookmark"/>
            <w:bookmarkEnd w:id="6"/>
            <w:r>
              <w:fldChar w:fldCharType="end"/>
            </w:r>
            <w:bookmarkStart w:id="7" w:name="__Fieldmark__274_2829778771"/>
            <w:bookmarkEnd w:id="7"/>
            <w:r>
              <w:rPr>
                <w:rFonts w:ascii="Calibri" w:hAnsi="Calibri" w:cs="Calibri"/>
                <w:sz w:val="20"/>
                <w:szCs w:val="20"/>
              </w:rPr>
              <w:t xml:space="preserve"> TAK</w:t>
            </w:r>
          </w:p>
        </w:tc>
        <w:tc>
          <w:tcPr>
            <w:tcW w:w="4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C049D86" w14:textId="77777777" w:rsidR="00F87F82" w:rsidRDefault="006A41CF">
            <w:pPr>
              <w:jc w:val="center"/>
            </w:pPr>
            <w:r>
              <w:fldChar w:fldCharType="begin">
                <w:ffData>
                  <w:name w:val="Bookmark kopia 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Start w:id="8" w:name="Bookmark_kopia_1_kopia_1"/>
            <w:bookmarkStart w:id="9" w:name="__Fieldmark__278_2829778771"/>
            <w:bookmarkStart w:id="10" w:name="Bookmark_kopia_1"/>
            <w:bookmarkEnd w:id="8"/>
            <w:bookmarkEnd w:id="9"/>
            <w:bookmarkEnd w:id="10"/>
            <w:r>
              <w:rPr>
                <w:rFonts w:ascii="Calibri" w:hAnsi="Calibri" w:cs="Calibri"/>
                <w:sz w:val="20"/>
                <w:szCs w:val="20"/>
              </w:rPr>
              <w:t xml:space="preserve"> NIE</w:t>
            </w:r>
          </w:p>
        </w:tc>
      </w:tr>
    </w:tbl>
    <w:p w14:paraId="3EE4A8B8" w14:textId="4479E3BA" w:rsidR="00F87F82" w:rsidRPr="000F5E93" w:rsidRDefault="006A41CF" w:rsidP="000F5E93">
      <w:pPr>
        <w:pStyle w:val="ng-scope"/>
        <w:spacing w:before="280" w:after="280"/>
        <w:jc w:val="both"/>
      </w:pPr>
      <w:r>
        <w:rPr>
          <w:sz w:val="20"/>
          <w:szCs w:val="20"/>
        </w:rPr>
        <w:t>PODPIS .…………………………………</w:t>
      </w:r>
    </w:p>
    <w:sectPr w:rsidR="00F87F82" w:rsidRPr="000F5E93">
      <w:pgSz w:w="11906" w:h="16838"/>
      <w:pgMar w:top="426" w:right="1274" w:bottom="284" w:left="1560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21E2DD" w14:textId="77777777" w:rsidR="006A41CF" w:rsidRDefault="006A41CF">
      <w:pPr>
        <w:spacing w:after="0" w:line="240" w:lineRule="auto"/>
      </w:pPr>
      <w:r>
        <w:separator/>
      </w:r>
    </w:p>
  </w:endnote>
  <w:endnote w:type="continuationSeparator" w:id="0">
    <w:p w14:paraId="33957E82" w14:textId="77777777" w:rsidR="006A41CF" w:rsidRDefault="006A41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3664FC" w14:textId="77777777" w:rsidR="00F87F82" w:rsidRDefault="006A41CF">
      <w:pPr>
        <w:rPr>
          <w:sz w:val="12"/>
        </w:rPr>
      </w:pPr>
      <w:r>
        <w:separator/>
      </w:r>
    </w:p>
  </w:footnote>
  <w:footnote w:type="continuationSeparator" w:id="0">
    <w:p w14:paraId="55AE251E" w14:textId="77777777" w:rsidR="00F87F82" w:rsidRDefault="006A41CF">
      <w:pPr>
        <w:rPr>
          <w:sz w:val="12"/>
        </w:rPr>
      </w:pPr>
      <w:r>
        <w:continuationSeparator/>
      </w:r>
    </w:p>
  </w:footnote>
  <w:footnote w:id="1">
    <w:p w14:paraId="70DD23A0" w14:textId="77777777" w:rsidR="00F87F82" w:rsidRDefault="006A41CF">
      <w:pPr>
        <w:pStyle w:val="Tekstprzypisudolnego"/>
        <w:ind w:left="142" w:hanging="142"/>
        <w:jc w:val="both"/>
        <w:rPr>
          <w:rFonts w:ascii="Times New Roman" w:hAnsi="Times New Roman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ascii="Times New Roman" w:hAnsi="Times New Roman"/>
          <w:sz w:val="16"/>
          <w:szCs w:val="16"/>
          <w:vertAlign w:val="superscript"/>
        </w:rPr>
        <w:tab/>
        <w:t>)</w:t>
      </w:r>
      <w:r>
        <w:rPr>
          <w:rFonts w:ascii="Times New Roman" w:hAnsi="Times New Roman"/>
          <w:sz w:val="16"/>
          <w:szCs w:val="16"/>
        </w:rPr>
        <w:t>Wypełnia się, jeżeli oświadczenie jest składane w imieniu osoby prawnej lub jednostki organizacyjnej nieposiadającej osobowości prawnej albo oświadczenie w imieniu inwestora składa jego pełnomocnik.</w:t>
      </w:r>
    </w:p>
  </w:footnote>
  <w:footnote w:id="2">
    <w:p w14:paraId="6EACAA6E" w14:textId="77777777" w:rsidR="00F87F82" w:rsidRDefault="006A41CF">
      <w:pPr>
        <w:pStyle w:val="Tekstprzypisudolnego"/>
        <w:ind w:left="142" w:hanging="142"/>
        <w:jc w:val="both"/>
        <w:rPr>
          <w:rFonts w:ascii="Times New Roman" w:hAnsi="Times New Roman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ascii="Times New Roman" w:hAnsi="Times New Roman"/>
          <w:sz w:val="16"/>
          <w:szCs w:val="16"/>
          <w:vertAlign w:val="superscript"/>
        </w:rPr>
        <w:tab/>
        <w:t>)</w:t>
      </w:r>
      <w:r>
        <w:rPr>
          <w:rFonts w:ascii="Times New Roman" w:hAnsi="Times New Roman"/>
          <w:sz w:val="16"/>
          <w:szCs w:val="16"/>
        </w:rPr>
        <w:t>W przypadku większej liczby nieruchomości dane kolejnych nieruchomości dodaje się w formularzu albo zamieszcza na osobnych stronach i dołącza do formularza.</w:t>
      </w:r>
    </w:p>
  </w:footnote>
  <w:footnote w:id="3">
    <w:p w14:paraId="71134128" w14:textId="77777777" w:rsidR="00F87F82" w:rsidRDefault="006A41CF">
      <w:pPr>
        <w:pStyle w:val="Tekstprzypisudolnego"/>
        <w:ind w:left="142" w:hanging="142"/>
        <w:jc w:val="both"/>
        <w:rPr>
          <w:rFonts w:ascii="Times New Roman" w:hAnsi="Times New Roman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ascii="Times New Roman" w:hAnsi="Times New Roman"/>
          <w:sz w:val="16"/>
          <w:szCs w:val="16"/>
          <w:vertAlign w:val="superscript"/>
        </w:rPr>
        <w:tab/>
        <w:t>)</w:t>
      </w:r>
      <w:r>
        <w:rPr>
          <w:rFonts w:ascii="Times New Roman" w:hAnsi="Times New Roman"/>
          <w:sz w:val="16"/>
          <w:szCs w:val="16"/>
        </w:rPr>
        <w:t>W przypadku oświadczenia sporządzanego w postaci papierowej zamiast identyfikatora działki ewidencyjnej można wskazać obręb ewidencyjny i nr działki ewidencyjnej oraz arkusz mapy, jeżeli występuje.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506283"/>
    <w:multiLevelType w:val="multilevel"/>
    <w:tmpl w:val="F6E8C25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3406156D"/>
    <w:multiLevelType w:val="multilevel"/>
    <w:tmpl w:val="5E08B26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4B287420"/>
    <w:multiLevelType w:val="multilevel"/>
    <w:tmpl w:val="5DE4927E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5E5C34F3"/>
    <w:multiLevelType w:val="multilevel"/>
    <w:tmpl w:val="FF0876C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5EDC6BFB"/>
    <w:multiLevelType w:val="multilevel"/>
    <w:tmpl w:val="AE6E266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813866861">
    <w:abstractNumId w:val="4"/>
  </w:num>
  <w:num w:numId="2" w16cid:durableId="1410619889">
    <w:abstractNumId w:val="3"/>
  </w:num>
  <w:num w:numId="3" w16cid:durableId="1531916131">
    <w:abstractNumId w:val="0"/>
  </w:num>
  <w:num w:numId="4" w16cid:durableId="267545863">
    <w:abstractNumId w:val="2"/>
  </w:num>
  <w:num w:numId="5" w16cid:durableId="145166185">
    <w:abstractNumId w:val="1"/>
  </w:num>
  <w:num w:numId="6" w16cid:durableId="1072510462">
    <w:abstractNumId w:val="0"/>
    <w:lvlOverride w:ilvl="0">
      <w:startOverride w:val="1"/>
    </w:lvlOverride>
    <w:lvlOverride w:ilvl="1">
      <w:startOverride w:val="1"/>
    </w:lvlOverride>
  </w:num>
  <w:num w:numId="7" w16cid:durableId="2108384038">
    <w:abstractNumId w:val="0"/>
  </w:num>
  <w:num w:numId="8" w16cid:durableId="1377195275">
    <w:abstractNumId w:val="0"/>
  </w:num>
  <w:num w:numId="9" w16cid:durableId="1836607472">
    <w:abstractNumId w:val="0"/>
  </w:num>
  <w:num w:numId="10" w16cid:durableId="1264073370">
    <w:abstractNumId w:val="0"/>
  </w:num>
  <w:num w:numId="11" w16cid:durableId="840389468">
    <w:abstractNumId w:val="0"/>
  </w:num>
  <w:num w:numId="12" w16cid:durableId="636031390">
    <w:abstractNumId w:val="0"/>
  </w:num>
  <w:num w:numId="13" w16cid:durableId="783964527">
    <w:abstractNumId w:val="2"/>
    <w:lvlOverride w:ilvl="0">
      <w:startOverride w:val="1"/>
    </w:lvlOverride>
  </w:num>
  <w:num w:numId="14" w16cid:durableId="1920866043">
    <w:abstractNumId w:val="2"/>
  </w:num>
  <w:num w:numId="15" w16cid:durableId="1701392261">
    <w:abstractNumId w:val="2"/>
  </w:num>
  <w:num w:numId="16" w16cid:durableId="473718965">
    <w:abstractNumId w:val="2"/>
  </w:num>
  <w:num w:numId="17" w16cid:durableId="825899681">
    <w:abstractNumId w:val="2"/>
  </w:num>
  <w:num w:numId="18" w16cid:durableId="1486051084">
    <w:abstractNumId w:val="0"/>
  </w:num>
  <w:num w:numId="19" w16cid:durableId="1921138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D55AD68E-5DB5-4FF8-915C-F623818B2A7C}"/>
  </w:docVars>
  <w:rsids>
    <w:rsidRoot w:val="00F87F82"/>
    <w:rsid w:val="000F5E93"/>
    <w:rsid w:val="001B2F2B"/>
    <w:rsid w:val="006A41CF"/>
    <w:rsid w:val="00BD5BC6"/>
    <w:rsid w:val="00F05CC7"/>
    <w:rsid w:val="00F764E9"/>
    <w:rsid w:val="00F8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2144B"/>
  <w15:docId w15:val="{4B6D00E7-6216-447D-A534-6FB96F66D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 Narrow" w:eastAsiaTheme="minorHAnsi" w:hAnsi="Arial Narrow" w:cs="Arial Narrow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2BC0"/>
    <w:pPr>
      <w:spacing w:after="200" w:line="276" w:lineRule="auto"/>
    </w:pPr>
    <w:rPr>
      <w:rFonts w:eastAsia="Calibri" w:cstheme="minorBidi"/>
      <w:sz w:val="22"/>
      <w:szCs w:val="2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1"/>
    <w:qFormat/>
    <w:rsid w:val="002F2BC0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qFormat/>
    <w:rsid w:val="002F2BC0"/>
    <w:rPr>
      <w:b/>
      <w:bCs/>
    </w:rPr>
  </w:style>
  <w:style w:type="character" w:customStyle="1" w:styleId="NagwekZnak">
    <w:name w:val="Nagłówek Znak"/>
    <w:basedOn w:val="Domylnaczcionkaakapitu"/>
    <w:link w:val="Nagwek"/>
    <w:uiPriority w:val="99"/>
    <w:semiHidden/>
    <w:qFormat/>
    <w:rsid w:val="008E2B3A"/>
    <w:rPr>
      <w:rFonts w:ascii="Calibri Light" w:eastAsia="Calibri" w:hAnsi="Calibri Light" w:cs="Times New Roman"/>
      <w:b/>
      <w:color w:val="5B9BD5"/>
      <w:sz w:val="44"/>
      <w:szCs w:val="24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qFormat/>
    <w:rsid w:val="008E2B3A"/>
    <w:rPr>
      <w:rFonts w:ascii="Calibri" w:eastAsia="Calibri" w:hAnsi="Calibri" w:cs="Times New Roman"/>
    </w:rPr>
  </w:style>
  <w:style w:type="character" w:customStyle="1" w:styleId="Znakiprzypiswkocowych">
    <w:name w:val="Znaki przypisów końcowych"/>
    <w:uiPriority w:val="99"/>
    <w:semiHidden/>
    <w:unhideWhenUsed/>
    <w:qFormat/>
    <w:rsid w:val="008E2B3A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customStyle="1" w:styleId="Znakiprzypiswdolnych">
    <w:name w:val="Znaki przypisów dolnych"/>
    <w:qFormat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eastAsia="Calibri" w:cstheme="minorBidi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E54227"/>
    <w:rPr>
      <w:rFonts w:eastAsia="Calibri" w:cstheme="minorBidi"/>
    </w:rPr>
  </w:style>
  <w:style w:type="paragraph" w:styleId="Nagwek">
    <w:name w:val="header"/>
    <w:basedOn w:val="Normalny"/>
    <w:next w:val="Tekstpodstawowy"/>
    <w:link w:val="NagwekZnak"/>
    <w:uiPriority w:val="99"/>
    <w:semiHidden/>
    <w:unhideWhenUsed/>
    <w:qFormat/>
    <w:rsid w:val="008E2B3A"/>
    <w:pPr>
      <w:spacing w:before="200" w:after="0" w:line="264" w:lineRule="auto"/>
    </w:pPr>
    <w:rPr>
      <w:rFonts w:ascii="Calibri Light" w:hAnsi="Calibri Light" w:cs="Times New Roman"/>
      <w:b/>
      <w:color w:val="5B9BD5"/>
      <w:sz w:val="44"/>
      <w:szCs w:val="24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Nagwek21">
    <w:name w:val="Nagłówek 21"/>
    <w:basedOn w:val="Normalny"/>
    <w:link w:val="Nagwek2Znak"/>
    <w:qFormat/>
    <w:rsid w:val="002F2BC0"/>
    <w:pPr>
      <w:spacing w:beforeAutospacing="1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Gwkaistopka">
    <w:name w:val="Główka i stopka"/>
    <w:basedOn w:val="Normalny"/>
    <w:qFormat/>
  </w:style>
  <w:style w:type="paragraph" w:customStyle="1" w:styleId="caption1">
    <w:name w:val="caption1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ormalnyWeb">
    <w:name w:val="Normal (Web)"/>
    <w:basedOn w:val="Normalny"/>
    <w:qFormat/>
    <w:rsid w:val="002F2BC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g-scope">
    <w:name w:val="ng-scope"/>
    <w:basedOn w:val="Normalny"/>
    <w:qFormat/>
    <w:rsid w:val="002F2BC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8E2B3A"/>
    <w:pPr>
      <w:spacing w:before="200" w:line="264" w:lineRule="auto"/>
    </w:pPr>
    <w:rPr>
      <w:rFonts w:ascii="Calibri" w:hAnsi="Calibri" w:cs="Times New Roman"/>
      <w:sz w:val="20"/>
      <w:szCs w:val="20"/>
    </w:rPr>
  </w:style>
  <w:style w:type="paragraph" w:styleId="Bezodstpw">
    <w:name w:val="No Spacing"/>
    <w:uiPriority w:val="1"/>
    <w:qFormat/>
    <w:rsid w:val="008E2B3A"/>
    <w:rPr>
      <w:rFonts w:ascii="Calibri" w:hAnsi="Calibri" w:cs="Times New Roman"/>
      <w:sz w:val="28"/>
      <w:szCs w:val="28"/>
    </w:r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4227"/>
    <w:pPr>
      <w:spacing w:after="0" w:line="240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D55AD68E-5DB5-4FF8-915C-F623818B2A7C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991</Words>
  <Characters>5949</Characters>
  <Application>Microsoft Office Word</Application>
  <DocSecurity>0</DocSecurity>
  <Lines>49</Lines>
  <Paragraphs>13</Paragraphs>
  <ScaleCrop>false</ScaleCrop>
  <Company/>
  <LinksUpToDate>false</LinksUpToDate>
  <CharactersWithSpaces>6927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dc:description/>
  <cp:lastModifiedBy>Izabela Karpińska</cp:lastModifiedBy>
  <cp:revision>7</cp:revision>
  <dcterms:created xsi:type="dcterms:W3CDTF">2024-10-09T11:13:00Z</dcterms:created>
  <dcterms:modified xsi:type="dcterms:W3CDTF">2024-10-16T09:45:00Z</dcterms:modified>
  <dc:language>pl-PL</dc:language>
</cp:coreProperties>
</file>