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2894" w14:textId="77777777" w:rsidR="00F17847" w:rsidRDefault="00F17847" w:rsidP="00F17847">
      <w:pPr>
        <w:pStyle w:val="Standard"/>
        <w:spacing w:after="2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UDOSTĘPNIENIE MATERIAŁÓW POWIATOWEGO ZASOBU GEODEZYJNEGO I KARTOGRAFICZNEGO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518"/>
        <w:gridCol w:w="153"/>
        <w:gridCol w:w="170"/>
        <w:gridCol w:w="3945"/>
        <w:gridCol w:w="816"/>
      </w:tblGrid>
      <w:tr w:rsidR="00F17847" w14:paraId="575F5460" w14:textId="77777777" w:rsidTr="00CD61F1">
        <w:trPr>
          <w:trHeight w:val="161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C747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7C3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1E753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4233B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Formularz</w:t>
            </w:r>
          </w:p>
          <w:p w14:paraId="69C88498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4C93A64A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</w:tr>
      <w:tr w:rsidR="00F17847" w14:paraId="308F4F19" w14:textId="77777777" w:rsidTr="00CD61F1">
        <w:trPr>
          <w:trHeight w:val="310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4CB80" w14:textId="77777777" w:rsidR="00F17847" w:rsidRDefault="00F17847" w:rsidP="00CD61F1">
            <w:pPr>
              <w:pStyle w:val="Standard"/>
            </w:pPr>
          </w:p>
        </w:tc>
        <w:tc>
          <w:tcPr>
            <w:tcW w:w="5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FEB88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87F7" w14:textId="77777777" w:rsidR="00F17847" w:rsidRDefault="00F17847" w:rsidP="00CD61F1"/>
        </w:tc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BD41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53E04" w14:textId="77777777" w:rsidR="00F17847" w:rsidRDefault="00F17847" w:rsidP="00CD61F1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9055C" w14:textId="77777777" w:rsidR="00F17847" w:rsidRDefault="00F17847" w:rsidP="00CD61F1"/>
        </w:tc>
      </w:tr>
      <w:tr w:rsidR="00F17847" w14:paraId="6DF42983" w14:textId="77777777" w:rsidTr="00CD61F1"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A402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C22B6" w14:textId="77777777" w:rsidR="00F17847" w:rsidRDefault="00F17847" w:rsidP="00CD61F1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7456" w14:textId="77777777" w:rsidR="00F17847" w:rsidRDefault="00F17847" w:rsidP="00CD61F1"/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7E76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Adresat wniosku - nazwa i adres organu lub jednostki organizacyjnej, która w imieniu organu prowadzi państwowy zasób geodezyjny i kartograficzny</w:t>
            </w:r>
          </w:p>
        </w:tc>
      </w:tr>
      <w:tr w:rsidR="00F17847" w14:paraId="029644CB" w14:textId="77777777" w:rsidTr="00CD61F1">
        <w:trPr>
          <w:trHeight w:val="27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9660C" w14:textId="77777777" w:rsidR="00F17847" w:rsidRDefault="00F17847" w:rsidP="00CD61F1"/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CC415" w14:textId="77777777" w:rsidR="00F17847" w:rsidRDefault="00F17847" w:rsidP="00CD61F1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3EC8" w14:textId="77777777" w:rsidR="00F17847" w:rsidRDefault="00F17847" w:rsidP="00CD61F1"/>
        </w:tc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460E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29D0D" w14:textId="77777777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Starosta Bartoszycki</w:t>
            </w:r>
          </w:p>
          <w:p w14:paraId="3BBE2F18" w14:textId="0ECA6508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ul. </w:t>
            </w:r>
            <w:r w:rsidR="00533E8D">
              <w:rPr>
                <w:rFonts w:ascii="Arial" w:hAnsi="Arial"/>
                <w:b/>
                <w:bCs/>
                <w:sz w:val="18"/>
                <w:szCs w:val="18"/>
              </w:rPr>
              <w:t>Lipowa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</w:p>
          <w:p w14:paraId="32C31F58" w14:textId="04BC65E7" w:rsidR="00F17847" w:rsidRDefault="00F17847" w:rsidP="00CD61F1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11-200 Bartoszyce</w:t>
            </w:r>
          </w:p>
        </w:tc>
      </w:tr>
      <w:tr w:rsidR="00F17847" w14:paraId="624E1A29" w14:textId="77777777" w:rsidTr="00CD61F1">
        <w:trPr>
          <w:trHeight w:val="176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9E0B5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Dane kontaktowe wnioskodawcy (nr telefonu / adres poczty elektronicznej)*</w:t>
            </w: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C1B" w14:textId="77777777" w:rsidR="00F17847" w:rsidRDefault="00F17847" w:rsidP="00CD61F1"/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604F3" w14:textId="77777777" w:rsidR="00F17847" w:rsidRDefault="00F17847" w:rsidP="00CD61F1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8C082" w14:textId="77777777" w:rsidR="00F17847" w:rsidRDefault="00F17847" w:rsidP="00CD61F1"/>
        </w:tc>
      </w:tr>
      <w:tr w:rsidR="00F17847" w14:paraId="695B69B4" w14:textId="77777777" w:rsidTr="00CD61F1">
        <w:trPr>
          <w:trHeight w:val="322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E760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3C4CA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3AB8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68DAC" w14:textId="77777777" w:rsidR="00F17847" w:rsidRDefault="00F17847" w:rsidP="00CD61F1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5CE63" w14:textId="77777777" w:rsidR="00F17847" w:rsidRDefault="00F17847" w:rsidP="00CD61F1"/>
        </w:tc>
      </w:tr>
      <w:tr w:rsidR="00F17847" w14:paraId="320CB252" w14:textId="77777777" w:rsidTr="00CD61F1"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3120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Oznaczenie wniosku nadane przez wnioskodawcę*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949D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04CBD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kancelaryjne wniosku nadane przez adresata wniosku</w:t>
            </w:r>
          </w:p>
        </w:tc>
      </w:tr>
      <w:tr w:rsidR="00F17847" w14:paraId="45EF021A" w14:textId="77777777" w:rsidTr="00CD61F1"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1CE74" w14:textId="77777777" w:rsidR="00F17847" w:rsidRPr="00A16D6F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153E" w14:textId="77777777" w:rsidR="00F17847" w:rsidRDefault="00F17847" w:rsidP="00CD61F1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A63B" w14:textId="77777777" w:rsidR="00F17847" w:rsidRDefault="00F17847" w:rsidP="00CD61F1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F83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4E5C" w14:textId="0149925C" w:rsidR="00F17847" w:rsidRPr="00D03CA1" w:rsidRDefault="00F17847" w:rsidP="00CD61F1">
            <w:pPr>
              <w:pStyle w:val="Standard"/>
              <w:shd w:val="clear" w:color="auto" w:fill="FFFFCC"/>
              <w:spacing w:before="17"/>
              <w:jc w:val="center"/>
              <w:rPr>
                <w:rFonts w:ascii="Arial" w:hAnsi="Arial"/>
                <w:color w:val="B3B3B3"/>
              </w:rPr>
            </w:pPr>
            <w:r w:rsidRPr="00D03CA1">
              <w:rPr>
                <w:rFonts w:ascii="Arial" w:hAnsi="Arial"/>
              </w:rPr>
              <w:t>GGN</w:t>
            </w:r>
            <w:r w:rsidR="00D03CA1" w:rsidRPr="00D03CA1">
              <w:rPr>
                <w:rFonts w:ascii="Arial" w:hAnsi="Arial"/>
              </w:rPr>
              <w:t>-PODGiK</w:t>
            </w:r>
            <w:r w:rsidRPr="00D03CA1">
              <w:rPr>
                <w:rFonts w:ascii="Arial" w:hAnsi="Arial"/>
              </w:rPr>
              <w:t>.6642.1.                .202</w:t>
            </w:r>
            <w:r w:rsidR="00A1314F" w:rsidRPr="00D03CA1">
              <w:rPr>
                <w:rFonts w:ascii="Arial" w:hAnsi="Arial"/>
              </w:rPr>
              <w:t>4</w:t>
            </w:r>
          </w:p>
        </w:tc>
      </w:tr>
    </w:tbl>
    <w:p w14:paraId="7D3081BF" w14:textId="77777777" w:rsidR="00F17847" w:rsidRPr="003A3A9D" w:rsidRDefault="00F17847" w:rsidP="00F17847">
      <w:pPr>
        <w:pStyle w:val="Standard"/>
        <w:jc w:val="center"/>
        <w:rPr>
          <w:sz w:val="14"/>
          <w:szCs w:val="4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6"/>
        <w:gridCol w:w="153"/>
        <w:gridCol w:w="11"/>
        <w:gridCol w:w="187"/>
        <w:gridCol w:w="116"/>
        <w:gridCol w:w="77"/>
        <w:gridCol w:w="99"/>
        <w:gridCol w:w="2470"/>
        <w:gridCol w:w="417"/>
        <w:gridCol w:w="1484"/>
        <w:gridCol w:w="241"/>
        <w:gridCol w:w="363"/>
        <w:gridCol w:w="21"/>
        <w:gridCol w:w="170"/>
        <w:gridCol w:w="1251"/>
        <w:gridCol w:w="23"/>
        <w:gridCol w:w="430"/>
        <w:gridCol w:w="1632"/>
        <w:gridCol w:w="1451"/>
      </w:tblGrid>
      <w:tr w:rsidR="00F17847" w14:paraId="01FA69EA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E8894" w14:textId="77777777" w:rsidR="00F17847" w:rsidRDefault="00F17847" w:rsidP="00CD61F1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 Określenie materiałów będących przedmiotem wniosku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1</w:t>
            </w:r>
          </w:p>
        </w:tc>
      </w:tr>
      <w:tr w:rsidR="00F17847" w14:paraId="23A6C08D" w14:textId="77777777" w:rsidTr="00CD61F1">
        <w:trPr>
          <w:cantSplit/>
          <w:trHeight w:val="345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DE8CE" w14:textId="77777777" w:rsidR="00F17847" w:rsidRPr="003A3A9D" w:rsidRDefault="00F17847" w:rsidP="00CD61F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92CE2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22657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D5BC938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3517E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Mapa zasadnicza lub mapa ewidencji gruntów i budynków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A3B0C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8552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1D800E5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71A4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Rejestr cen nieruchomości</w:t>
            </w:r>
            <w:r>
              <w:rPr>
                <w:rFonts w:ascii="Arial" w:hAnsi="Arial"/>
                <w:position w:val="5"/>
                <w:sz w:val="14"/>
                <w:szCs w:val="14"/>
              </w:rPr>
              <w:t>6</w:t>
            </w:r>
          </w:p>
        </w:tc>
      </w:tr>
      <w:tr w:rsidR="00F17847" w14:paraId="06502D18" w14:textId="77777777" w:rsidTr="00CD61F1">
        <w:trPr>
          <w:cantSplit/>
          <w:trHeight w:val="358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3596A5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12556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581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623593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E205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ewidencji gruntów i budynków (EGiB)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C996E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7522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A36DE4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A81BE" w14:textId="77777777" w:rsidR="00F17847" w:rsidRDefault="00F17847" w:rsidP="00CD61F1">
            <w:pPr>
              <w:pStyle w:val="Standard"/>
              <w:spacing w:line="198" w:lineRule="exact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Raporty tworzone na podstawie bazy danych EGiB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7</w:t>
            </w:r>
          </w:p>
        </w:tc>
      </w:tr>
      <w:tr w:rsidR="00F17847" w14:paraId="76DBC04C" w14:textId="77777777" w:rsidTr="00CD61F1">
        <w:trPr>
          <w:cantSplit/>
          <w:trHeight w:val="34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EA7BE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5FC71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8858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0423B6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E2C7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geodezyjnej ewidencji sieci uzbrojenia terenu (GESUT)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 xml:space="preserve"> 4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CE537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89332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0623EDB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2232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Inne materiały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8</w:t>
            </w:r>
          </w:p>
        </w:tc>
      </w:tr>
      <w:tr w:rsidR="00F17847" w14:paraId="682A014E" w14:textId="77777777" w:rsidTr="00CD61F1">
        <w:trPr>
          <w:cantSplit/>
          <w:trHeight w:val="597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D0CBB" w14:textId="77777777" w:rsidR="00F17847" w:rsidRPr="003A3A9D" w:rsidRDefault="00F17847" w:rsidP="00CD61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E5C24" w14:textId="77777777" w:rsidR="00F17847" w:rsidRPr="003A3A9D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4131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71B4BC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47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F5A1A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obiektów topograficznych o szczegółowości zapewniającej tworzenie standardowych opracowań kartograficznych w skalach 1:500 - 1:5000 (BDOT500)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5</w:t>
            </w:r>
          </w:p>
        </w:tc>
        <w:tc>
          <w:tcPr>
            <w:tcW w:w="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06E0F" w14:textId="77777777" w:rsidR="00F17847" w:rsidRPr="002A5481" w:rsidRDefault="00F17847" w:rsidP="00CD61F1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B34C0" w14:textId="77777777" w:rsidR="00F17847" w:rsidRPr="002A5481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tc>
          <w:tcPr>
            <w:tcW w:w="4978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39AE5" w14:textId="77777777" w:rsidR="00F17847" w:rsidRPr="002A5481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25874013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0FD6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Cel pobrania materiałów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9</w:t>
            </w:r>
          </w:p>
        </w:tc>
      </w:tr>
      <w:tr w:rsidR="00F17847" w14:paraId="16D15C56" w14:textId="77777777" w:rsidTr="00CD61F1">
        <w:trPr>
          <w:cantSplit/>
          <w:trHeight w:val="230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1EDF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151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23CF9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8a. Udostępnienie odpłatne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9F10D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Współczynnik CL</w:t>
            </w:r>
          </w:p>
        </w:tc>
      </w:tr>
      <w:tr w:rsidR="00F17847" w14:paraId="17722D82" w14:textId="77777777" w:rsidTr="00CD61F1">
        <w:trPr>
          <w:cantSplit/>
          <w:trHeight w:val="89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01632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07CE4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4137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61F41310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3DA7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potrzeb własnych niezwiązanych z działalnością gospodarczą, bez prawa publikacji w sieci Internet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61EA2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F17847" w14:paraId="79300ABD" w14:textId="77777777" w:rsidTr="00CD61F1">
        <w:trPr>
          <w:cantSplit/>
          <w:trHeight w:val="55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8830F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89E16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0417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4B3557FB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D158C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wykonania wyceny nieruchomości - rzeczoznawcom majątkowym (dotyczy tylko rejestru cen nieruchomości)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6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072C7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F17847" w14:paraId="241A68D4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8FBAE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C2857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9535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26245B30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B0226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dowolnych potrzeb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511C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2.0</w:t>
            </w:r>
          </w:p>
        </w:tc>
      </w:tr>
      <w:tr w:rsidR="00F17847" w14:paraId="1DC8282E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455B3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86EDA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6343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525144DC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01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977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kolejnego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DBCFE" w14:textId="77777777" w:rsidR="00F17847" w:rsidRDefault="00F17847" w:rsidP="00CD61F1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0.1</w:t>
            </w:r>
          </w:p>
        </w:tc>
      </w:tr>
      <w:tr w:rsidR="00F17847" w14:paraId="65D1AC73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A2044" w14:textId="77777777" w:rsidR="00F17847" w:rsidRDefault="00F17847" w:rsidP="00CD61F1"/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482FB" w14:textId="77777777" w:rsidR="00F17847" w:rsidRPr="003A3A9D" w:rsidRDefault="00F17847" w:rsidP="00CD61F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3A3A9D">
              <w:rPr>
                <w:rFonts w:ascii="Arial" w:hAnsi="Arial" w:cs="Arial"/>
                <w:sz w:val="18"/>
                <w:szCs w:val="18"/>
              </w:rPr>
              <w:t>8b. Udostępnienie nieodpłatne w postaci elektronicznej</w:t>
            </w:r>
          </w:p>
        </w:tc>
      </w:tr>
      <w:tr w:rsidR="00F17847" w14:paraId="36336543" w14:textId="77777777" w:rsidTr="00CD61F1">
        <w:trPr>
          <w:cantSplit/>
          <w:trHeight w:val="90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1ACBE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CBD42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372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0C55445A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BED17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 cele edukacyjne jednostkom organizacyjnym wchodzącym w skład systemu oświaty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11</w:t>
            </w:r>
            <w:r>
              <w:rPr>
                <w:rFonts w:ascii="Arial" w:hAnsi="Arial"/>
                <w:sz w:val="14"/>
                <w:szCs w:val="14"/>
              </w:rPr>
              <w:t>, uczelniom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>, podmiotom pożytku publicznego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13</w:t>
            </w:r>
          </w:p>
        </w:tc>
      </w:tr>
      <w:tr w:rsidR="00F17847" w14:paraId="1CA759DB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084B1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F73D6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949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55FBA432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E8A2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prowadzenia badań naukowych/prac rozwojowych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14</w:t>
            </w:r>
          </w:p>
        </w:tc>
      </w:tr>
      <w:tr w:rsidR="00F17847" w14:paraId="6F701D64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F994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867F" w14:textId="77777777" w:rsidR="00F17847" w:rsidRPr="003A3A9D" w:rsidRDefault="00F17847" w:rsidP="00CD61F1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0922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381986E9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6B2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ustawowych zadań w zakresie ochrony bezpieczeństwa wewnętrznego państwa i jego porządku konstytucyjnego – służbom specjalnym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15</w:t>
            </w:r>
          </w:p>
        </w:tc>
      </w:tr>
      <w:tr w:rsidR="00F17847" w14:paraId="675AC5CE" w14:textId="77777777" w:rsidTr="00CD61F1">
        <w:trPr>
          <w:cantSplit/>
          <w:trHeight w:val="44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472F3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A43B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1856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305B17A4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6CEDD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zadań w zakresie obronności państwa - Ministrowi Obrony Narodowej</w:t>
            </w:r>
          </w:p>
        </w:tc>
      </w:tr>
      <w:tr w:rsidR="00F17847" w14:paraId="11354605" w14:textId="77777777" w:rsidTr="00CD61F1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361A7" w14:textId="77777777" w:rsidR="00F17847" w:rsidRDefault="00F17847" w:rsidP="00CD61F1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61A23" w14:textId="77777777" w:rsidR="00F17847" w:rsidRPr="003A3A9D" w:rsidRDefault="00F17847" w:rsidP="00CD61F1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9082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42457BB8" w14:textId="77777777" w:rsidR="00F17847" w:rsidRPr="003A3A9D" w:rsidRDefault="00F17847" w:rsidP="00CD61F1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052" w:type="dxa"/>
            <w:gridSpan w:val="1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814DC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</w:tr>
      <w:tr w:rsidR="00F17847" w14:paraId="7E35DB6F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BD84D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Osoba wyznaczona do kontaktu ze strony wnioskodawcy*</w:t>
            </w:r>
          </w:p>
        </w:tc>
      </w:tr>
      <w:tr w:rsidR="00F17847" w14:paraId="0198A022" w14:textId="77777777" w:rsidTr="00CD61F1">
        <w:trPr>
          <w:cantSplit/>
          <w:trHeight w:hRule="exact" w:val="283"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02CE1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6A1D0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Imię, nazwisko:  </w:t>
            </w:r>
          </w:p>
        </w:tc>
        <w:tc>
          <w:tcPr>
            <w:tcW w:w="3530" w:type="dxa"/>
            <w:gridSpan w:val="6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A5598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E-mail:  </w:t>
            </w:r>
          </w:p>
        </w:tc>
        <w:tc>
          <w:tcPr>
            <w:tcW w:w="353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2886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Telefon:  </w:t>
            </w:r>
          </w:p>
        </w:tc>
      </w:tr>
      <w:tr w:rsidR="00F17847" w14:paraId="62E91F21" w14:textId="77777777" w:rsidTr="00CD61F1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3E65B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 Sposób udostępnienia materiałów**</w:t>
            </w:r>
          </w:p>
        </w:tc>
      </w:tr>
      <w:tr w:rsidR="00F17847" w14:paraId="55EFDF1B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13C6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90857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7B6F6426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62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2021C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</w:t>
            </w:r>
          </w:p>
        </w:tc>
        <w:sdt>
          <w:sdtPr>
            <w:rPr>
              <w:sz w:val="18"/>
            </w:rPr>
            <w:id w:val="-6001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79F7D332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E1C1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usługa sieciowa udostępniania</w:t>
            </w:r>
          </w:p>
        </w:tc>
        <w:tc>
          <w:tcPr>
            <w:tcW w:w="35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7E8E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541349C0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EF72E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210807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666DA0E3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762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2040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wysyłka pod wskazany adres</w:t>
            </w:r>
          </w:p>
        </w:tc>
        <w:sdt>
          <w:sdtPr>
            <w:rPr>
              <w:sz w:val="18"/>
            </w:rPr>
            <w:id w:val="11638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2C203E2E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E3DCE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na serwerze FTP organu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16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  <w:sdt>
          <w:sdtPr>
            <w:rPr>
              <w:sz w:val="18"/>
            </w:rPr>
            <w:id w:val="-10078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dxa"/>
                <w:vMerge w:val="restart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395F289" w14:textId="77777777" w:rsidR="00F17847" w:rsidRDefault="00F17847" w:rsidP="00CD61F1"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083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863E6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materiałów na nośniku</w:t>
            </w:r>
          </w:p>
          <w:p w14:paraId="0B15881C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dostarczonym przez wnioskodawcę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17</w:t>
            </w:r>
          </w:p>
        </w:tc>
      </w:tr>
      <w:tr w:rsidR="00F17847" w14:paraId="44476228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131B5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5FDC8FE5" w14:textId="77777777" w:rsidR="00F17847" w:rsidRPr="003A3A9D" w:rsidRDefault="00F17847" w:rsidP="00CD61F1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336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B89254D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8D509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  <w:sdt>
          <w:sdtPr>
            <w:rPr>
              <w:sz w:val="18"/>
            </w:rPr>
            <w:id w:val="104594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14:paraId="1BC1A0D9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471D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wysyłka na wskazany adres e-mail  </w:t>
            </w:r>
          </w:p>
        </w:tc>
        <w:tc>
          <w:tcPr>
            <w:tcW w:w="43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0D445" w14:textId="77777777" w:rsidR="00F17847" w:rsidRDefault="00F17847" w:rsidP="00CD61F1"/>
        </w:tc>
        <w:tc>
          <w:tcPr>
            <w:tcW w:w="3083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C42B2" w14:textId="77777777" w:rsidR="00F17847" w:rsidRDefault="00F17847" w:rsidP="00CD61F1"/>
        </w:tc>
      </w:tr>
      <w:tr w:rsidR="00F17847" w14:paraId="2C1BDC79" w14:textId="77777777" w:rsidTr="00CD61F1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D7AEB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BB12971" w14:textId="77777777" w:rsidR="00F17847" w:rsidRPr="003A3A9D" w:rsidRDefault="00F17847" w:rsidP="00CD61F1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6154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dxa"/>
                <w:gridSpan w:val="3"/>
                <w:tcBorders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68FA400" w14:textId="77777777" w:rsidR="00F17847" w:rsidRPr="003A3A9D" w:rsidRDefault="00F17847" w:rsidP="00CD61F1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37213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</w:t>
            </w: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68C0B6F" w14:textId="77777777" w:rsidR="00F17847" w:rsidRDefault="00F17847" w:rsidP="00CD61F1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53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F7491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7D75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F17847" w14:paraId="650BB983" w14:textId="77777777" w:rsidTr="00CD61F1"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5E19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wnioskodawcy*</w:t>
            </w:r>
          </w:p>
        </w:tc>
      </w:tr>
      <w:tr w:rsidR="00F17847" w14:paraId="68A3CC9E" w14:textId="77777777" w:rsidTr="00CD61F1">
        <w:trPr>
          <w:trHeight w:val="462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8D32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821C1" w14:textId="77777777" w:rsidR="00F17847" w:rsidRPr="00800116" w:rsidRDefault="00F17847" w:rsidP="00CD61F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</w:tr>
      <w:tr w:rsidR="00F17847" w14:paraId="1A3F14AD" w14:textId="77777777" w:rsidTr="00CD61F1">
        <w:trPr>
          <w:trHeight w:val="102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DABA0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E1E59" w14:textId="77777777" w:rsidR="00F17847" w:rsidRDefault="00F17847" w:rsidP="00CD61F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 w:rsidRPr="00F37D9C">
              <w:rPr>
                <w:rFonts w:ascii="Arial" w:hAnsi="Arial" w:cs="Arial"/>
                <w:sz w:val="16"/>
                <w:szCs w:val="16"/>
              </w:rPr>
              <w:t>Do odbioru dokumentów upoważniam</w:t>
            </w:r>
            <w:r>
              <w:rPr>
                <w:rFonts w:ascii="Arial" w:hAnsi="Arial" w:cs="Arial"/>
                <w:sz w:val="16"/>
                <w:szCs w:val="16"/>
              </w:rPr>
              <w:t xml:space="preserve">*   </w:t>
            </w:r>
            <w:r w:rsidRPr="00800116"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</w:tr>
      <w:tr w:rsidR="00F17847" w14:paraId="3708C668" w14:textId="77777777" w:rsidTr="00CD61F1">
        <w:tc>
          <w:tcPr>
            <w:tcW w:w="5815" w:type="dxa"/>
            <w:gridSpan w:val="14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8EA3F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5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F2B9B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Imię i 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18</w:t>
            </w:r>
          </w:p>
        </w:tc>
      </w:tr>
      <w:tr w:rsidR="00F17847" w14:paraId="3656FF94" w14:textId="77777777" w:rsidTr="00CD61F1">
        <w:trPr>
          <w:trHeight w:val="762"/>
        </w:trPr>
        <w:tc>
          <w:tcPr>
            <w:tcW w:w="5815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054B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E5DD4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238B9" w14:textId="77777777" w:rsidR="00F17847" w:rsidRDefault="00F17847" w:rsidP="00CD61F1">
            <w:pPr>
              <w:pStyle w:val="TableContents"/>
              <w:spacing w:line="159" w:lineRule="exact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</w:t>
            </w:r>
          </w:p>
        </w:tc>
      </w:tr>
    </w:tbl>
    <w:p w14:paraId="42979999" w14:textId="77777777" w:rsidR="00F17847" w:rsidRDefault="00F17847" w:rsidP="00F17847">
      <w:r>
        <w:br w:type="page"/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F17847" w14:paraId="20130A65" w14:textId="77777777" w:rsidTr="00CD61F1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C4B56" w14:textId="77777777" w:rsidR="00F17847" w:rsidRDefault="00F17847" w:rsidP="00CD61F1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F17847" w14:paraId="6A613E51" w14:textId="77777777" w:rsidTr="00CD61F1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28A9A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BFB7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B66B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F17847" w14:paraId="38BA7573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0AB94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32AC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DD2B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mapy zasadniczej lub mapy ewidencji gruntów i budynków zawarte są w formularzu P1.</w:t>
            </w:r>
          </w:p>
        </w:tc>
      </w:tr>
      <w:tr w:rsidR="00F17847" w14:paraId="2970C62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89FFB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4CE7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9294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ewidencji gruntów i budynków (EGiB) zawarte są w formularzu P2.</w:t>
            </w:r>
          </w:p>
        </w:tc>
      </w:tr>
      <w:tr w:rsidR="00F17847" w14:paraId="59F8687E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FC08E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AEC5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A916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F17847" w14:paraId="5C32327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D8856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4078F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2DB4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</w:tc>
      </w:tr>
      <w:tr w:rsidR="00F17847" w14:paraId="1FC4FA71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5ED20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69076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0BC5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rejestru cen nieruchomości zawarte są w formularzu P5.</w:t>
            </w:r>
          </w:p>
        </w:tc>
      </w:tr>
      <w:tr w:rsidR="00F17847" w14:paraId="1CDB6F77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88F6D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3394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9ACE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raportów tworzonych na podstawie bazy danych EGiB zawarte są w formularzu P6.</w:t>
            </w:r>
          </w:p>
        </w:tc>
      </w:tr>
      <w:tr w:rsidR="00F17847" w14:paraId="0FB5545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FF5A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F13AD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2CD2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innych materiałów zawarte są w formularzu P7.</w:t>
            </w:r>
          </w:p>
        </w:tc>
      </w:tr>
      <w:tr w:rsidR="00F17847" w14:paraId="339A9D04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27603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61F17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9.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3929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Dopuszczalne jest wskazanie tylko jednego celu.</w:t>
            </w:r>
          </w:p>
        </w:tc>
      </w:tr>
      <w:tr w:rsidR="00F17847" w14:paraId="65460115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68236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30B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10.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F302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Zgodnie z art. 40a ust. 2 pkt 5 ustawy z dnia 17 maja 1989 r. – Prawo geodezyjne i kartograficzne (Dz. U. z 2020 r. poz. 276, z późn. zm.).</w:t>
            </w:r>
          </w:p>
        </w:tc>
      </w:tr>
      <w:tr w:rsidR="00F17847" w14:paraId="08A9E17D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46B14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CC00C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11.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067C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jednostek organizacyjnych wchodzących w skład systemu oświaty, o którym mowa w ustawie z dnia 14 grudnia 2016 r. – Prawo oświatowe (Dz. U. z 2020 r. poz. 910).</w:t>
            </w:r>
          </w:p>
        </w:tc>
      </w:tr>
      <w:tr w:rsidR="00F17847" w14:paraId="3DE8632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C219E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A6D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7EE2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uczelni w rozumieniu ustawy z dnia 20 lipca 2018 r. – Prawo o szkolnictwie wyższym i nauce (Dz. U. z 2020 r. poz. 85, z późn. zm.).</w:t>
            </w:r>
          </w:p>
        </w:tc>
      </w:tr>
      <w:tr w:rsidR="00F17847" w14:paraId="31ED8C7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FA05D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7CC2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0C3A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podmiotów, o których mowa w art. 3 ust. 2 i 3 ustawy z dnia 24 kwietnia 2003 r. o działalności pożytku publicznego i o wolontariacie (Dz. U. z 2020 r. poz. 1057).</w:t>
            </w:r>
          </w:p>
        </w:tc>
      </w:tr>
      <w:tr w:rsidR="00F17847" w14:paraId="3E7DF9EF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2AC0B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ECA5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407E6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Dotyczy:</w:t>
            </w:r>
          </w:p>
          <w:p w14:paraId="7BCFE7A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26.06.2014, str. 1, z późn. zm.);</w:t>
            </w:r>
          </w:p>
          <w:p w14:paraId="71F77CDC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2) podmiotów, o których mowa w art. 3 ust. 2 i 3 ustawy z dnia 24 kwietnia 2003 r. o działalności pożytku publicznego i o wolontariacie.</w:t>
            </w:r>
          </w:p>
        </w:tc>
      </w:tr>
      <w:tr w:rsidR="00F17847" w14:paraId="6AB889D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A22F7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C08BE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81E8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służb specjalnych w rozumieniu art. 11 ustawy z dnia 24 maja 2002 r. o Agencji Bezpieczeństwa Wewnętrznego oraz Agencji Wywiadu (Dz. U. z 2020 r. poz. 27).</w:t>
            </w:r>
          </w:p>
        </w:tc>
      </w:tr>
      <w:tr w:rsidR="00F17847" w14:paraId="2A7E3B4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D0B05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C99B4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174E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Lub jednostki organizacyjnej, która w imieniu organu prowadzi państwowy zasób geodezyjny i kartograficzny.</w:t>
            </w:r>
          </w:p>
        </w:tc>
      </w:tr>
      <w:tr w:rsidR="00F17847" w14:paraId="7260F2D0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3D9B8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44F0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85139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tylko przypadków, gdy wybrano odbiór osobisty lub wysyłkę pod wskazany adres.</w:t>
            </w:r>
          </w:p>
        </w:tc>
      </w:tr>
      <w:tr w:rsidR="00F17847" w14:paraId="7DB6F812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00030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F73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F1720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F17847" w14:paraId="4C7D0B2D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7B56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671B5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4DF08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Informacja nieobowiązkowa</w:t>
            </w:r>
          </w:p>
        </w:tc>
      </w:tr>
      <w:tr w:rsidR="00F17847" w14:paraId="0ED0B133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28BF2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B181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**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9A5F7" w14:textId="77777777" w:rsidR="00F17847" w:rsidRDefault="00F17847" w:rsidP="00CD61F1">
            <w:pPr>
              <w:pStyle w:val="TableContents"/>
              <w:spacing w:after="113"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</w:tc>
      </w:tr>
      <w:tr w:rsidR="00F17847" w14:paraId="3D64625E" w14:textId="77777777" w:rsidTr="00CD61F1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ABB67" w14:textId="77777777" w:rsidR="00F17847" w:rsidRDefault="00F17847" w:rsidP="00CD61F1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F17847" w14:paraId="7B6DE828" w14:textId="77777777" w:rsidTr="00CD61F1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850B" w14:textId="77777777" w:rsidR="00F17847" w:rsidRDefault="00F17847" w:rsidP="00CD61F1">
            <w:pPr>
              <w:pStyle w:val="TableContents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2C91E" w14:textId="77777777" w:rsidR="00F17847" w:rsidRDefault="00F17847" w:rsidP="00CD61F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A60BB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F17847" w14:paraId="625B0788" w14:textId="77777777" w:rsidTr="00CD61F1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03B0C" w14:textId="77777777" w:rsidR="00F17847" w:rsidRDefault="00F17847" w:rsidP="00CD61F1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60037" w14:textId="77777777" w:rsidR="00F17847" w:rsidRDefault="00F17847" w:rsidP="00CD61F1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33B6A" w14:textId="77777777" w:rsidR="00F17847" w:rsidRDefault="00F17847" w:rsidP="00CD61F1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9B9FBBA" w14:textId="77777777" w:rsidR="00F17847" w:rsidRPr="003F1B93" w:rsidRDefault="00F17847" w:rsidP="00F17847">
      <w:pPr>
        <w:ind w:right="111"/>
        <w:jc w:val="right"/>
        <w:rPr>
          <w:rFonts w:ascii="Arial" w:hAnsi="Arial" w:cs="Arial"/>
          <w:sz w:val="46"/>
          <w:szCs w:val="16"/>
        </w:rPr>
      </w:pPr>
    </w:p>
    <w:p w14:paraId="7EFADED1" w14:textId="77777777" w:rsidR="00F17847" w:rsidRPr="00417008" w:rsidRDefault="00F17847" w:rsidP="00F17847">
      <w:pPr>
        <w:ind w:right="111"/>
        <w:jc w:val="right"/>
        <w:rPr>
          <w:rFonts w:ascii="Arial" w:hAnsi="Arial" w:cs="Arial"/>
          <w:sz w:val="16"/>
          <w:szCs w:val="16"/>
        </w:rPr>
      </w:pPr>
      <w:r w:rsidRPr="00417008">
        <w:rPr>
          <w:rFonts w:ascii="Arial" w:hAnsi="Arial" w:cs="Arial"/>
          <w:sz w:val="16"/>
          <w:szCs w:val="16"/>
        </w:rPr>
        <w:t>Odebrano zamówione materiały i licencję: …………………………………….............................................</w:t>
      </w:r>
      <w:r w:rsidRPr="00417008">
        <w:rPr>
          <w:rFonts w:ascii="Arial" w:hAnsi="Arial" w:cs="Arial"/>
          <w:sz w:val="16"/>
          <w:szCs w:val="16"/>
        </w:rPr>
        <w:tab/>
        <w:t>………………………………………</w:t>
      </w:r>
    </w:p>
    <w:p w14:paraId="7942E65E" w14:textId="77777777" w:rsidR="00F17847" w:rsidRPr="00417008" w:rsidRDefault="00F17847" w:rsidP="00F17847">
      <w:pPr>
        <w:ind w:left="2880" w:firstLine="1798"/>
        <w:rPr>
          <w:rFonts w:ascii="Arial" w:hAnsi="Arial" w:cs="Arial"/>
        </w:rPr>
      </w:pPr>
      <w:r w:rsidRPr="00417008">
        <w:rPr>
          <w:rFonts w:ascii="Arial" w:hAnsi="Arial" w:cs="Arial"/>
          <w:sz w:val="11"/>
          <w:szCs w:val="11"/>
        </w:rPr>
        <w:t>czyt</w:t>
      </w:r>
      <w:r>
        <w:rPr>
          <w:rFonts w:ascii="Arial" w:hAnsi="Arial" w:cs="Arial"/>
          <w:sz w:val="11"/>
          <w:szCs w:val="11"/>
        </w:rPr>
        <w:t>elny podpis  odbierającego</w:t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>
        <w:rPr>
          <w:rFonts w:ascii="Arial" w:hAnsi="Arial" w:cs="Arial"/>
          <w:sz w:val="11"/>
          <w:szCs w:val="11"/>
        </w:rPr>
        <w:tab/>
      </w:r>
      <w:r w:rsidRPr="00417008">
        <w:rPr>
          <w:rFonts w:ascii="Arial" w:hAnsi="Arial" w:cs="Arial"/>
          <w:sz w:val="11"/>
          <w:szCs w:val="11"/>
        </w:rPr>
        <w:t>data</w:t>
      </w:r>
    </w:p>
    <w:p w14:paraId="128AC02E" w14:textId="77777777" w:rsidR="0036762E" w:rsidRDefault="0036762E"/>
    <w:sectPr w:rsidR="0036762E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7"/>
    <w:rsid w:val="001320E4"/>
    <w:rsid w:val="00170312"/>
    <w:rsid w:val="0036762E"/>
    <w:rsid w:val="00533E8D"/>
    <w:rsid w:val="00A1314F"/>
    <w:rsid w:val="00D03CA1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A015"/>
  <w15:chartTrackingRefBased/>
  <w15:docId w15:val="{25009EF7-1036-44AD-8C26-AA02D2D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78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F178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1005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Grudka</dc:creator>
  <cp:keywords/>
  <dc:description/>
  <cp:lastModifiedBy>Anna Grudka</cp:lastModifiedBy>
  <cp:revision>5</cp:revision>
  <dcterms:created xsi:type="dcterms:W3CDTF">2023-07-20T12:26:00Z</dcterms:created>
  <dcterms:modified xsi:type="dcterms:W3CDTF">2024-03-07T12:29:00Z</dcterms:modified>
</cp:coreProperties>
</file>