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7E" w:rsidRDefault="0013437E" w:rsidP="0013437E">
      <w:pPr>
        <w:shd w:val="clear" w:color="auto" w:fill="D9D9D9"/>
        <w:spacing w:before="120" w:after="0"/>
        <w:jc w:val="center"/>
        <w:rPr>
          <w:rFonts w:ascii="Times New Roman" w:hAnsi="Times New Roman"/>
          <w:b/>
        </w:rPr>
      </w:pPr>
      <w:bookmarkStart w:id="0" w:name="_Hlk39584249"/>
      <w:r>
        <w:rPr>
          <w:rFonts w:ascii="Times New Roman" w:hAnsi="Times New Roman"/>
          <w:b/>
        </w:rPr>
        <w:t>OŚWIADCZENIE</w:t>
      </w:r>
    </w:p>
    <w:p w:rsidR="0013437E" w:rsidRDefault="0013437E" w:rsidP="0013437E">
      <w:pPr>
        <w:shd w:val="clear" w:color="auto" w:fill="D9D9D9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posiadanym prawie do dysponowania nieruchomością na cele budowlane</w:t>
      </w:r>
    </w:p>
    <w:p w:rsidR="0013437E" w:rsidRDefault="0013437E" w:rsidP="0013437E">
      <w:pPr>
        <w:shd w:val="clear" w:color="auto" w:fill="D9D9D9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(PB-5)</w:t>
      </w:r>
    </w:p>
    <w:p w:rsidR="0013437E" w:rsidRDefault="0013437E" w:rsidP="0013437E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(Dz. U. z 2020 r. poz. 1333, z późn. zm.).</w:t>
      </w:r>
    </w:p>
    <w:p w:rsidR="0013437E" w:rsidRDefault="0013437E" w:rsidP="0013437E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:rsidR="0013437E" w:rsidRDefault="0013437E" w:rsidP="0013437E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13437E" w:rsidTr="0013437E">
        <w:tc>
          <w:tcPr>
            <w:tcW w:w="9212" w:type="dxa"/>
            <w:shd w:val="clear" w:color="auto" w:fill="D9D9D9"/>
            <w:hideMark/>
          </w:tcPr>
          <w:p w:rsidR="0013437E" w:rsidRDefault="0013437E">
            <w:pPr>
              <w:spacing w:before="60" w:after="6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DANE INWESTORA</w:t>
            </w:r>
          </w:p>
        </w:tc>
      </w:tr>
    </w:tbl>
    <w:p w:rsidR="0013437E" w:rsidRDefault="0013437E" w:rsidP="0013437E">
      <w:pPr>
        <w:spacing w:before="180" w:after="0" w:line="360" w:lineRule="auto"/>
        <w:jc w:val="both"/>
        <w:rPr>
          <w:rFonts w:ascii="Times New Roman" w:hAnsi="Times New Roman"/>
          <w:iCs/>
        </w:rPr>
      </w:pPr>
      <w:bookmarkStart w:id="1" w:name="_Hlk62135658"/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13437E" w:rsidTr="0013437E">
        <w:tc>
          <w:tcPr>
            <w:tcW w:w="9212" w:type="dxa"/>
            <w:shd w:val="clear" w:color="auto" w:fill="D9D9D9"/>
            <w:hideMark/>
          </w:tcPr>
          <w:bookmarkEnd w:id="1"/>
          <w:p w:rsidR="0013437E" w:rsidRDefault="0013437E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2. DANE OSOBY UPOWAŻNIONEJ DO ZŁOŻENIA OŚWIADCZENIA W IMIENIU INWESTORA</w:t>
            </w:r>
            <w:r>
              <w:rPr>
                <w:rStyle w:val="Odwoanieprzypisukocowego"/>
                <w:rFonts w:ascii="Times New Roman" w:hAnsi="Times New Roman"/>
                <w:b/>
                <w:bCs/>
              </w:rPr>
              <w:endnoteReference w:id="1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:rsidR="0013437E" w:rsidRDefault="0013437E" w:rsidP="0013437E">
      <w:pPr>
        <w:spacing w:before="18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...…………………….. 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13437E" w:rsidTr="0013437E">
        <w:tc>
          <w:tcPr>
            <w:tcW w:w="9212" w:type="dxa"/>
            <w:shd w:val="clear" w:color="auto" w:fill="D9D9D9"/>
            <w:hideMark/>
          </w:tcPr>
          <w:p w:rsidR="0013437E" w:rsidRDefault="0013437E">
            <w:pPr>
              <w:spacing w:before="60" w:after="6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3. DANE NIERUCHOMOŚCI</w:t>
            </w:r>
            <w:r>
              <w:rPr>
                <w:rStyle w:val="Odwoanieprzypisukocowego"/>
                <w:rFonts w:ascii="Times New Roman" w:hAnsi="Times New Roman"/>
                <w:b/>
                <w:bCs/>
              </w:rPr>
              <w:endnoteReference w:id="2"/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</w:p>
        </w:tc>
      </w:tr>
    </w:tbl>
    <w:p w:rsidR="0013437E" w:rsidRDefault="0013437E" w:rsidP="0013437E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:rsidR="0013437E" w:rsidRDefault="0013437E" w:rsidP="0013437E">
      <w:pPr>
        <w:widowControl w:val="0"/>
        <w:autoSpaceDE w:val="0"/>
        <w:autoSpaceDN w:val="0"/>
        <w:adjustRightInd w:val="0"/>
        <w:spacing w:after="60" w:line="36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Identyfikator działki ewidencyjnej</w:t>
      </w:r>
      <w:r>
        <w:rPr>
          <w:vertAlign w:val="superscript"/>
        </w:rPr>
        <w:endnoteReference w:id="3"/>
      </w:r>
      <w:r>
        <w:rPr>
          <w:rFonts w:ascii="Times New Roman" w:eastAsia="Times New Roman" w:hAnsi="Times New Roman"/>
          <w:iCs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lang w:eastAsia="pl-PL"/>
        </w:rPr>
        <w:t>: ……………………….……………………..……………………..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5"/>
      </w:tblGrid>
      <w:tr w:rsidR="0013437E" w:rsidTr="0013437E">
        <w:trPr>
          <w:trHeight w:val="484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7E" w:rsidRDefault="0013437E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0"/>
              </w:rPr>
              <w:t>Liczba stron zawierających dane o kolejnych nieruchomościach (załączanych do oświadczenia): ……</w:t>
            </w:r>
          </w:p>
        </w:tc>
      </w:tr>
    </w:tbl>
    <w:p w:rsidR="0013437E" w:rsidRDefault="0013437E" w:rsidP="0013437E">
      <w:pPr>
        <w:spacing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13437E" w:rsidTr="0013437E">
        <w:tc>
          <w:tcPr>
            <w:tcW w:w="9212" w:type="dxa"/>
            <w:shd w:val="clear" w:color="auto" w:fill="D9D9D9"/>
            <w:hideMark/>
          </w:tcPr>
          <w:p w:rsidR="0013437E" w:rsidRDefault="0013437E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</w:t>
            </w:r>
          </w:p>
          <w:p w:rsidR="0013437E" w:rsidRDefault="0013437E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Jestem świadomy (świadoma) odpowiedzialności karnej za podanie nieprawdy w niniejszym oświadczeniu, zgodnie z art. 233 ustawy z dnia 6 czerwca 1997 r. - Kodeks karny (Dz. U. z 2020 r. poz. 1444, z późn. zm.).</w:t>
            </w:r>
          </w:p>
        </w:tc>
      </w:tr>
      <w:bookmarkEnd w:id="0"/>
    </w:tbl>
    <w:p w:rsidR="0013437E" w:rsidRDefault="0013437E" w:rsidP="0013437E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13437E" w:rsidTr="0013437E">
        <w:tc>
          <w:tcPr>
            <w:tcW w:w="9212" w:type="dxa"/>
            <w:shd w:val="clear" w:color="auto" w:fill="D9D9D9"/>
            <w:hideMark/>
          </w:tcPr>
          <w:p w:rsidR="0013437E" w:rsidRDefault="0013437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4. PODPIS INWESTORA LUB OSOBY UPOWAŻNIONEJ DO ZŁOŻENIA OŚWIADCZENIA W IMIENIU INWESTORA I DATA PODPISU</w:t>
            </w:r>
          </w:p>
        </w:tc>
      </w:tr>
    </w:tbl>
    <w:p w:rsidR="0013437E" w:rsidRDefault="0013437E" w:rsidP="0013437E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Podpis powinien być czytelny. </w:t>
      </w:r>
    </w:p>
    <w:p w:rsidR="0013437E" w:rsidRDefault="0013437E" w:rsidP="0013437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iCs/>
          <w:lang w:eastAsia="pl-PL"/>
        </w:rPr>
        <w:t>……………………………………………………………………………………………………………</w:t>
      </w:r>
    </w:p>
    <w:p w:rsidR="0013437E" w:rsidRDefault="0013437E" w:rsidP="0013437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lang w:eastAsia="pl-PL"/>
        </w:rPr>
      </w:pPr>
    </w:p>
    <w:p w:rsidR="0013437E" w:rsidRDefault="0013437E" w:rsidP="001343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3437E" w:rsidRDefault="0013437E" w:rsidP="0013437E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p w:rsidR="0013437E" w:rsidRDefault="0013437E" w:rsidP="0013437E">
      <w:pPr>
        <w:pStyle w:val="Tekstprzypisukocowego"/>
        <w:spacing w:before="0" w:after="0"/>
        <w:ind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Wypełnia się, jeżeli oświadczenie jest składane w imieniu osoby prawnej lub jednostki organizacyjnej nieposiadającej osobowości prawnej albo oświadczenie w imieniu inwestora składa jego pełnomocnik.</w:t>
      </w:r>
    </w:p>
    <w:p w:rsidR="0013437E" w:rsidRDefault="0013437E" w:rsidP="0013437E">
      <w:pPr>
        <w:pStyle w:val="Tekstprzypisukocowego"/>
        <w:spacing w:before="0" w:after="0"/>
        <w:ind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większej liczby nieruchomości dane kolejnych nieruchomości dodaje się w formularzu albo zamieszcza na osobnych stronach i dołącza do formularza.</w:t>
      </w:r>
    </w:p>
    <w:p w:rsidR="0013437E" w:rsidRPr="0013437E" w:rsidRDefault="0013437E" w:rsidP="0013437E">
      <w:pPr>
        <w:pStyle w:val="Tekstprzypisukocowego"/>
        <w:spacing w:before="0" w:after="0"/>
        <w:ind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oświadczenia sporządzanego w postaci papierowej zamiast identyfikatora działki ewidencyjnej można wskazać obręb ewidencyjny i nr działki ewidencyjnej oraz arkusz mapy, jeżeli występuje.\</w:t>
      </w:r>
    </w:p>
    <w:p w:rsidR="002F2BC0" w:rsidRDefault="002F2BC0" w:rsidP="002F2BC0">
      <w:pPr>
        <w:pStyle w:val="Heading2"/>
        <w:spacing w:before="280" w:after="280"/>
        <w:jc w:val="center"/>
      </w:pPr>
      <w:r>
        <w:lastRenderedPageBreak/>
        <w:t>Klauzula informacyjna</w:t>
      </w:r>
    </w:p>
    <w:p w:rsidR="002F2BC0" w:rsidRDefault="002F2BC0" w:rsidP="002F2BC0">
      <w:pPr>
        <w:pStyle w:val="NormalnyWeb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1. Administratorem Pani/Pana danych osobowych jest Starosta Powiatu Bartoszyckiego </w:t>
      </w:r>
      <w:r>
        <w:rPr>
          <w:rStyle w:val="Pogrubienie"/>
          <w:sz w:val="20"/>
          <w:szCs w:val="20"/>
        </w:rPr>
        <w:t>z siedzibą w 11-200 Bartoszyce, ul. Grota-Roweckiego 1.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3. Pani/Pana dane osobowe będą przetwarzane w celu realizacji następujących czynności: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Autospacing="0" w:after="0" w:afterAutospacing="0"/>
        <w:jc w:val="both"/>
        <w:rPr>
          <w:color w:val="000000"/>
          <w:sz w:val="20"/>
          <w:szCs w:val="20"/>
          <w:highlight w:val="white"/>
        </w:rPr>
      </w:pPr>
      <w:r>
        <w:rPr>
          <w:sz w:val="20"/>
          <w:szCs w:val="20"/>
        </w:rPr>
        <w:t xml:space="preserve">-  wypełnienia obowiązków wynikających z art. 29 i 30 ustawy z dnia 7 lipca 1994 r. Prawo budowlane, tj zgłoszenia budowy lub przebudowy budynku mieszkalnego jednorodzinnego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w celach kontaktowych – na podstawie udzielonej zgody. </w:t>
      </w:r>
    </w:p>
    <w:p w:rsidR="002F2BC0" w:rsidRDefault="002F2BC0" w:rsidP="002F2BC0">
      <w:pPr>
        <w:pStyle w:val="ng-scope"/>
        <w:spacing w:before="280" w:after="2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4. Pani/ Pana dane osobowe będą przechowywane  przez okres wymagany przepisami prawa o narodowym zasobie archiwalnym, tj. 5 lat lub do czasu cofnięcia zgody (dotyczy danych  kontaktowych).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5. W związku z przetwarzaniem Pani/Pana danych osobowych przysługują Pani/Panu następujące uprawnienia: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    prawo dostępu do danych osobowych,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    prawo do żądania sprostowania (poprawiania) danych osobowych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       prawo do żądania usunięcia danych osobowych – dotyczy danych kontaktowych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Przysługuje Pani/Panu prawo do wniesienia skargi do organu nadzorczego.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Zgoda </w:t>
      </w: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Look w:val="0000"/>
      </w:tblPr>
      <w:tblGrid>
        <w:gridCol w:w="3969"/>
        <w:gridCol w:w="4536"/>
      </w:tblGrid>
      <w:tr w:rsidR="002F2BC0" w:rsidTr="00801938">
        <w:trPr>
          <w:cantSplit/>
          <w:trHeight w:val="69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F2BC0" w:rsidRDefault="00111AE6" w:rsidP="0080193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BC0">
              <w:instrText>FORMCHECKBOX</w:instrText>
            </w:r>
            <w:r>
              <w:fldChar w:fldCharType="end"/>
            </w:r>
            <w:bookmarkStart w:id="2" w:name="__Fieldmark__274_2829778771"/>
            <w:bookmarkEnd w:id="2"/>
            <w:r w:rsidR="002F2BC0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F2BC0" w:rsidRDefault="00111AE6" w:rsidP="0080193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BC0">
              <w:instrText>FORMCHECKBOX</w:instrText>
            </w:r>
            <w:r>
              <w:fldChar w:fldCharType="end"/>
            </w:r>
            <w:bookmarkStart w:id="3" w:name="__Fieldmark__278_2829778771"/>
            <w:bookmarkEnd w:id="3"/>
            <w:r w:rsidR="002F2BC0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2F2BC0" w:rsidRDefault="002F2BC0" w:rsidP="002F2BC0">
      <w:pPr>
        <w:pStyle w:val="ng-scope"/>
        <w:spacing w:before="280" w:after="280"/>
        <w:jc w:val="both"/>
        <w:rPr>
          <w:sz w:val="20"/>
          <w:szCs w:val="20"/>
        </w:rPr>
      </w:pPr>
    </w:p>
    <w:p w:rsidR="002F2BC0" w:rsidRDefault="002F2BC0" w:rsidP="002F2BC0">
      <w:pPr>
        <w:pStyle w:val="ng-scope"/>
        <w:spacing w:before="280" w:after="280"/>
        <w:jc w:val="both"/>
      </w:pPr>
      <w:r>
        <w:rPr>
          <w:sz w:val="20"/>
          <w:szCs w:val="20"/>
        </w:rPr>
        <w:t>PODPIS .…………………………………</w:t>
      </w:r>
    </w:p>
    <w:p w:rsidR="00D82E17" w:rsidRDefault="000361CB"/>
    <w:sectPr w:rsidR="00D82E17" w:rsidSect="0013437E">
      <w:pgSz w:w="11906" w:h="16838"/>
      <w:pgMar w:top="720" w:right="1274" w:bottom="720" w:left="156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1CB" w:rsidRDefault="000361CB" w:rsidP="0013437E">
      <w:pPr>
        <w:spacing w:after="0" w:line="240" w:lineRule="auto"/>
      </w:pPr>
      <w:r>
        <w:separator/>
      </w:r>
    </w:p>
  </w:endnote>
  <w:endnote w:type="continuationSeparator" w:id="0">
    <w:p w:rsidR="000361CB" w:rsidRDefault="000361CB" w:rsidP="0013437E">
      <w:pPr>
        <w:spacing w:after="0" w:line="240" w:lineRule="auto"/>
      </w:pPr>
      <w:r>
        <w:continuationSeparator/>
      </w:r>
    </w:p>
  </w:endnote>
  <w:endnote w:id="1">
    <w:p w:rsidR="0013437E" w:rsidRDefault="0013437E" w:rsidP="0013437E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Wypełnia się, jeżeli oświadczenie jest składane w imieniu osoby prawnej lub jednostki organizacyjnej nieposiadającej osobowości prawnej albo oświadczenie w imieniu inwestora składa jego pełnomocnik.</w:t>
      </w:r>
    </w:p>
  </w:endnote>
  <w:endnote w:id="2">
    <w:p w:rsidR="0013437E" w:rsidRDefault="0013437E" w:rsidP="0013437E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większej liczby nieruchomości dane kolejnych nieruchomości dodaje się w formularzu albo zamieszcza na osobnych stronach i dołącza do formularza.</w:t>
      </w:r>
    </w:p>
  </w:endnote>
  <w:endnote w:id="3">
    <w:p w:rsidR="0013437E" w:rsidRDefault="0013437E" w:rsidP="0013437E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oświadczenia sporządzanego w postaci papierowej zamiast identyfikatora działki ewidencyjnej można wskazać obręb ewidencyjny i nr działki ewidencyjnej oraz arkusz mapy, jeżeli występuje.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1CB" w:rsidRDefault="000361CB" w:rsidP="0013437E">
      <w:pPr>
        <w:spacing w:after="0" w:line="240" w:lineRule="auto"/>
      </w:pPr>
      <w:r>
        <w:separator/>
      </w:r>
    </w:p>
  </w:footnote>
  <w:footnote w:type="continuationSeparator" w:id="0">
    <w:p w:rsidR="000361CB" w:rsidRDefault="000361CB" w:rsidP="001343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BC0"/>
    <w:rsid w:val="000361CB"/>
    <w:rsid w:val="00111AE6"/>
    <w:rsid w:val="0013437E"/>
    <w:rsid w:val="0022519C"/>
    <w:rsid w:val="002F2BC0"/>
    <w:rsid w:val="00466590"/>
    <w:rsid w:val="004C6CD7"/>
    <w:rsid w:val="00C229B0"/>
    <w:rsid w:val="00C35BA1"/>
    <w:rsid w:val="00C96F5B"/>
    <w:rsid w:val="00D1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Arial Narrow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BC0"/>
    <w:pPr>
      <w:spacing w:line="276" w:lineRule="auto"/>
    </w:pPr>
    <w:rPr>
      <w:rFonts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link w:val="Nagwek2Znak"/>
    <w:qFormat/>
    <w:rsid w:val="002F2BC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Heading2"/>
    <w:qFormat/>
    <w:rsid w:val="002F2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2F2BC0"/>
    <w:rPr>
      <w:b/>
      <w:bCs/>
    </w:rPr>
  </w:style>
  <w:style w:type="paragraph" w:styleId="NormalnyWeb">
    <w:name w:val="Normal (Web)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qFormat/>
    <w:rsid w:val="002F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13437E"/>
    <w:pPr>
      <w:spacing w:before="200" w:after="0" w:line="268" w:lineRule="auto"/>
    </w:pPr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3437E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3437E"/>
    <w:pPr>
      <w:spacing w:before="200" w:line="268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3437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13437E"/>
    <w:pPr>
      <w:spacing w:after="0"/>
    </w:pPr>
    <w:rPr>
      <w:rFonts w:ascii="Calibri" w:eastAsia="Calibri" w:hAnsi="Calibri" w:cs="Times New Roman"/>
      <w:sz w:val="28"/>
      <w:szCs w:val="28"/>
    </w:rPr>
  </w:style>
  <w:style w:type="character" w:styleId="Odwoanieprzypisukocowego">
    <w:name w:val="endnote reference"/>
    <w:uiPriority w:val="99"/>
    <w:semiHidden/>
    <w:unhideWhenUsed/>
    <w:rsid w:val="001343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2021-07-14T09:55:00Z</dcterms:created>
  <dcterms:modified xsi:type="dcterms:W3CDTF">2021-07-21T08:45:00Z</dcterms:modified>
</cp:coreProperties>
</file>