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185" w:rsidRPr="00951C7B" w:rsidRDefault="00A44185" w:rsidP="00A44185">
      <w:pPr>
        <w:spacing w:after="0" w:line="240" w:lineRule="auto"/>
        <w:jc w:val="center"/>
        <w:rPr>
          <w:rFonts w:eastAsia="Times New Roman" w:cstheme="minorHAnsi"/>
          <w:b/>
          <w:bCs/>
          <w:sz w:val="25"/>
          <w:szCs w:val="25"/>
          <w:lang w:eastAsia="pl-PL"/>
        </w:rPr>
      </w:pPr>
      <w:r w:rsidRPr="00E0674E">
        <w:rPr>
          <w:rFonts w:eastAsia="Times New Roman" w:cstheme="minorHAnsi"/>
          <w:b/>
          <w:bCs/>
          <w:sz w:val="25"/>
          <w:szCs w:val="25"/>
          <w:lang w:eastAsia="pl-PL"/>
        </w:rPr>
        <w:t>REGULAMIN PRZEPROWADZANIA KONKURSU</w:t>
      </w:r>
      <w:r w:rsidRPr="00951C7B">
        <w:rPr>
          <w:rFonts w:eastAsia="Times New Roman" w:cstheme="minorHAnsi"/>
          <w:b/>
          <w:bCs/>
          <w:sz w:val="25"/>
          <w:szCs w:val="25"/>
          <w:lang w:eastAsia="pl-PL"/>
        </w:rPr>
        <w:t xml:space="preserve"> </w:t>
      </w:r>
      <w:r w:rsidRPr="00E0674E">
        <w:rPr>
          <w:rFonts w:eastAsia="Times New Roman" w:cstheme="minorHAnsi"/>
          <w:b/>
          <w:bCs/>
          <w:sz w:val="25"/>
          <w:szCs w:val="25"/>
          <w:lang w:eastAsia="pl-PL"/>
        </w:rPr>
        <w:t xml:space="preserve">NA STANOWISKO KIEROWNIKA PODMIOTU LECZNICZEGO </w:t>
      </w:r>
    </w:p>
    <w:p w:rsidR="00A44185" w:rsidRPr="00951C7B" w:rsidRDefault="00A44185" w:rsidP="00A44185">
      <w:pPr>
        <w:spacing w:after="0" w:line="240" w:lineRule="auto"/>
        <w:jc w:val="center"/>
        <w:rPr>
          <w:rFonts w:eastAsia="Times New Roman" w:cstheme="minorHAnsi"/>
          <w:b/>
          <w:bCs/>
          <w:sz w:val="25"/>
          <w:szCs w:val="25"/>
          <w:lang w:eastAsia="pl-PL"/>
        </w:rPr>
      </w:pPr>
      <w:r w:rsidRPr="00E0674E">
        <w:rPr>
          <w:rFonts w:eastAsia="Times New Roman" w:cstheme="minorHAnsi"/>
          <w:b/>
          <w:bCs/>
          <w:sz w:val="25"/>
          <w:szCs w:val="25"/>
          <w:lang w:eastAsia="pl-PL"/>
        </w:rPr>
        <w:t>–DYREKTORA</w:t>
      </w:r>
      <w:r w:rsidRPr="00951C7B">
        <w:rPr>
          <w:rFonts w:eastAsia="Times New Roman" w:cstheme="minorHAnsi"/>
          <w:b/>
          <w:bCs/>
          <w:sz w:val="25"/>
          <w:szCs w:val="25"/>
          <w:lang w:eastAsia="pl-PL"/>
        </w:rPr>
        <w:t xml:space="preserve"> </w:t>
      </w:r>
      <w:r w:rsidRPr="00E0674E">
        <w:rPr>
          <w:rFonts w:eastAsia="Times New Roman" w:cstheme="minorHAnsi"/>
          <w:b/>
          <w:bCs/>
          <w:sz w:val="25"/>
          <w:szCs w:val="25"/>
          <w:lang w:eastAsia="pl-PL"/>
        </w:rPr>
        <w:t>SZPITALA</w:t>
      </w:r>
      <w:r w:rsidRPr="00951C7B">
        <w:rPr>
          <w:rFonts w:eastAsia="Times New Roman" w:cstheme="minorHAnsi"/>
          <w:b/>
          <w:bCs/>
          <w:sz w:val="25"/>
          <w:szCs w:val="25"/>
          <w:lang w:eastAsia="pl-PL"/>
        </w:rPr>
        <w:t xml:space="preserve"> POWIATOWEGO im. Jana Pawła II </w:t>
      </w:r>
    </w:p>
    <w:p w:rsidR="00A44185" w:rsidRPr="00951C7B" w:rsidRDefault="00A44185" w:rsidP="00A44185">
      <w:pPr>
        <w:spacing w:after="0" w:line="240" w:lineRule="auto"/>
        <w:jc w:val="center"/>
        <w:rPr>
          <w:rFonts w:eastAsia="Times New Roman" w:cstheme="minorHAnsi"/>
          <w:b/>
          <w:bCs/>
          <w:sz w:val="25"/>
          <w:szCs w:val="25"/>
          <w:lang w:eastAsia="pl-PL"/>
        </w:rPr>
      </w:pPr>
    </w:p>
    <w:p w:rsidR="00A44185" w:rsidRPr="00951C7B" w:rsidRDefault="00A44185" w:rsidP="00A44185">
      <w:pPr>
        <w:spacing w:after="0" w:line="240" w:lineRule="auto"/>
        <w:jc w:val="center"/>
        <w:rPr>
          <w:rFonts w:eastAsia="Times New Roman" w:cstheme="minorHAnsi"/>
          <w:b/>
          <w:bCs/>
          <w:sz w:val="25"/>
          <w:szCs w:val="25"/>
          <w:lang w:eastAsia="pl-PL"/>
        </w:rPr>
      </w:pPr>
      <w:r w:rsidRPr="00951C7B">
        <w:rPr>
          <w:rFonts w:eastAsia="Times New Roman" w:cstheme="minorHAnsi"/>
          <w:b/>
          <w:bCs/>
          <w:sz w:val="25"/>
          <w:szCs w:val="25"/>
          <w:lang w:eastAsia="pl-PL"/>
        </w:rPr>
        <w:t xml:space="preserve">w BARTOSZYCACH </w:t>
      </w:r>
    </w:p>
    <w:p w:rsidR="00A44185" w:rsidRPr="00951C7B" w:rsidRDefault="00A44185" w:rsidP="00A44185">
      <w:pPr>
        <w:spacing w:after="0" w:line="240" w:lineRule="auto"/>
        <w:jc w:val="center"/>
        <w:rPr>
          <w:rFonts w:eastAsia="Times New Roman" w:cstheme="minorHAnsi"/>
          <w:b/>
          <w:bCs/>
          <w:sz w:val="25"/>
          <w:szCs w:val="25"/>
          <w:lang w:eastAsia="pl-PL"/>
        </w:rPr>
      </w:pPr>
    </w:p>
    <w:p w:rsidR="00A44185" w:rsidRPr="00487F3B" w:rsidRDefault="00A44185" w:rsidP="00A44185">
      <w:pPr>
        <w:spacing w:after="0" w:line="240" w:lineRule="auto"/>
        <w:rPr>
          <w:rFonts w:eastAsia="Times New Roman" w:cstheme="minorHAnsi"/>
          <w:lang w:eastAsia="pl-PL"/>
        </w:rPr>
      </w:pPr>
      <w:r w:rsidRPr="00E0674E">
        <w:rPr>
          <w:rFonts w:eastAsia="Times New Roman" w:cstheme="minorHAnsi"/>
          <w:lang w:eastAsia="pl-PL"/>
        </w:rPr>
        <w:t>Podstawa prawna:</w:t>
      </w:r>
    </w:p>
    <w:p w:rsidR="00A44185" w:rsidRPr="00951C7B" w:rsidRDefault="00A44185" w:rsidP="00A44185">
      <w:pPr>
        <w:spacing w:after="0" w:line="240" w:lineRule="auto"/>
        <w:rPr>
          <w:rFonts w:eastAsia="Times New Roman" w:cstheme="minorHAnsi"/>
          <w:sz w:val="25"/>
          <w:szCs w:val="25"/>
          <w:lang w:eastAsia="pl-PL"/>
        </w:rPr>
      </w:pPr>
    </w:p>
    <w:p w:rsidR="00A44185" w:rsidRPr="00034CEC" w:rsidRDefault="00A44185" w:rsidP="00A44185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034CEC">
        <w:rPr>
          <w:rFonts w:eastAsia="Times New Roman" w:cstheme="minorHAnsi"/>
          <w:i/>
          <w:iCs/>
          <w:lang w:eastAsia="pl-PL"/>
        </w:rPr>
        <w:t>1.Ustawa z dnia 15 kwietnia 2011 roku o działalności leczniczej (Dz. U. z 2018 r., poz. 2190 ze zm.).</w:t>
      </w:r>
    </w:p>
    <w:p w:rsidR="00A44185" w:rsidRPr="00034CEC" w:rsidRDefault="00A44185" w:rsidP="00A44185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034CEC">
        <w:rPr>
          <w:rFonts w:eastAsia="Times New Roman" w:cstheme="minorHAnsi"/>
          <w:i/>
          <w:iCs/>
          <w:lang w:eastAsia="pl-PL"/>
        </w:rPr>
        <w:t>2.Rozporządzenie Ministra Zdrowia z dnia 6 lutego 2012 roku w sprawie sposobu przeprowadzania konkursu na niektóre stanowiska kierownicze w podmiocie leczniczym niebędącym przedsiębiorcą (Dz.U. z 2018 r. poz.393 z póź.zm).</w:t>
      </w:r>
    </w:p>
    <w:p w:rsidR="00A44185" w:rsidRPr="00034CEC" w:rsidRDefault="00A44185" w:rsidP="00A44185">
      <w:pPr>
        <w:spacing w:after="0" w:line="240" w:lineRule="auto"/>
        <w:jc w:val="center"/>
        <w:rPr>
          <w:rFonts w:eastAsia="Times New Roman" w:cstheme="minorHAnsi"/>
          <w:i/>
          <w:iCs/>
          <w:lang w:eastAsia="pl-PL"/>
        </w:rPr>
      </w:pPr>
    </w:p>
    <w:p w:rsidR="00A44185" w:rsidRPr="00034CEC" w:rsidRDefault="00A44185" w:rsidP="00A44185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034CEC">
        <w:rPr>
          <w:rFonts w:eastAsia="Times New Roman" w:cstheme="minorHAnsi"/>
          <w:i/>
          <w:iCs/>
          <w:lang w:eastAsia="pl-PL"/>
        </w:rPr>
        <w:t>3.Rozporządzenie Parlamentu Europejskiego i Rady (UE) 2016/679 z dnia 27.04.2016 r. w sprawie ochrony osób fizycznych w związku z przetwarzaniem danych osobowych i w sprawie swobodnego przepływu takich danych oraz uchylenia dyrektywy 95/46/WE.</w:t>
      </w:r>
    </w:p>
    <w:p w:rsidR="00A44185" w:rsidRPr="00487F3B" w:rsidRDefault="00A44185" w:rsidP="00A44185">
      <w:pPr>
        <w:spacing w:after="0" w:line="240" w:lineRule="auto"/>
        <w:rPr>
          <w:rFonts w:eastAsia="Times New Roman" w:cstheme="minorHAnsi"/>
          <w:lang w:eastAsia="pl-PL"/>
        </w:rPr>
      </w:pP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§1.1.</w:t>
      </w:r>
      <w:r w:rsidRPr="00482C2F">
        <w:rPr>
          <w:rFonts w:eastAsia="Times New Roman" w:cstheme="minorHAnsi"/>
          <w:lang w:eastAsia="pl-PL"/>
        </w:rPr>
        <w:t xml:space="preserve">Postępowanie konkursowe na stanowisko Kierownika podmiotu leczniczego –Dyrektora Szpitala Powiatowego im. Jana Pawła II w Bartoszycach  przeprowadza Komisja konkursowa (zwana dalej Komisją) powołana </w:t>
      </w:r>
      <w:r>
        <w:rPr>
          <w:rFonts w:eastAsia="Times New Roman" w:cstheme="minorHAnsi"/>
          <w:lang w:eastAsia="pl-PL"/>
        </w:rPr>
        <w:t xml:space="preserve">Uchwałą </w:t>
      </w:r>
      <w:r w:rsidRPr="00482C2F">
        <w:rPr>
          <w:rFonts w:eastAsia="Times New Roman" w:cstheme="minorHAnsi"/>
          <w:lang w:eastAsia="pl-PL"/>
        </w:rPr>
        <w:t xml:space="preserve">Nr 47/144/2020 Zarządu Powiatu Bartoszyckiego z dnia 28 stycznia </w:t>
      </w:r>
      <w:r>
        <w:rPr>
          <w:rFonts w:eastAsia="Times New Roman" w:cstheme="minorHAnsi"/>
          <w:lang w:eastAsia="pl-PL"/>
        </w:rPr>
        <w:t xml:space="preserve">                 </w:t>
      </w:r>
      <w:r w:rsidRPr="00482C2F">
        <w:rPr>
          <w:rFonts w:eastAsia="Times New Roman" w:cstheme="minorHAnsi"/>
          <w:lang w:eastAsia="pl-PL"/>
        </w:rPr>
        <w:t>2020 r. ,  w następującym składzie: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lang w:eastAsia="pl-PL"/>
        </w:rPr>
        <w:t xml:space="preserve">1) </w:t>
      </w:r>
      <w:r w:rsidRPr="00482C2F">
        <w:rPr>
          <w:rFonts w:eastAsia="Times New Roman" w:cstheme="minorHAnsi"/>
          <w:b/>
          <w:bCs/>
          <w:lang w:eastAsia="pl-PL"/>
        </w:rPr>
        <w:t xml:space="preserve">Przewodniczący Jan Zbigniew Nadolny </w:t>
      </w:r>
      <w:r w:rsidRPr="00482C2F">
        <w:rPr>
          <w:rFonts w:eastAsia="Times New Roman" w:cstheme="minorHAnsi"/>
          <w:lang w:eastAsia="pl-PL"/>
        </w:rPr>
        <w:t xml:space="preserve">–Przedstawiciel podmiotu tworzącego 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lang w:eastAsia="pl-PL"/>
        </w:rPr>
        <w:t xml:space="preserve">2) Członkowie: 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44185" w:rsidRPr="00482C2F" w:rsidRDefault="00A44185" w:rsidP="00A44185">
      <w:pPr>
        <w:jc w:val="both"/>
      </w:pPr>
      <w:r w:rsidRPr="00482C2F">
        <w:rPr>
          <w:rFonts w:eastAsia="Times New Roman" w:cstheme="minorHAnsi"/>
          <w:lang w:eastAsia="pl-PL"/>
        </w:rPr>
        <w:t xml:space="preserve">a) </w:t>
      </w:r>
      <w:r w:rsidRPr="00482C2F">
        <w:t>Lech Darski – przedstawiciel podmiotu tworzącego ,</w:t>
      </w:r>
    </w:p>
    <w:p w:rsidR="00A44185" w:rsidRPr="00482C2F" w:rsidRDefault="00A44185" w:rsidP="00A44185">
      <w:pPr>
        <w:jc w:val="both"/>
      </w:pPr>
      <w:r w:rsidRPr="00482C2F">
        <w:t xml:space="preserve">b) Ireneusz Fiedorowicz – przedstawiciel podmiotu tworzącego( lekarz) , </w:t>
      </w:r>
    </w:p>
    <w:p w:rsidR="00A44185" w:rsidRPr="00482C2F" w:rsidRDefault="00A44185" w:rsidP="00A44185">
      <w:pPr>
        <w:jc w:val="both"/>
      </w:pPr>
      <w:r w:rsidRPr="00482C2F">
        <w:t>c) Jadwiga Grażyna Tarasewicz – przedstawiciel podmiotu tworzącego ,</w:t>
      </w:r>
    </w:p>
    <w:p w:rsidR="00A44185" w:rsidRPr="00482C2F" w:rsidRDefault="00A44185" w:rsidP="00A44185">
      <w:pPr>
        <w:jc w:val="both"/>
      </w:pPr>
      <w:r w:rsidRPr="00482C2F">
        <w:t xml:space="preserve">d) Władysław Bogdanowicz – </w:t>
      </w:r>
      <w:r w:rsidRPr="00482C2F">
        <w:rPr>
          <w:rFonts w:eastAsia="Times New Roman" w:cstheme="minorHAnsi"/>
          <w:lang w:eastAsia="pl-PL"/>
        </w:rPr>
        <w:t>Przedstawiciel Rady Społecznej działającej przy Szpitalu Powiatowym im. Jana Pawła II w Bartoszycach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2.</w:t>
      </w:r>
      <w:r w:rsidRPr="00482C2F">
        <w:rPr>
          <w:rFonts w:eastAsia="Times New Roman" w:cstheme="minorHAnsi"/>
          <w:lang w:eastAsia="pl-PL"/>
        </w:rPr>
        <w:t xml:space="preserve">Komisja konkursowa podejmuje rozstrzygnięcia w głosowaniu jawnym, </w:t>
      </w:r>
      <w:r w:rsidRPr="00482C2F">
        <w:rPr>
          <w:rFonts w:eastAsia="Times New Roman" w:cstheme="minorHAnsi"/>
          <w:b/>
          <w:bCs/>
          <w:lang w:eastAsia="pl-PL"/>
        </w:rPr>
        <w:t>z wyłączeniem rozstrzygnięcia dotyczącego wybrania przez komisję konkursową kandydata, które jest dokonywane w głosowaniu tajnym, bezwzględną większością głosów.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0" w:name="_Hlk31349810"/>
      <w:r w:rsidRPr="00482C2F">
        <w:rPr>
          <w:rFonts w:eastAsia="Times New Roman" w:cstheme="minorHAnsi"/>
          <w:b/>
          <w:bCs/>
          <w:lang w:eastAsia="pl-PL"/>
        </w:rPr>
        <w:t>§2</w:t>
      </w:r>
      <w:bookmarkEnd w:id="0"/>
      <w:r w:rsidRPr="00482C2F">
        <w:rPr>
          <w:rFonts w:eastAsia="Times New Roman" w:cstheme="minorHAnsi"/>
          <w:b/>
          <w:bCs/>
          <w:lang w:eastAsia="pl-PL"/>
        </w:rPr>
        <w:t>.1.</w:t>
      </w:r>
      <w:r w:rsidRPr="00482C2F">
        <w:rPr>
          <w:rFonts w:eastAsia="Times New Roman" w:cstheme="minorHAnsi"/>
          <w:lang w:eastAsia="pl-PL"/>
        </w:rPr>
        <w:t xml:space="preserve"> Komisja rozpoczyna pracę poprzez: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lang w:eastAsia="pl-PL"/>
        </w:rPr>
        <w:t>1)opracowanie i przyjęcie regulaminu konkursu;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lang w:eastAsia="pl-PL"/>
        </w:rPr>
        <w:t>2)opracowanie i przyjęcie projektu ogłoszenia o konkursie.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2.</w:t>
      </w:r>
      <w:r w:rsidRPr="00482C2F">
        <w:rPr>
          <w:rFonts w:eastAsia="Times New Roman" w:cstheme="minorHAnsi"/>
          <w:lang w:eastAsia="pl-PL"/>
        </w:rPr>
        <w:t xml:space="preserve"> Komisj</w:t>
      </w:r>
      <w:r>
        <w:rPr>
          <w:rFonts w:eastAsia="Times New Roman" w:cstheme="minorHAnsi"/>
          <w:lang w:eastAsia="pl-PL"/>
        </w:rPr>
        <w:t>a</w:t>
      </w:r>
      <w:r w:rsidRPr="00482C2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może prowadzić prace</w:t>
      </w:r>
      <w:r w:rsidRPr="00482C2F">
        <w:rPr>
          <w:rFonts w:eastAsia="Times New Roman" w:cstheme="minorHAnsi"/>
          <w:lang w:eastAsia="pl-PL"/>
        </w:rPr>
        <w:t xml:space="preserve">, jeżeli </w:t>
      </w:r>
      <w:r>
        <w:rPr>
          <w:rFonts w:eastAsia="Times New Roman" w:cstheme="minorHAnsi"/>
          <w:lang w:eastAsia="pl-PL"/>
        </w:rPr>
        <w:t xml:space="preserve">w posiedzeniach Komisji </w:t>
      </w:r>
      <w:r w:rsidRPr="00482C2F">
        <w:rPr>
          <w:rFonts w:eastAsia="Times New Roman" w:cstheme="minorHAnsi"/>
          <w:lang w:eastAsia="pl-PL"/>
        </w:rPr>
        <w:t xml:space="preserve">uczestniczy w nich co najmniej </w:t>
      </w:r>
      <w:r>
        <w:rPr>
          <w:rFonts w:eastAsia="Times New Roman" w:cstheme="minorHAnsi"/>
          <w:lang w:eastAsia="pl-PL"/>
        </w:rPr>
        <w:t xml:space="preserve">                </w:t>
      </w:r>
      <w:r w:rsidRPr="00482C2F">
        <w:rPr>
          <w:rFonts w:eastAsia="Times New Roman" w:cstheme="minorHAnsi"/>
          <w:lang w:eastAsia="pl-PL"/>
        </w:rPr>
        <w:t xml:space="preserve">3 członków w tym przewodniczący. 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 xml:space="preserve">3. </w:t>
      </w:r>
      <w:r w:rsidRPr="00482C2F">
        <w:rPr>
          <w:rFonts w:eastAsia="Times New Roman" w:cstheme="minorHAnsi"/>
          <w:lang w:eastAsia="pl-PL"/>
        </w:rPr>
        <w:t xml:space="preserve">Przyjęcie regulaminu </w:t>
      </w:r>
      <w:r>
        <w:rPr>
          <w:rFonts w:eastAsia="Times New Roman" w:cstheme="minorHAnsi"/>
          <w:lang w:eastAsia="pl-PL"/>
        </w:rPr>
        <w:t>i p</w:t>
      </w:r>
      <w:r w:rsidRPr="00482C2F">
        <w:rPr>
          <w:rFonts w:eastAsia="Times New Roman" w:cstheme="minorHAnsi"/>
          <w:lang w:eastAsia="pl-PL"/>
        </w:rPr>
        <w:t xml:space="preserve">rzyjęcie projektu ogłoszenia o konkursie może odbywać się w drodze korespondencyjnej, zgodnie z §7 ust. 3 rozporządzenia </w:t>
      </w:r>
      <w:bookmarkStart w:id="1" w:name="_Hlk31351602"/>
      <w:r w:rsidRPr="00482C2F">
        <w:rPr>
          <w:rFonts w:eastAsia="Times New Roman" w:cstheme="minorHAnsi"/>
          <w:lang w:eastAsia="pl-PL"/>
        </w:rPr>
        <w:t>Ministra Zdrowia z dnia 6 lutego 2012r. w sprawie sposobu przeprowadzania konkursu na niektóre stanowiska kierownicze w podmiocie leczniczym niebędącym przedsiębiorcą (Dz. U z 2018r. poz. 393 z póź.zm).</w:t>
      </w:r>
      <w:bookmarkEnd w:id="1"/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4</w:t>
      </w:r>
      <w:r w:rsidRPr="00482C2F">
        <w:rPr>
          <w:rFonts w:eastAsia="Times New Roman" w:cstheme="minorHAnsi"/>
          <w:b/>
          <w:bCs/>
          <w:lang w:eastAsia="pl-PL"/>
        </w:rPr>
        <w:t>.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AE352E">
        <w:rPr>
          <w:rFonts w:eastAsia="Times New Roman" w:cstheme="minorHAnsi"/>
          <w:lang w:eastAsia="pl-PL"/>
        </w:rPr>
        <w:t>Przyjęcie regulaminu oraz</w:t>
      </w:r>
      <w:r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</w:t>
      </w:r>
      <w:r w:rsidRPr="00482C2F">
        <w:rPr>
          <w:rFonts w:eastAsia="Times New Roman" w:cstheme="minorHAnsi"/>
          <w:lang w:eastAsia="pl-PL"/>
        </w:rPr>
        <w:t>rojekt</w:t>
      </w:r>
      <w:r>
        <w:rPr>
          <w:rFonts w:eastAsia="Times New Roman" w:cstheme="minorHAnsi"/>
          <w:lang w:eastAsia="pl-PL"/>
        </w:rPr>
        <w:t>u</w:t>
      </w:r>
      <w:r w:rsidRPr="00482C2F">
        <w:rPr>
          <w:rFonts w:eastAsia="Times New Roman" w:cstheme="minorHAnsi"/>
          <w:lang w:eastAsia="pl-PL"/>
        </w:rPr>
        <w:t xml:space="preserve"> ogłoszenia o konkursie uważa się za </w:t>
      </w:r>
      <w:r>
        <w:rPr>
          <w:rFonts w:eastAsia="Times New Roman" w:cstheme="minorHAnsi"/>
          <w:lang w:eastAsia="pl-PL"/>
        </w:rPr>
        <w:t>ważne</w:t>
      </w:r>
      <w:r w:rsidRPr="00482C2F">
        <w:rPr>
          <w:rFonts w:eastAsia="Times New Roman" w:cstheme="minorHAnsi"/>
          <w:lang w:eastAsia="pl-PL"/>
        </w:rPr>
        <w:t>, jeżeli żaden z członków Komisji nie zgłosi uwag w terminie wskazanym przez przewodniczącego.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5</w:t>
      </w:r>
      <w:r w:rsidRPr="00482C2F">
        <w:rPr>
          <w:rFonts w:eastAsia="Times New Roman" w:cstheme="minorHAnsi"/>
          <w:b/>
          <w:bCs/>
          <w:lang w:eastAsia="pl-PL"/>
        </w:rPr>
        <w:t>.</w:t>
      </w:r>
      <w:r w:rsidRPr="00482C2F">
        <w:rPr>
          <w:rFonts w:eastAsia="Times New Roman" w:cstheme="minorHAnsi"/>
          <w:lang w:eastAsia="pl-PL"/>
        </w:rPr>
        <w:t xml:space="preserve"> Przyjęty projekt ogłoszenia o konkursie przedstawia się Zarządowi Powiatu w celu zatwierdzenia. 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6</w:t>
      </w:r>
      <w:r w:rsidRPr="00482C2F">
        <w:rPr>
          <w:rFonts w:eastAsia="Times New Roman" w:cstheme="minorHAnsi"/>
          <w:b/>
          <w:bCs/>
          <w:lang w:eastAsia="pl-PL"/>
        </w:rPr>
        <w:t>.</w:t>
      </w:r>
      <w:r w:rsidRPr="00482C2F">
        <w:rPr>
          <w:rFonts w:eastAsia="Times New Roman" w:cstheme="minorHAnsi"/>
          <w:lang w:eastAsia="pl-PL"/>
        </w:rPr>
        <w:t>W przypadku nieprzyjęcia dokumentów, o których mowa w ust. 1 przez Komisję w drodze korespondencyjnej, przewodniczący zarządza posiedzenie Komisji.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7</w:t>
      </w:r>
      <w:r w:rsidRPr="00482C2F">
        <w:rPr>
          <w:rFonts w:eastAsia="Times New Roman" w:cstheme="minorHAnsi"/>
          <w:b/>
          <w:bCs/>
          <w:lang w:eastAsia="pl-PL"/>
        </w:rPr>
        <w:t>.</w:t>
      </w:r>
      <w:r w:rsidRPr="00482C2F">
        <w:rPr>
          <w:rFonts w:eastAsia="Times New Roman" w:cstheme="minorHAnsi"/>
          <w:lang w:eastAsia="pl-PL"/>
        </w:rPr>
        <w:t>Za drogę korespondencyjną (pisemną) uważa się również formę komunikacji elektronicznej.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§3.1.</w:t>
      </w:r>
      <w:r w:rsidRPr="00482C2F">
        <w:rPr>
          <w:rFonts w:eastAsia="Times New Roman" w:cstheme="minorHAnsi"/>
          <w:lang w:eastAsia="pl-PL"/>
        </w:rPr>
        <w:t>Komisja konkursowa na posiedzeniu otwiera koperty z dokumentami kandydatów, zapoznaje się z dokumentami złożonymi przez kandydatów i po stwierdzeniu ich kompletności uznaje, czy w postępowaniu konkursowym uczestniczy wymagana liczba kandydatów (</w:t>
      </w:r>
      <w:r w:rsidRPr="00482C2F">
        <w:rPr>
          <w:rFonts w:eastAsia="Times New Roman" w:cstheme="minorHAnsi"/>
          <w:b/>
          <w:bCs/>
          <w:lang w:eastAsia="pl-PL"/>
        </w:rPr>
        <w:t>co najmniej dwóch</w:t>
      </w:r>
      <w:r w:rsidRPr="00482C2F">
        <w:rPr>
          <w:rFonts w:eastAsia="Times New Roman" w:cstheme="minorHAnsi"/>
          <w:lang w:eastAsia="pl-PL"/>
        </w:rPr>
        <w:t>).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2.</w:t>
      </w:r>
      <w:r w:rsidRPr="00482C2F">
        <w:rPr>
          <w:rFonts w:eastAsia="Times New Roman" w:cstheme="minorHAnsi"/>
          <w:lang w:eastAsia="pl-PL"/>
        </w:rPr>
        <w:t xml:space="preserve">Komisja przeprowadza indywidualne rozmowy z kandydatami, polegające w pierwszej kolejności na zadawaniu </w:t>
      </w:r>
      <w:r w:rsidRPr="00482C2F">
        <w:rPr>
          <w:rFonts w:eastAsia="Times New Roman" w:cstheme="minorHAnsi"/>
          <w:b/>
          <w:bCs/>
          <w:lang w:eastAsia="pl-PL"/>
        </w:rPr>
        <w:t>jednakowych pytań niezbędnych do ustalenia przydatności na stanowisko objęte konkursem</w:t>
      </w:r>
      <w:r w:rsidRPr="00482C2F">
        <w:rPr>
          <w:rFonts w:eastAsia="Times New Roman" w:cstheme="minorHAnsi"/>
          <w:lang w:eastAsia="pl-PL"/>
        </w:rPr>
        <w:t>, a następnie pytań dodatkowych zadawanych przez członków Komisji konkursowej.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3.</w:t>
      </w:r>
      <w:r w:rsidRPr="00482C2F">
        <w:rPr>
          <w:rFonts w:eastAsia="Times New Roman" w:cstheme="minorHAnsi"/>
          <w:lang w:eastAsia="pl-PL"/>
        </w:rPr>
        <w:t>Po rozmowie z kandydatami Komisja konkursowa może odbyć dyskusję we własnym gronie.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4.</w:t>
      </w:r>
      <w:r w:rsidRPr="00482C2F">
        <w:rPr>
          <w:rFonts w:eastAsia="Times New Roman" w:cstheme="minorHAnsi"/>
          <w:lang w:eastAsia="pl-PL"/>
        </w:rPr>
        <w:t>W posiedzeniu Komisji konkursowej poza protokolantem (Sekretarz Powiatu) nie mogą uczestniczyć osoby trzecie.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§4.1.</w:t>
      </w:r>
      <w:r w:rsidRPr="00482C2F">
        <w:rPr>
          <w:rFonts w:eastAsia="Times New Roman" w:cstheme="minorHAnsi"/>
          <w:lang w:eastAsia="pl-PL"/>
        </w:rPr>
        <w:t>Każdej osobie wchodzącej w skład Komisji konkursowej przysługuje jeden głos.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2.</w:t>
      </w:r>
      <w:r w:rsidRPr="00482C2F">
        <w:rPr>
          <w:rFonts w:eastAsia="Times New Roman" w:cstheme="minorHAnsi"/>
          <w:lang w:eastAsia="pl-PL"/>
        </w:rPr>
        <w:t>Głosowanie w sprawie wyboru kandydata jest dokonywane na jednakowych kartach do głosowania, ostemplowanych pieczęcią podmiotu ogłaszającego konkurs, zawierających nazwiska kandydatów w kolejności alfabetycznej.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3</w:t>
      </w:r>
      <w:r w:rsidRPr="00482C2F">
        <w:rPr>
          <w:rFonts w:eastAsia="Times New Roman" w:cstheme="minorHAnsi"/>
          <w:lang w:eastAsia="pl-PL"/>
        </w:rPr>
        <w:t>.Głosowanie jest dokonywane poprzez pozostawienie nazwiska wybranego kandydata i skreślenie nazwisk pozostałych kandydatów.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4.</w:t>
      </w:r>
      <w:r w:rsidRPr="00482C2F">
        <w:rPr>
          <w:rFonts w:eastAsia="Times New Roman" w:cstheme="minorHAnsi"/>
          <w:lang w:eastAsia="pl-PL"/>
        </w:rPr>
        <w:t>Głos jest nieważny w przypadku: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lang w:eastAsia="pl-PL"/>
        </w:rPr>
        <w:t>1)pozostawienia nieskreślonego nazwiska więcej niż jednego kandydata;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lang w:eastAsia="pl-PL"/>
        </w:rPr>
        <w:t>2)braku skreśleń.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5</w:t>
      </w:r>
      <w:r w:rsidRPr="00482C2F">
        <w:rPr>
          <w:rFonts w:eastAsia="Times New Roman" w:cstheme="minorHAnsi"/>
          <w:lang w:eastAsia="pl-PL"/>
        </w:rPr>
        <w:t>.Głosów nieważnych nie bierze się pod uwagę.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6</w:t>
      </w:r>
      <w:r w:rsidRPr="00482C2F">
        <w:rPr>
          <w:rFonts w:eastAsia="Times New Roman" w:cstheme="minorHAnsi"/>
          <w:lang w:eastAsia="pl-PL"/>
        </w:rPr>
        <w:t>.Karta, na której wszystkie nazwiska zostały skreślone, jest ważna i jest traktowana jako odrzucenie kandydatur wszystkich kandydatów przystępujących do konkursu.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§5.1.</w:t>
      </w:r>
      <w:r w:rsidRPr="00482C2F">
        <w:rPr>
          <w:rFonts w:eastAsia="Times New Roman" w:cstheme="minorHAnsi"/>
          <w:lang w:eastAsia="pl-PL"/>
        </w:rPr>
        <w:t xml:space="preserve">Jeżeli w pierwszym głosowaniu żaden z kandydatów nie uzyskał bezwzględnej większości głosów, przewodniczący Komisji konkursowej zarządza drugie głosowanie. 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2.</w:t>
      </w:r>
      <w:r w:rsidRPr="00482C2F">
        <w:rPr>
          <w:rFonts w:eastAsia="Times New Roman" w:cstheme="minorHAnsi"/>
          <w:lang w:eastAsia="pl-PL"/>
        </w:rPr>
        <w:t xml:space="preserve">Jeżeli w drugim głosowaniu żaden z kandydatów nie otrzymał bezwzględnej większości głosów lub dwóch otrzymało taką samą liczbę głosów –przewodniczący zarządza trzecie głosowanie. 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3.</w:t>
      </w:r>
      <w:r w:rsidRPr="00482C2F">
        <w:rPr>
          <w:rFonts w:eastAsia="Times New Roman" w:cstheme="minorHAnsi"/>
          <w:lang w:eastAsia="pl-PL"/>
        </w:rPr>
        <w:t>Jeżeli trzecie głosowanie nie przyniesie rozstrzygnięcia, Komisja uznaje, że konkurs nie doprowadził do wybrania kandydata.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§6.</w:t>
      </w:r>
      <w:r w:rsidRPr="00482C2F">
        <w:rPr>
          <w:rFonts w:eastAsia="Times New Roman" w:cstheme="minorHAnsi"/>
          <w:lang w:eastAsia="pl-PL"/>
        </w:rPr>
        <w:t>W przypadku odrzucenia przez Komisję konkursową wszystkich kandydatur zgłoszonych do konkursu albo w przypadku niewyłonienia kandydata, Komisja uznaje, że w wyniku przeprowadzonego konkursu nie wybrano kandydata.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§7.1.</w:t>
      </w:r>
      <w:r w:rsidRPr="00482C2F">
        <w:rPr>
          <w:rFonts w:eastAsia="Times New Roman" w:cstheme="minorHAnsi"/>
          <w:lang w:eastAsia="pl-PL"/>
        </w:rPr>
        <w:t xml:space="preserve">Jeżeli do konkursu nie zgłosiło się co najmniej dwóch kandydatów lub w wyniku konkursu nie wybrano kandydata albo z kandydatem wybranym w postępowaniu konkursowym nie nawiązano stosunku pracy albo nie zawarto umowy cywilnoprawnej, podmiot tworzący </w:t>
      </w:r>
      <w:r w:rsidRPr="00482C2F">
        <w:rPr>
          <w:rFonts w:eastAsia="Times New Roman" w:cstheme="minorHAnsi"/>
          <w:b/>
          <w:bCs/>
          <w:lang w:eastAsia="pl-PL"/>
        </w:rPr>
        <w:t>ogłasza nowy konkurs w okresie 30 dni od dnia zakończenia postępowania w poprzednim konkursie.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2.</w:t>
      </w:r>
      <w:r w:rsidRPr="00482C2F">
        <w:rPr>
          <w:rFonts w:eastAsia="Times New Roman" w:cstheme="minorHAnsi"/>
          <w:lang w:eastAsia="pl-PL"/>
        </w:rPr>
        <w:t>Jeżeli w wyniku postępowania w dwóch kolejnych konkursach kandydat nie został wybrany z przyczyn określonych w ust. 1, odpowiednio podmiot tworzący nawiązuje stosunek pracy albo zawiera umowę cywilnoprawną z osobą przez siebie wskazaną po zasięgnięciu opinii Komisji konkursowej.</w:t>
      </w:r>
    </w:p>
    <w:p w:rsidR="00A44185" w:rsidRPr="00482C2F" w:rsidRDefault="00A44185" w:rsidP="00A44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§8.</w:t>
      </w:r>
      <w:r w:rsidRPr="00482C2F">
        <w:rPr>
          <w:rFonts w:eastAsia="Times New Roman" w:cstheme="minorHAnsi"/>
          <w:lang w:eastAsia="pl-PL"/>
        </w:rPr>
        <w:t>Obsługę Komisji konkursowej, niezbędne warunki i środki finansowe związane z postępowaniem konkursowym oraz działalnością Komisji zapewnia podmiot powołujący Komisję konkursową.</w:t>
      </w:r>
    </w:p>
    <w:p w:rsidR="00A44185" w:rsidRPr="00482C2F" w:rsidRDefault="00A44185" w:rsidP="00A44185">
      <w:pPr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§9.1.</w:t>
      </w:r>
      <w:r w:rsidRPr="00482C2F">
        <w:rPr>
          <w:rFonts w:eastAsia="Times New Roman" w:cstheme="minorHAnsi"/>
          <w:lang w:eastAsia="pl-PL"/>
        </w:rPr>
        <w:t>Przewodniczący Komisji konkursowej powiadamia pisemnie członków komisji o posiedzeniu Komisji konkursowej co najmniej na 7 dni przed wyznaczonym terminem posiedzenia.</w:t>
      </w:r>
    </w:p>
    <w:p w:rsidR="00A44185" w:rsidRPr="00482C2F" w:rsidRDefault="00A44185" w:rsidP="00A44185">
      <w:pPr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2.</w:t>
      </w:r>
      <w:r w:rsidRPr="00482C2F">
        <w:rPr>
          <w:rFonts w:eastAsia="Times New Roman" w:cstheme="minorHAnsi"/>
          <w:lang w:eastAsia="pl-PL"/>
        </w:rPr>
        <w:t>O wynikach postępowania konkursowego podmiot, który ogłosił konkurs, powiadamia pisemnie kandydatów biorących udział w konkursie w terminie 14 dni od dnia ostatniego posiedzenia Komisji konkursowej.</w:t>
      </w:r>
    </w:p>
    <w:p w:rsidR="00A44185" w:rsidRPr="00482C2F" w:rsidRDefault="00A44185" w:rsidP="00A44185">
      <w:pPr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§10</w:t>
      </w:r>
      <w:r w:rsidRPr="00482C2F">
        <w:rPr>
          <w:rFonts w:eastAsia="Times New Roman" w:cstheme="minorHAnsi"/>
          <w:lang w:eastAsia="pl-PL"/>
        </w:rPr>
        <w:t>.Komisja konkursowa ze swoich czynności sporządza protokół postępowania konkursowego, który podpisują wszyscy członkowie Komisji obecni na posiedzeniu.</w:t>
      </w:r>
    </w:p>
    <w:p w:rsidR="00A44185" w:rsidRPr="00482C2F" w:rsidRDefault="00A44185" w:rsidP="00A44185">
      <w:pPr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lastRenderedPageBreak/>
        <w:t>§11.</w:t>
      </w:r>
      <w:r w:rsidRPr="00482C2F">
        <w:rPr>
          <w:rFonts w:eastAsia="Times New Roman" w:cstheme="minorHAnsi"/>
          <w:lang w:eastAsia="pl-PL"/>
        </w:rPr>
        <w:t>Komisja konkursowa ulega rozwiązaniu z dniem zatrudnienia wyłonionego kandydata na stanowisko, na które przeprowadzany był konkurs.</w:t>
      </w:r>
    </w:p>
    <w:p w:rsidR="00A44185" w:rsidRPr="00482C2F" w:rsidRDefault="00A44185" w:rsidP="00A44185">
      <w:pPr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§12</w:t>
      </w:r>
      <w:r w:rsidRPr="00482C2F">
        <w:rPr>
          <w:rFonts w:eastAsia="Times New Roman" w:cstheme="minorHAnsi"/>
          <w:lang w:eastAsia="pl-PL"/>
        </w:rPr>
        <w:t xml:space="preserve">.W kwestiach nieuregulowanych przepisami prawa i nieobjętych </w:t>
      </w:r>
      <w:r>
        <w:rPr>
          <w:rFonts w:eastAsia="Times New Roman" w:cstheme="minorHAnsi"/>
          <w:lang w:eastAsia="pl-PL"/>
        </w:rPr>
        <w:t>R</w:t>
      </w:r>
      <w:r w:rsidRPr="00482C2F">
        <w:rPr>
          <w:rFonts w:eastAsia="Times New Roman" w:cstheme="minorHAnsi"/>
          <w:lang w:eastAsia="pl-PL"/>
        </w:rPr>
        <w:t>egulaminem decyduje Komisja konkursowa w drodze głosowania jawnego, zwykłą większością głosów, a w przypadku równej liczby głosów decyduje głos przewodniczącego Komisji.</w:t>
      </w:r>
    </w:p>
    <w:p w:rsidR="00A44185" w:rsidRPr="00482C2F" w:rsidRDefault="00A44185" w:rsidP="00A44185">
      <w:pPr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b/>
          <w:bCs/>
          <w:lang w:eastAsia="pl-PL"/>
        </w:rPr>
        <w:t>§13</w:t>
      </w:r>
      <w:r w:rsidRPr="00482C2F">
        <w:rPr>
          <w:rFonts w:eastAsia="Times New Roman" w:cstheme="minorHAnsi"/>
          <w:lang w:eastAsia="pl-PL"/>
        </w:rPr>
        <w:t>.</w:t>
      </w:r>
      <w:r w:rsidRPr="00482C2F">
        <w:rPr>
          <w:rFonts w:eastAsia="Times New Roman" w:cstheme="minorHAnsi"/>
          <w:b/>
          <w:bCs/>
          <w:lang w:eastAsia="pl-PL"/>
        </w:rPr>
        <w:t>1.</w:t>
      </w:r>
      <w:r w:rsidRPr="00482C2F">
        <w:rPr>
          <w:rFonts w:eastAsia="Times New Roman" w:cstheme="minorHAnsi"/>
          <w:lang w:eastAsia="pl-PL"/>
        </w:rPr>
        <w:t xml:space="preserve"> Członkowie Komisji otrzymują na pierwszym posiedzeniu klauzulę informacyjną RODO</w:t>
      </w:r>
    </w:p>
    <w:p w:rsidR="00A44185" w:rsidRPr="00482C2F" w:rsidRDefault="00A44185" w:rsidP="00A44185">
      <w:pPr>
        <w:jc w:val="both"/>
        <w:rPr>
          <w:rFonts w:eastAsia="Times New Roman" w:cstheme="minorHAnsi"/>
          <w:lang w:eastAsia="pl-PL"/>
        </w:rPr>
      </w:pPr>
      <w:r w:rsidRPr="00482C2F">
        <w:rPr>
          <w:rFonts w:eastAsia="Times New Roman" w:cstheme="minorHAnsi"/>
          <w:lang w:eastAsia="pl-PL"/>
        </w:rPr>
        <w:t>2.Komisja przyjmuje wzory oświadczeń do podpisu przez członków komisji:</w:t>
      </w:r>
    </w:p>
    <w:p w:rsidR="00A44185" w:rsidRPr="00482C2F" w:rsidRDefault="00A44185" w:rsidP="00A4418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82C2F">
        <w:rPr>
          <w:rFonts w:asciiTheme="minorHAnsi" w:hAnsiTheme="minorHAnsi" w:cstheme="minorHAnsi"/>
          <w:sz w:val="22"/>
          <w:szCs w:val="22"/>
          <w:lang w:eastAsia="pl-PL"/>
        </w:rPr>
        <w:t>o zachowaniu w poufności danych osobowych oraz informacji o osobach uczestniczących w postępowaniu konkursowym – załącznik Nr 1 do regulaminu,</w:t>
      </w:r>
    </w:p>
    <w:p w:rsidR="00A44185" w:rsidRDefault="00A44185" w:rsidP="00A4418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482C2F">
        <w:rPr>
          <w:rFonts w:asciiTheme="minorHAnsi" w:hAnsiTheme="minorHAnsi" w:cstheme="minorHAnsi"/>
          <w:sz w:val="22"/>
          <w:szCs w:val="22"/>
          <w:lang w:eastAsia="pl-PL"/>
        </w:rPr>
        <w:t>o bezstronności członka komisji w stosunku do osób uczestniczących w postępowaniu konkursowym – załącznik Nr 2 do regulaminu.</w:t>
      </w:r>
    </w:p>
    <w:p w:rsidR="00A44185" w:rsidRPr="00482C2F" w:rsidRDefault="00A44185" w:rsidP="00A44185">
      <w:pPr>
        <w:pStyle w:val="Akapitzlist"/>
        <w:ind w:left="4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A44185" w:rsidRPr="00482C2F" w:rsidRDefault="00A44185" w:rsidP="00A44185">
      <w:pPr>
        <w:ind w:left="60"/>
        <w:jc w:val="both"/>
        <w:rPr>
          <w:rFonts w:cstheme="minorHAnsi"/>
          <w:lang w:eastAsia="pl-PL"/>
        </w:rPr>
      </w:pPr>
      <w:r w:rsidRPr="00482C2F">
        <w:rPr>
          <w:rFonts w:cstheme="minorHAnsi"/>
          <w:b/>
          <w:bCs/>
          <w:lang w:eastAsia="pl-PL"/>
        </w:rPr>
        <w:t>§14</w:t>
      </w:r>
      <w:r w:rsidRPr="00482C2F">
        <w:rPr>
          <w:rFonts w:cstheme="minorHAnsi"/>
          <w:lang w:eastAsia="pl-PL"/>
        </w:rPr>
        <w:t xml:space="preserve">.Regulamin obowiązuje od dnia </w:t>
      </w:r>
      <w:r>
        <w:rPr>
          <w:rFonts w:cstheme="minorHAnsi"/>
          <w:lang w:eastAsia="pl-PL"/>
        </w:rPr>
        <w:t xml:space="preserve">11 lutego </w:t>
      </w:r>
      <w:r w:rsidRPr="00482C2F">
        <w:rPr>
          <w:rFonts w:cstheme="minorHAnsi"/>
          <w:lang w:eastAsia="pl-PL"/>
        </w:rPr>
        <w:t>2020 r.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bookmarkStart w:id="2" w:name="_GoBack"/>
      <w:bookmarkEnd w:id="2"/>
      <w:r w:rsidRPr="00487F3B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487F3B">
        <w:rPr>
          <w:rFonts w:eastAsia="Times New Roman" w:cstheme="minorHAnsi"/>
          <w:sz w:val="24"/>
          <w:szCs w:val="24"/>
          <w:lang w:eastAsia="pl-PL"/>
        </w:rPr>
        <w:t xml:space="preserve"> do Regulaminu przeprowadzania konkursu na stanowisko dyrektora </w:t>
      </w:r>
      <w:r>
        <w:rPr>
          <w:rFonts w:eastAsia="Times New Roman" w:cstheme="minorHAnsi"/>
          <w:sz w:val="24"/>
          <w:szCs w:val="24"/>
          <w:lang w:eastAsia="pl-PL"/>
        </w:rPr>
        <w:t xml:space="preserve">Szpitala Powiatowego w Bartoszycach </w:t>
      </w:r>
    </w:p>
    <w:p w:rsidR="00A44185" w:rsidRDefault="00A44185" w:rsidP="00A44185">
      <w:pPr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Bartoszyce , </w:t>
      </w:r>
      <w:r w:rsidRPr="00487F3B">
        <w:rPr>
          <w:rFonts w:eastAsia="Times New Roman" w:cstheme="minorHAnsi"/>
          <w:sz w:val="24"/>
          <w:szCs w:val="24"/>
          <w:lang w:eastAsia="pl-PL"/>
        </w:rPr>
        <w:t xml:space="preserve">dnia ........................... 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 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>Imię i nazwisko członka Komisji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40CAD">
        <w:rPr>
          <w:rFonts w:eastAsia="Times New Roman" w:cstheme="minorHAnsi"/>
          <w:b/>
          <w:bCs/>
          <w:sz w:val="24"/>
          <w:szCs w:val="24"/>
          <w:lang w:eastAsia="pl-PL"/>
        </w:rPr>
        <w:t>Oświadczenie członka komisji konkursowej</w:t>
      </w:r>
      <w:r w:rsidRPr="00540CAD">
        <w:rPr>
          <w:rFonts w:cstheme="minorHAnsi"/>
          <w:sz w:val="24"/>
          <w:szCs w:val="24"/>
          <w:lang w:eastAsia="pl-PL"/>
        </w:rPr>
        <w:t xml:space="preserve"> </w:t>
      </w:r>
      <w:r w:rsidRPr="00540CAD">
        <w:rPr>
          <w:rFonts w:cstheme="minorHAnsi"/>
          <w:b/>
          <w:bCs/>
          <w:sz w:val="24"/>
          <w:szCs w:val="24"/>
          <w:lang w:eastAsia="pl-PL"/>
        </w:rPr>
        <w:t xml:space="preserve">o </w:t>
      </w:r>
      <w:r>
        <w:rPr>
          <w:rFonts w:cstheme="minorHAnsi"/>
          <w:b/>
          <w:bCs/>
          <w:sz w:val="24"/>
          <w:szCs w:val="24"/>
          <w:lang w:eastAsia="pl-PL"/>
        </w:rPr>
        <w:t xml:space="preserve">zachowaniu w poufności danych osobowych oraz informacji o kandydatach na stanowisko dyrektora </w:t>
      </w:r>
      <w:r w:rsidRPr="00540CAD">
        <w:rPr>
          <w:rFonts w:eastAsia="Times New Roman" w:cstheme="minorHAnsi"/>
          <w:b/>
          <w:bCs/>
          <w:sz w:val="24"/>
          <w:szCs w:val="24"/>
          <w:lang w:eastAsia="pl-PL"/>
        </w:rPr>
        <w:t>Szpitala Powiatowego im. Jana Pawła II w Bartoszycach</w:t>
      </w:r>
    </w:p>
    <w:p w:rsidR="00A44185" w:rsidRPr="00540CAD" w:rsidRDefault="00A44185" w:rsidP="00A44185">
      <w:pPr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 xml:space="preserve">oświadczam, że </w:t>
      </w:r>
      <w:r>
        <w:rPr>
          <w:rFonts w:eastAsia="Times New Roman" w:cstheme="minorHAnsi"/>
          <w:sz w:val="24"/>
          <w:szCs w:val="24"/>
          <w:lang w:eastAsia="pl-PL"/>
        </w:rPr>
        <w:t xml:space="preserve">zachowam w poufności dane osobowe kandydatów na stanowisko dyrektora Szpitala oraz wszelkie informacje , z którymi się zapoznam/ zapoznałem w trakcie </w:t>
      </w:r>
      <w:r w:rsidRPr="00487F3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postępowania konkursowego. </w:t>
      </w:r>
    </w:p>
    <w:p w:rsidR="00A44185" w:rsidRDefault="00A44185" w:rsidP="00A44185">
      <w:pPr>
        <w:rPr>
          <w:rFonts w:cstheme="minorHAnsi"/>
          <w:sz w:val="24"/>
          <w:szCs w:val="24"/>
        </w:rPr>
      </w:pPr>
    </w:p>
    <w:p w:rsidR="00A44185" w:rsidRDefault="00A44185" w:rsidP="00A44185">
      <w:pPr>
        <w:rPr>
          <w:rFonts w:cstheme="minorHAnsi"/>
          <w:sz w:val="24"/>
          <w:szCs w:val="24"/>
        </w:rPr>
      </w:pPr>
    </w:p>
    <w:p w:rsidR="00A44185" w:rsidRDefault="00A44185" w:rsidP="00A44185">
      <w:pPr>
        <w:rPr>
          <w:rFonts w:cstheme="minorHAnsi"/>
          <w:sz w:val="24"/>
          <w:szCs w:val="24"/>
        </w:rPr>
      </w:pPr>
    </w:p>
    <w:p w:rsidR="00A44185" w:rsidRDefault="00A44185" w:rsidP="00A44185">
      <w:pPr>
        <w:rPr>
          <w:rFonts w:cstheme="minorHAnsi"/>
          <w:sz w:val="24"/>
          <w:szCs w:val="24"/>
        </w:rPr>
      </w:pPr>
    </w:p>
    <w:p w:rsidR="00A44185" w:rsidRPr="00487F3B" w:rsidRDefault="00A44185" w:rsidP="00A4418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 członka komisji ………………………………..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>
        <w:rPr>
          <w:rFonts w:eastAsia="Times New Roman" w:cstheme="minorHAnsi"/>
          <w:sz w:val="24"/>
          <w:szCs w:val="24"/>
          <w:lang w:eastAsia="pl-PL"/>
        </w:rPr>
        <w:t>2</w:t>
      </w:r>
      <w:r w:rsidRPr="00487F3B">
        <w:rPr>
          <w:rFonts w:eastAsia="Times New Roman" w:cstheme="minorHAnsi"/>
          <w:sz w:val="24"/>
          <w:szCs w:val="24"/>
          <w:lang w:eastAsia="pl-PL"/>
        </w:rPr>
        <w:t xml:space="preserve"> do Regulaminu przeprowadzania konkursu na stanowisko dyrektora </w:t>
      </w:r>
      <w:r>
        <w:rPr>
          <w:rFonts w:eastAsia="Times New Roman" w:cstheme="minorHAnsi"/>
          <w:sz w:val="24"/>
          <w:szCs w:val="24"/>
          <w:lang w:eastAsia="pl-PL"/>
        </w:rPr>
        <w:t xml:space="preserve">Szpitala Powiatowego w Bartoszycach </w:t>
      </w:r>
    </w:p>
    <w:p w:rsidR="00A44185" w:rsidRDefault="00A44185" w:rsidP="00A44185">
      <w:pPr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Bartoszyce , </w:t>
      </w:r>
      <w:r w:rsidRPr="00487F3B">
        <w:rPr>
          <w:rFonts w:eastAsia="Times New Roman" w:cstheme="minorHAnsi"/>
          <w:sz w:val="24"/>
          <w:szCs w:val="24"/>
          <w:lang w:eastAsia="pl-PL"/>
        </w:rPr>
        <w:t xml:space="preserve">dnia ........................... 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 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>Imię i nazwisko członka Komisji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</w:p>
    <w:p w:rsidR="00A44185" w:rsidRPr="00540CAD" w:rsidRDefault="00A44185" w:rsidP="00A44185">
      <w:pPr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40CAD">
        <w:rPr>
          <w:rFonts w:eastAsia="Times New Roman" w:cstheme="minorHAnsi"/>
          <w:b/>
          <w:bCs/>
          <w:sz w:val="24"/>
          <w:szCs w:val="24"/>
          <w:lang w:eastAsia="pl-PL"/>
        </w:rPr>
        <w:t>Oświadczenie członka komisji konkursowej</w:t>
      </w:r>
      <w:r w:rsidRPr="00540CAD">
        <w:rPr>
          <w:rFonts w:cstheme="minorHAnsi"/>
          <w:sz w:val="24"/>
          <w:szCs w:val="24"/>
          <w:lang w:eastAsia="pl-PL"/>
        </w:rPr>
        <w:t xml:space="preserve"> </w:t>
      </w:r>
      <w:r w:rsidRPr="00540CAD">
        <w:rPr>
          <w:rFonts w:cstheme="minorHAnsi"/>
          <w:b/>
          <w:bCs/>
          <w:sz w:val="24"/>
          <w:szCs w:val="24"/>
          <w:lang w:eastAsia="pl-PL"/>
        </w:rPr>
        <w:t xml:space="preserve">o bezstronności w stosunku </w:t>
      </w:r>
      <w:r>
        <w:rPr>
          <w:rFonts w:cstheme="minorHAnsi"/>
          <w:b/>
          <w:bCs/>
          <w:sz w:val="24"/>
          <w:szCs w:val="24"/>
          <w:lang w:eastAsia="pl-PL"/>
        </w:rPr>
        <w:t xml:space="preserve">                                               </w:t>
      </w:r>
      <w:r w:rsidRPr="00540CAD">
        <w:rPr>
          <w:rFonts w:cstheme="minorHAnsi"/>
          <w:b/>
          <w:bCs/>
          <w:sz w:val="24"/>
          <w:szCs w:val="24"/>
          <w:lang w:eastAsia="pl-PL"/>
        </w:rPr>
        <w:t>do osób uczestniczących w postępowaniu konkursowym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Mając na uwadze </w:t>
      </w:r>
      <w:r w:rsidRPr="00487F3B">
        <w:rPr>
          <w:rFonts w:eastAsia="Times New Roman" w:cstheme="minorHAnsi"/>
          <w:sz w:val="24"/>
          <w:szCs w:val="24"/>
          <w:lang w:eastAsia="pl-PL"/>
        </w:rPr>
        <w:t xml:space="preserve"> §</w:t>
      </w:r>
      <w:r>
        <w:rPr>
          <w:rFonts w:eastAsia="Times New Roman" w:cstheme="minorHAnsi"/>
          <w:sz w:val="24"/>
          <w:szCs w:val="24"/>
          <w:lang w:eastAsia="pl-PL"/>
        </w:rPr>
        <w:t>5</w:t>
      </w:r>
      <w:r w:rsidRPr="00487F3B">
        <w:rPr>
          <w:rFonts w:eastAsia="Times New Roman" w:cstheme="minorHAnsi"/>
          <w:sz w:val="24"/>
          <w:szCs w:val="24"/>
          <w:lang w:eastAsia="pl-PL"/>
        </w:rPr>
        <w:t xml:space="preserve"> ust.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487F3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0674E">
        <w:rPr>
          <w:rFonts w:eastAsia="Times New Roman" w:cstheme="minorHAnsi"/>
          <w:sz w:val="24"/>
          <w:szCs w:val="24"/>
          <w:lang w:eastAsia="pl-PL"/>
        </w:rPr>
        <w:t>rozporządzenia Ministra Zdrowia z dnia 6 lutego 2012r. w sprawie sposobu przeprowadzania konkursu na niektóre stanowiska kierownicze w podmiocie leczniczym niebędącym przedsiębiorcą (Dz. U z 2018r. poz. 393</w:t>
      </w:r>
      <w:r>
        <w:rPr>
          <w:rFonts w:eastAsia="Times New Roman" w:cstheme="minorHAnsi"/>
          <w:sz w:val="24"/>
          <w:szCs w:val="24"/>
          <w:lang w:eastAsia="pl-PL"/>
        </w:rPr>
        <w:t xml:space="preserve"> z póź.zm</w:t>
      </w:r>
      <w:r w:rsidRPr="00E0674E">
        <w:rPr>
          <w:rFonts w:eastAsia="Times New Roman" w:cstheme="minorHAnsi"/>
          <w:sz w:val="24"/>
          <w:szCs w:val="24"/>
          <w:lang w:eastAsia="pl-PL"/>
        </w:rPr>
        <w:t>).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 xml:space="preserve">oświadczam, że (niewłaściwe skreślić): 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 xml:space="preserve">1)jestem małżonkiem lub krewnym albo powinowatym do drugiego stopnia z jednym z niżej wymienionych zgłoszonych kandydatów na stanowisko dyrektora </w:t>
      </w:r>
      <w:r>
        <w:rPr>
          <w:rFonts w:eastAsia="Times New Roman" w:cstheme="minorHAnsi"/>
          <w:sz w:val="24"/>
          <w:szCs w:val="24"/>
          <w:lang w:eastAsia="pl-PL"/>
        </w:rPr>
        <w:t xml:space="preserve">Szpitala Powiatowego im. Jana Pawła II w Bartoszycach </w:t>
      </w:r>
      <w:r w:rsidRPr="00487F3B">
        <w:rPr>
          <w:rFonts w:eastAsia="Times New Roman" w:cstheme="minorHAnsi"/>
          <w:sz w:val="24"/>
          <w:szCs w:val="24"/>
          <w:lang w:eastAsia="pl-PL"/>
        </w:rPr>
        <w:t xml:space="preserve">lub pozostaję wobec niego w takim stosunku prawnym lub faktycznym , że może to budzić wątpliwości co do mojej bezstronności; 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 xml:space="preserve">2)nie jestem małżonkiem lub krewnym albo powinowatym do drugiego stopnia z żadnym z niżej wymienionych zgłoszonych kandydatów na stanowisko dyrektora </w:t>
      </w:r>
      <w:r>
        <w:rPr>
          <w:rFonts w:eastAsia="Times New Roman" w:cstheme="minorHAnsi"/>
          <w:sz w:val="24"/>
          <w:szCs w:val="24"/>
          <w:lang w:eastAsia="pl-PL"/>
        </w:rPr>
        <w:t>Szpitala Powiatowego im. Jana Pawła II w Bartoszycach</w:t>
      </w:r>
      <w:r w:rsidRPr="00487F3B">
        <w:rPr>
          <w:rFonts w:eastAsia="Times New Roman" w:cstheme="minorHAnsi"/>
          <w:sz w:val="24"/>
          <w:szCs w:val="24"/>
          <w:lang w:eastAsia="pl-PL"/>
        </w:rPr>
        <w:t xml:space="preserve"> i nie pozostaję wobec niego w takim stosunku prawnym lub faktycznym , że może to budzić wątpliwości co do mojej bezstronności; 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 xml:space="preserve">Lista zgłoszonych kandydatów na dyrektora </w:t>
      </w:r>
      <w:r>
        <w:rPr>
          <w:rFonts w:eastAsia="Times New Roman" w:cstheme="minorHAnsi"/>
          <w:sz w:val="24"/>
          <w:szCs w:val="24"/>
          <w:lang w:eastAsia="pl-PL"/>
        </w:rPr>
        <w:t>Szpitala Powiatowego im. Jana Pawła II w Bartoszycach :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>1)..................................................................................................................................................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 xml:space="preserve">2).................................................................................................................................................. 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>3)..................................................................................................................................................</w:t>
      </w:r>
    </w:p>
    <w:p w:rsidR="00A44185" w:rsidRDefault="00A44185" w:rsidP="00A44185">
      <w:pPr>
        <w:rPr>
          <w:rFonts w:eastAsia="Times New Roman" w:cstheme="minorHAnsi"/>
          <w:sz w:val="24"/>
          <w:szCs w:val="24"/>
          <w:lang w:eastAsia="pl-PL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>4)..................................................................................................................................................</w:t>
      </w:r>
    </w:p>
    <w:p w:rsidR="00A44185" w:rsidRPr="00487F3B" w:rsidRDefault="00A44185" w:rsidP="00A44185">
      <w:pPr>
        <w:rPr>
          <w:rFonts w:cstheme="minorHAnsi"/>
          <w:sz w:val="24"/>
          <w:szCs w:val="24"/>
        </w:rPr>
      </w:pPr>
      <w:r w:rsidRPr="00487F3B">
        <w:rPr>
          <w:rFonts w:eastAsia="Times New Roman" w:cstheme="minorHAnsi"/>
          <w:sz w:val="24"/>
          <w:szCs w:val="24"/>
          <w:lang w:eastAsia="pl-PL"/>
        </w:rPr>
        <w:t>5)..................................................................................................................................................</w:t>
      </w:r>
    </w:p>
    <w:p w:rsidR="00077B51" w:rsidRDefault="00077B51"/>
    <w:sectPr w:rsidR="00077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C4419"/>
    <w:multiLevelType w:val="hybridMultilevel"/>
    <w:tmpl w:val="CFBABE50"/>
    <w:lvl w:ilvl="0" w:tplc="3EBC0B8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85"/>
    <w:rsid w:val="00077B51"/>
    <w:rsid w:val="00A4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DF7F"/>
  <w15:chartTrackingRefBased/>
  <w15:docId w15:val="{47AD9212-56BD-46F2-B3DB-70674767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1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18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8702</Characters>
  <Application>Microsoft Office Word</Application>
  <DocSecurity>0</DocSecurity>
  <Lines>72</Lines>
  <Paragraphs>20</Paragraphs>
  <ScaleCrop>false</ScaleCrop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Zmitrowicz</dc:creator>
  <cp:keywords/>
  <dc:description/>
  <cp:lastModifiedBy>Zmitrowicz</cp:lastModifiedBy>
  <cp:revision>1</cp:revision>
  <dcterms:created xsi:type="dcterms:W3CDTF">2020-03-02T11:41:00Z</dcterms:created>
  <dcterms:modified xsi:type="dcterms:W3CDTF">2020-03-02T11:42:00Z</dcterms:modified>
</cp:coreProperties>
</file>